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8110"/>
      </w:tblGrid>
      <w:tr w:rsidR="00F412C5" w:rsidRPr="00F412C5" w14:paraId="1ED57032" w14:textId="77777777" w:rsidTr="00F9398A">
        <w:tc>
          <w:tcPr>
            <w:tcW w:w="5850" w:type="dxa"/>
          </w:tcPr>
          <w:p w14:paraId="40BCE33D" w14:textId="32F1E0FC" w:rsidR="0070654C" w:rsidRPr="00593A4D" w:rsidRDefault="0070654C" w:rsidP="005910FA">
            <w:pPr>
              <w:spacing w:after="0" w:line="240" w:lineRule="auto"/>
              <w:jc w:val="center"/>
              <w:rPr>
                <w:b/>
                <w:sz w:val="28"/>
                <w:szCs w:val="28"/>
              </w:rPr>
            </w:pPr>
            <w:r w:rsidRPr="00593A4D">
              <w:rPr>
                <w:b/>
                <w:sz w:val="28"/>
                <w:szCs w:val="28"/>
              </w:rPr>
              <w:t>BỘ TÀI CHÍNH</w:t>
            </w:r>
          </w:p>
          <w:p w14:paraId="7F16DA49" w14:textId="7C7B3E80" w:rsidR="00317F38" w:rsidRPr="00593A4D" w:rsidRDefault="005910FA" w:rsidP="005910FA">
            <w:pPr>
              <w:spacing w:after="0" w:line="240" w:lineRule="auto"/>
              <w:jc w:val="center"/>
              <w:rPr>
                <w:sz w:val="28"/>
                <w:szCs w:val="28"/>
              </w:rPr>
            </w:pPr>
            <w:r w:rsidRPr="00593A4D">
              <w:rPr>
                <w:noProof/>
                <w:sz w:val="28"/>
                <w:szCs w:val="28"/>
              </w:rPr>
              <mc:AlternateContent>
                <mc:Choice Requires="wps">
                  <w:drawing>
                    <wp:anchor distT="0" distB="0" distL="114300" distR="114300" simplePos="0" relativeHeight="251659264" behindDoc="0" locked="0" layoutInCell="1" allowOverlap="1" wp14:anchorId="0810067A" wp14:editId="5C4DA3FE">
                      <wp:simplePos x="0" y="0"/>
                      <wp:positionH relativeFrom="column">
                        <wp:posOffset>1371904</wp:posOffset>
                      </wp:positionH>
                      <wp:positionV relativeFrom="paragraph">
                        <wp:posOffset>48260</wp:posOffset>
                      </wp:positionV>
                      <wp:extent cx="8191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19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05217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8pt,3.8pt" to="172.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" strokecolor="black [3200]" strokeweight=".5pt">
                      <v:stroke joinstyle="miter"/>
                    </v:line>
                  </w:pict>
                </mc:Fallback>
              </mc:AlternateContent>
            </w:r>
          </w:p>
        </w:tc>
        <w:tc>
          <w:tcPr>
            <w:tcW w:w="8110" w:type="dxa"/>
          </w:tcPr>
          <w:p w14:paraId="2AC12A84" w14:textId="77777777" w:rsidR="00317F38" w:rsidRPr="00593A4D" w:rsidRDefault="005910FA" w:rsidP="005910FA">
            <w:pPr>
              <w:spacing w:after="0" w:line="240" w:lineRule="auto"/>
              <w:jc w:val="center"/>
              <w:rPr>
                <w:b/>
                <w:sz w:val="28"/>
                <w:szCs w:val="28"/>
              </w:rPr>
            </w:pPr>
            <w:r w:rsidRPr="00593A4D">
              <w:rPr>
                <w:b/>
                <w:sz w:val="28"/>
                <w:szCs w:val="28"/>
              </w:rPr>
              <w:t>CỘNG HOÀ XÃ HỘI CHỦ NGHĨA VIỆT NAM</w:t>
            </w:r>
          </w:p>
          <w:p w14:paraId="4F88D781" w14:textId="77777777" w:rsidR="005910FA" w:rsidRPr="00593A4D" w:rsidRDefault="005910FA" w:rsidP="005910FA">
            <w:pPr>
              <w:spacing w:after="0" w:line="240" w:lineRule="auto"/>
              <w:jc w:val="center"/>
              <w:rPr>
                <w:b/>
                <w:sz w:val="28"/>
                <w:szCs w:val="28"/>
              </w:rPr>
            </w:pPr>
            <w:r w:rsidRPr="00593A4D">
              <w:rPr>
                <w:b/>
                <w:sz w:val="28"/>
                <w:szCs w:val="28"/>
              </w:rPr>
              <w:t>Độc lập - Tự do - Hạnh phúc</w:t>
            </w:r>
          </w:p>
          <w:p w14:paraId="4FC049A0" w14:textId="77777777" w:rsidR="005910FA" w:rsidRPr="00593A4D" w:rsidRDefault="005910FA" w:rsidP="005910FA">
            <w:pPr>
              <w:spacing w:after="0" w:line="240" w:lineRule="auto"/>
              <w:jc w:val="center"/>
              <w:rPr>
                <w:sz w:val="28"/>
                <w:szCs w:val="28"/>
              </w:rPr>
            </w:pPr>
            <w:r w:rsidRPr="00593A4D">
              <w:rPr>
                <w:b/>
                <w:noProof/>
                <w:sz w:val="28"/>
                <w:szCs w:val="28"/>
              </w:rPr>
              <mc:AlternateContent>
                <mc:Choice Requires="wps">
                  <w:drawing>
                    <wp:anchor distT="0" distB="0" distL="114300" distR="114300" simplePos="0" relativeHeight="251660288" behindDoc="0" locked="0" layoutInCell="1" allowOverlap="1" wp14:anchorId="339CD2AB" wp14:editId="3FDCD0D0">
                      <wp:simplePos x="0" y="0"/>
                      <wp:positionH relativeFrom="column">
                        <wp:posOffset>1451610</wp:posOffset>
                      </wp:positionH>
                      <wp:positionV relativeFrom="paragraph">
                        <wp:posOffset>41275</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8790E49"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3pt,3.25pt" to="281.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" strokecolor="black [3200]" strokeweight=".5pt">
                      <v:stroke joinstyle="miter"/>
                    </v:line>
                  </w:pict>
                </mc:Fallback>
              </mc:AlternateContent>
            </w:r>
          </w:p>
        </w:tc>
      </w:tr>
    </w:tbl>
    <w:p w14:paraId="6FB14103" w14:textId="77777777" w:rsidR="007765DE" w:rsidRDefault="007765DE" w:rsidP="000100C0">
      <w:pPr>
        <w:spacing w:after="0" w:line="240" w:lineRule="auto"/>
        <w:jc w:val="center"/>
        <w:rPr>
          <w:b/>
          <w:sz w:val="28"/>
          <w:szCs w:val="28"/>
        </w:rPr>
      </w:pPr>
    </w:p>
    <w:p w14:paraId="28B4D4F7" w14:textId="77777777" w:rsidR="0027161C" w:rsidRPr="002010C6" w:rsidRDefault="005910FA" w:rsidP="0027161C">
      <w:pPr>
        <w:spacing w:after="0" w:line="240" w:lineRule="auto"/>
        <w:jc w:val="center"/>
        <w:rPr>
          <w:rFonts w:cs="Times New Roman"/>
          <w:b/>
          <w:sz w:val="28"/>
          <w:szCs w:val="28"/>
        </w:rPr>
      </w:pPr>
      <w:r w:rsidRPr="002010C6">
        <w:rPr>
          <w:b/>
          <w:sz w:val="28"/>
          <w:szCs w:val="28"/>
        </w:rPr>
        <w:t>BẢNG TỔNG HỢP Ý KIẾN, TIẾP THU, GIẢI TRÌNH</w:t>
      </w:r>
      <w:r w:rsidR="004B666B" w:rsidRPr="002010C6">
        <w:rPr>
          <w:b/>
          <w:sz w:val="28"/>
          <w:szCs w:val="28"/>
        </w:rPr>
        <w:t xml:space="preserve"> Ý KIẾN GÓP Ý</w:t>
      </w:r>
      <w:r w:rsidR="0094112B" w:rsidRPr="002010C6">
        <w:rPr>
          <w:b/>
          <w:sz w:val="28"/>
          <w:szCs w:val="28"/>
        </w:rPr>
        <w:t xml:space="preserve"> </w:t>
      </w:r>
      <w:r w:rsidR="004B666B" w:rsidRPr="002010C6">
        <w:rPr>
          <w:b/>
          <w:sz w:val="28"/>
          <w:szCs w:val="28"/>
        </w:rPr>
        <w:t xml:space="preserve">ĐỐI VỚI </w:t>
      </w:r>
      <w:r w:rsidR="00BB7C63" w:rsidRPr="002010C6">
        <w:rPr>
          <w:b/>
          <w:sz w:val="28"/>
          <w:szCs w:val="28"/>
        </w:rPr>
        <w:t xml:space="preserve">HỒ SƠ </w:t>
      </w:r>
      <w:r w:rsidR="004B666B" w:rsidRPr="002010C6">
        <w:rPr>
          <w:b/>
          <w:sz w:val="28"/>
          <w:szCs w:val="28"/>
        </w:rPr>
        <w:t xml:space="preserve">DỰ THẢO </w:t>
      </w:r>
      <w:r w:rsidR="004B666B" w:rsidRPr="002010C6">
        <w:rPr>
          <w:rFonts w:cs="Times New Roman"/>
          <w:b/>
          <w:sz w:val="28"/>
          <w:szCs w:val="28"/>
        </w:rPr>
        <w:t>NGHỊ ĐỊNH</w:t>
      </w:r>
      <w:r w:rsidR="00F43BBB" w:rsidRPr="002010C6">
        <w:rPr>
          <w:rFonts w:cs="Times New Roman"/>
          <w:b/>
          <w:sz w:val="28"/>
          <w:szCs w:val="28"/>
        </w:rPr>
        <w:t xml:space="preserve"> </w:t>
      </w:r>
    </w:p>
    <w:p w14:paraId="76958B2C" w14:textId="7712F4EB" w:rsidR="00C27007" w:rsidRDefault="00F43BBB" w:rsidP="00A17BAF">
      <w:pPr>
        <w:spacing w:after="0" w:line="240" w:lineRule="auto"/>
        <w:jc w:val="center"/>
        <w:rPr>
          <w:rFonts w:cs="Times New Roman"/>
          <w:b/>
          <w:sz w:val="28"/>
          <w:szCs w:val="28"/>
        </w:rPr>
      </w:pPr>
      <w:r w:rsidRPr="002010C6">
        <w:rPr>
          <w:rFonts w:cs="Times New Roman"/>
          <w:b/>
          <w:sz w:val="28"/>
          <w:szCs w:val="28"/>
        </w:rPr>
        <w:t xml:space="preserve">QUY ĐỊNH </w:t>
      </w:r>
      <w:r w:rsidR="00A17BAF">
        <w:rPr>
          <w:rFonts w:eastAsia="Calibri" w:cs="Times New Roman"/>
          <w:b/>
          <w:color w:val="000000"/>
          <w:sz w:val="28"/>
          <w:szCs w:val="24"/>
        </w:rPr>
        <w:t>VIỆC THÀNH LẬP VÀ HOẠT ĐỘ</w:t>
      </w:r>
      <w:r w:rsidR="00122F0B">
        <w:rPr>
          <w:rFonts w:eastAsia="Calibri" w:cs="Times New Roman"/>
          <w:b/>
          <w:color w:val="000000"/>
          <w:sz w:val="28"/>
          <w:szCs w:val="24"/>
        </w:rPr>
        <w:t xml:space="preserve">NG KHO </w:t>
      </w:r>
      <w:r w:rsidR="00A17BAF">
        <w:rPr>
          <w:rFonts w:eastAsia="Calibri" w:cs="Times New Roman"/>
          <w:b/>
          <w:color w:val="000000"/>
          <w:sz w:val="28"/>
          <w:szCs w:val="24"/>
        </w:rPr>
        <w:t>BÃI, ĐỊA ĐIỂM TẬP KẾT, KIỂM TRA, GIÁM SÁT HẢI QUAN CÓ HOẠT ĐỘNG XUẤT KHẨU, NHẬP KHẨU, XUẤT</w:t>
      </w:r>
      <w:r w:rsidR="00DF10D5">
        <w:rPr>
          <w:rFonts w:eastAsia="Calibri" w:cs="Times New Roman"/>
          <w:b/>
          <w:color w:val="000000"/>
          <w:sz w:val="28"/>
          <w:szCs w:val="24"/>
        </w:rPr>
        <w:t xml:space="preserve"> </w:t>
      </w:r>
      <w:r w:rsidR="00A17BAF">
        <w:rPr>
          <w:rFonts w:eastAsia="Calibri" w:cs="Times New Roman"/>
          <w:b/>
          <w:color w:val="000000"/>
          <w:sz w:val="28"/>
          <w:szCs w:val="24"/>
        </w:rPr>
        <w:t>CẢNH, NHẬP CẢNH, QUÁ CẢNH</w:t>
      </w:r>
    </w:p>
    <w:p w14:paraId="2687899D" w14:textId="0A650863" w:rsidR="00F9398A" w:rsidRPr="00F9398A" w:rsidRDefault="00F9398A" w:rsidP="002010C6">
      <w:pPr>
        <w:spacing w:after="0" w:line="240" w:lineRule="auto"/>
        <w:jc w:val="center"/>
        <w:rPr>
          <w:rFonts w:cs="Times New Roman"/>
          <w:i/>
          <w:sz w:val="28"/>
          <w:szCs w:val="28"/>
        </w:rPr>
      </w:pPr>
      <w:r w:rsidRPr="00F9398A">
        <w:rPr>
          <w:rFonts w:cs="Times New Roman"/>
          <w:i/>
          <w:sz w:val="28"/>
          <w:szCs w:val="28"/>
        </w:rPr>
        <w:t xml:space="preserve">(Kèm theo Công văn số               /BTC-CHQ ngày         tháng </w:t>
      </w:r>
      <w:r w:rsidR="00EA0E3D">
        <w:rPr>
          <w:rFonts w:cs="Times New Roman"/>
          <w:i/>
          <w:sz w:val="28"/>
          <w:szCs w:val="28"/>
        </w:rPr>
        <w:t xml:space="preserve">    </w:t>
      </w:r>
      <w:r w:rsidRPr="00F9398A">
        <w:rPr>
          <w:rFonts w:cs="Times New Roman"/>
          <w:i/>
          <w:sz w:val="28"/>
          <w:szCs w:val="28"/>
        </w:rPr>
        <w:t xml:space="preserve"> năm 2026 của Bộ Tài chính)</w:t>
      </w:r>
    </w:p>
    <w:p w14:paraId="03D70F5C" w14:textId="79A4BCD5" w:rsidR="00183A6C" w:rsidRPr="00F412C5" w:rsidRDefault="004B666B" w:rsidP="00D83FF1">
      <w:pPr>
        <w:spacing w:before="240" w:line="340" w:lineRule="exact"/>
        <w:ind w:firstLine="709"/>
        <w:rPr>
          <w:rFonts w:eastAsia="Times New Roman" w:cs="Times New Roman"/>
          <w:iCs/>
          <w:sz w:val="28"/>
          <w:szCs w:val="28"/>
        </w:rPr>
      </w:pPr>
      <w:r w:rsidRPr="00F412C5">
        <w:rPr>
          <w:sz w:val="28"/>
          <w:szCs w:val="28"/>
        </w:rPr>
        <w:t xml:space="preserve">Căn cứ Luật Ban hành văn bản quy phạm pháp luật, </w:t>
      </w:r>
      <w:r w:rsidR="00940C79">
        <w:rPr>
          <w:sz w:val="28"/>
          <w:szCs w:val="28"/>
        </w:rPr>
        <w:t>Bộ Tài chính</w:t>
      </w:r>
      <w:r w:rsidRPr="00F412C5">
        <w:rPr>
          <w:sz w:val="28"/>
          <w:szCs w:val="28"/>
        </w:rPr>
        <w:t xml:space="preserve"> đã tổ chức lấy ý kiến đối với hồ sơ dự thảo Nghị </w:t>
      </w:r>
      <w:r w:rsidR="00183A6C" w:rsidRPr="00F412C5">
        <w:rPr>
          <w:sz w:val="28"/>
          <w:szCs w:val="28"/>
        </w:rPr>
        <w:t xml:space="preserve">định </w:t>
      </w:r>
      <w:r w:rsidR="00122F0B">
        <w:rPr>
          <w:iCs/>
          <w:sz w:val="28"/>
          <w:szCs w:val="28"/>
        </w:rPr>
        <w:t xml:space="preserve">quy định việc thành lập và hoạt động kho bãi, địa điểm tập kết, kiểm tra, giám sát hải quan có hoạt động xuất khẩu, nhập khẩu, xuất cảnh, nhập cảnh, quá cảnh </w:t>
      </w:r>
      <w:r w:rsidR="007A7EBF">
        <w:rPr>
          <w:iCs/>
          <w:sz w:val="28"/>
          <w:szCs w:val="28"/>
        </w:rPr>
        <w:t xml:space="preserve">thay thế Nghị định số </w:t>
      </w:r>
      <w:r w:rsidR="00526A89">
        <w:rPr>
          <w:iCs/>
          <w:sz w:val="28"/>
          <w:szCs w:val="28"/>
        </w:rPr>
        <w:t>68/2016/NĐ-CP ngày 01/7/2016 và Nghị định số 67/2020/NĐ-CP ngày 15/06/2020</w:t>
      </w:r>
      <w:r w:rsidR="007A7EBF">
        <w:rPr>
          <w:iCs/>
          <w:sz w:val="28"/>
          <w:szCs w:val="28"/>
        </w:rPr>
        <w:t xml:space="preserve"> của Chính phủ</w:t>
      </w:r>
      <w:r w:rsidR="00183A6C" w:rsidRPr="00F412C5">
        <w:rPr>
          <w:rFonts w:eastAsia="Times New Roman" w:cs="Times New Roman"/>
          <w:iCs/>
          <w:sz w:val="28"/>
          <w:szCs w:val="28"/>
        </w:rPr>
        <w:t>.</w:t>
      </w:r>
    </w:p>
    <w:p w14:paraId="6C74FD9B" w14:textId="5F1E8AEA" w:rsidR="00183A6C" w:rsidRPr="008261DA" w:rsidRDefault="00183A6C" w:rsidP="00CC621E">
      <w:pPr>
        <w:spacing w:before="120" w:line="340" w:lineRule="exact"/>
        <w:ind w:firstLine="709"/>
        <w:rPr>
          <w:rFonts w:cs="Times New Roman"/>
          <w:b/>
          <w:sz w:val="28"/>
          <w:szCs w:val="28"/>
        </w:rPr>
      </w:pPr>
      <w:r w:rsidRPr="008261DA">
        <w:rPr>
          <w:rFonts w:cs="Times New Roman"/>
          <w:b/>
          <w:sz w:val="28"/>
          <w:szCs w:val="28"/>
        </w:rPr>
        <w:t>1. Tổng số cơ quan, tổ chức, cá nhân đã gửi ý kiến góp ý</w:t>
      </w:r>
      <w:r w:rsidR="00AE706E" w:rsidRPr="008261DA">
        <w:rPr>
          <w:rFonts w:cs="Times New Roman"/>
          <w:b/>
          <w:sz w:val="28"/>
          <w:szCs w:val="28"/>
        </w:rPr>
        <w:t xml:space="preserve"> và tổng số ý kiến nhận được</w:t>
      </w:r>
    </w:p>
    <w:p w14:paraId="4B2871D7" w14:textId="622A3AEE" w:rsidR="00CB43E6" w:rsidRPr="00CB43E6" w:rsidRDefault="00CB43E6" w:rsidP="00CB43E6">
      <w:pPr>
        <w:spacing w:before="120" w:line="240" w:lineRule="auto"/>
        <w:ind w:firstLine="720"/>
        <w:rPr>
          <w:sz w:val="28"/>
          <w:szCs w:val="28"/>
        </w:rPr>
      </w:pPr>
      <w:r w:rsidRPr="00544ADD">
        <w:rPr>
          <w:b/>
          <w:i/>
          <w:sz w:val="28"/>
          <w:szCs w:val="28"/>
        </w:rPr>
        <w:t>1.1. Tổng số cơ quan, tổ chức, cá nhân gửi xin ý kiến, góp ý, phản biện xã hội:</w:t>
      </w:r>
      <w:r w:rsidRPr="00CB43E6">
        <w:rPr>
          <w:sz w:val="28"/>
          <w:szCs w:val="28"/>
        </w:rPr>
        <w:t xml:space="preserve"> 5</w:t>
      </w:r>
      <w:r w:rsidR="00906190">
        <w:rPr>
          <w:sz w:val="28"/>
          <w:szCs w:val="28"/>
        </w:rPr>
        <w:t>1</w:t>
      </w:r>
      <w:r w:rsidRPr="00CB43E6">
        <w:rPr>
          <w:sz w:val="28"/>
          <w:szCs w:val="28"/>
        </w:rPr>
        <w:t xml:space="preserve"> cơ quan (gồm 1</w:t>
      </w:r>
      <w:r w:rsidR="00683257">
        <w:rPr>
          <w:sz w:val="28"/>
          <w:szCs w:val="28"/>
        </w:rPr>
        <w:t>6</w:t>
      </w:r>
      <w:r w:rsidRPr="00CB43E6">
        <w:rPr>
          <w:sz w:val="28"/>
          <w:szCs w:val="28"/>
        </w:rPr>
        <w:t xml:space="preserve"> Bộ</w:t>
      </w:r>
      <w:r w:rsidR="00683257">
        <w:rPr>
          <w:sz w:val="28"/>
          <w:szCs w:val="28"/>
        </w:rPr>
        <w:t xml:space="preserve">, cơ quan ngang </w:t>
      </w:r>
      <w:r w:rsidR="00D616E0">
        <w:rPr>
          <w:sz w:val="28"/>
          <w:szCs w:val="28"/>
        </w:rPr>
        <w:t>B</w:t>
      </w:r>
      <w:r w:rsidR="00683257">
        <w:rPr>
          <w:sz w:val="28"/>
          <w:szCs w:val="28"/>
        </w:rPr>
        <w:t>ộ</w:t>
      </w:r>
      <w:r w:rsidRPr="00CB43E6">
        <w:rPr>
          <w:sz w:val="28"/>
          <w:szCs w:val="28"/>
        </w:rPr>
        <w:t>; 3</w:t>
      </w:r>
      <w:r w:rsidR="005B2823">
        <w:rPr>
          <w:sz w:val="28"/>
          <w:szCs w:val="28"/>
        </w:rPr>
        <w:t>4</w:t>
      </w:r>
      <w:r w:rsidRPr="00CB43E6">
        <w:rPr>
          <w:sz w:val="28"/>
          <w:szCs w:val="28"/>
        </w:rPr>
        <w:t xml:space="preserve"> UBND các tỉnh, thành phố</w:t>
      </w:r>
      <w:r w:rsidR="00D65638">
        <w:rPr>
          <w:sz w:val="28"/>
          <w:szCs w:val="28"/>
        </w:rPr>
        <w:t xml:space="preserve">; </w:t>
      </w:r>
      <w:r w:rsidR="00991826">
        <w:rPr>
          <w:sz w:val="28"/>
          <w:szCs w:val="28"/>
        </w:rPr>
        <w:t>Liên đoàn Thương mạ</w:t>
      </w:r>
      <w:r w:rsidR="00D65638">
        <w:rPr>
          <w:sz w:val="28"/>
          <w:szCs w:val="28"/>
        </w:rPr>
        <w:t xml:space="preserve">i - </w:t>
      </w:r>
      <w:r w:rsidR="00991826">
        <w:rPr>
          <w:sz w:val="28"/>
          <w:szCs w:val="28"/>
        </w:rPr>
        <w:t>Công nghiệp Việt Nam</w:t>
      </w:r>
      <w:r w:rsidR="001F1ADF">
        <w:rPr>
          <w:sz w:val="28"/>
          <w:szCs w:val="28"/>
        </w:rPr>
        <w:t>; Hiệp hội doanh nghiệp dịch vụ Logistics Việt Nam (VLA); Hiệp hội Cảng biển Việt Nam (VPA); Hiệp hội chủ hàng Việt Nam (VNSC) và Hiệp hội Logistics Hà Nội (HNLA)</w:t>
      </w:r>
      <w:r w:rsidRPr="00CB43E6">
        <w:rPr>
          <w:sz w:val="28"/>
          <w:szCs w:val="28"/>
        </w:rPr>
        <w:t>)</w:t>
      </w:r>
      <w:r w:rsidR="00D835F9">
        <w:rPr>
          <w:sz w:val="28"/>
          <w:szCs w:val="28"/>
        </w:rPr>
        <w:t xml:space="preserve"> và</w:t>
      </w:r>
      <w:r w:rsidR="00CE6344">
        <w:rPr>
          <w:sz w:val="28"/>
          <w:szCs w:val="28"/>
        </w:rPr>
        <w:t xml:space="preserve"> tại Hội nghị lấy ý kiến</w:t>
      </w:r>
      <w:r w:rsidR="00D835F9">
        <w:rPr>
          <w:sz w:val="28"/>
          <w:szCs w:val="28"/>
        </w:rPr>
        <w:t xml:space="preserve"> một số</w:t>
      </w:r>
      <w:r w:rsidR="0033703D">
        <w:rPr>
          <w:sz w:val="28"/>
          <w:szCs w:val="28"/>
        </w:rPr>
        <w:t xml:space="preserve"> doanh nghiệp</w:t>
      </w:r>
      <w:r w:rsidR="00AA059E">
        <w:rPr>
          <w:sz w:val="28"/>
          <w:szCs w:val="28"/>
        </w:rPr>
        <w:t xml:space="preserve"> kinh doanh kho, bãi, cảng (địa điểm tập kết, kiểm tra, giám sát hàng hóa; kho ngoại quan; CFS, ICD, cửa hàng miễn thuế, doanh nghiệp kinh doanh dịch vụ bưu chính, chuyển phát nhanh,..</w:t>
      </w:r>
      <w:r w:rsidRPr="00CB43E6">
        <w:rPr>
          <w:sz w:val="28"/>
          <w:szCs w:val="28"/>
        </w:rPr>
        <w:t>.</w:t>
      </w:r>
    </w:p>
    <w:p w14:paraId="69A41ABF" w14:textId="77777777" w:rsidR="00CB43E6" w:rsidRPr="00544ADD" w:rsidRDefault="00CB43E6" w:rsidP="00CB43E6">
      <w:pPr>
        <w:spacing w:before="120" w:line="240" w:lineRule="auto"/>
        <w:ind w:firstLine="720"/>
        <w:rPr>
          <w:b/>
          <w:i/>
          <w:sz w:val="28"/>
          <w:szCs w:val="28"/>
        </w:rPr>
      </w:pPr>
      <w:r w:rsidRPr="00544ADD">
        <w:rPr>
          <w:b/>
          <w:i/>
          <w:sz w:val="28"/>
          <w:szCs w:val="28"/>
        </w:rPr>
        <w:t xml:space="preserve">1.2. Tổng số ý kiến nhận được: </w:t>
      </w:r>
    </w:p>
    <w:p w14:paraId="57A302D4" w14:textId="69FDEA1A" w:rsidR="00CB43E6" w:rsidRPr="00CB43E6" w:rsidRDefault="00CB43E6" w:rsidP="00CB43E6">
      <w:pPr>
        <w:spacing w:before="120" w:line="240" w:lineRule="auto"/>
        <w:ind w:firstLine="720"/>
        <w:rPr>
          <w:sz w:val="28"/>
          <w:szCs w:val="28"/>
        </w:rPr>
      </w:pPr>
      <w:r w:rsidRPr="00CB43E6">
        <w:rPr>
          <w:sz w:val="28"/>
          <w:szCs w:val="28"/>
        </w:rPr>
        <w:t xml:space="preserve">a) Nhất trí: </w:t>
      </w:r>
      <w:r w:rsidR="00544EB7">
        <w:rPr>
          <w:sz w:val="28"/>
          <w:szCs w:val="28"/>
        </w:rPr>
        <w:t>13</w:t>
      </w:r>
      <w:r w:rsidRPr="00CB43E6">
        <w:rPr>
          <w:sz w:val="28"/>
          <w:szCs w:val="28"/>
        </w:rPr>
        <w:t xml:space="preserve"> đơn vị (</w:t>
      </w:r>
      <w:r w:rsidR="008C221D">
        <w:rPr>
          <w:sz w:val="28"/>
          <w:szCs w:val="28"/>
        </w:rPr>
        <w:t>Bộ Quố</w:t>
      </w:r>
      <w:r w:rsidR="00B4642E">
        <w:rPr>
          <w:sz w:val="28"/>
          <w:szCs w:val="28"/>
        </w:rPr>
        <w:t>c phòng,</w:t>
      </w:r>
      <w:r w:rsidR="008C221D">
        <w:rPr>
          <w:sz w:val="28"/>
          <w:szCs w:val="28"/>
        </w:rPr>
        <w:t xml:space="preserve"> Bộ Y tế</w:t>
      </w:r>
      <w:r w:rsidR="00B4642E">
        <w:rPr>
          <w:sz w:val="28"/>
          <w:szCs w:val="28"/>
        </w:rPr>
        <w:t xml:space="preserve">, </w:t>
      </w:r>
      <w:r w:rsidR="00B4642E" w:rsidRPr="00B4642E">
        <w:rPr>
          <w:sz w:val="28"/>
          <w:szCs w:val="28"/>
        </w:rPr>
        <w:t>Bộ Dân tộc và Tôn giáo</w:t>
      </w:r>
      <w:r w:rsidR="008C221D">
        <w:rPr>
          <w:sz w:val="28"/>
          <w:szCs w:val="28"/>
        </w:rPr>
        <w:t xml:space="preserve">; </w:t>
      </w:r>
      <w:r w:rsidRPr="00CB43E6">
        <w:rPr>
          <w:sz w:val="28"/>
          <w:szCs w:val="28"/>
        </w:rPr>
        <w:t>UBND các tỉnh</w:t>
      </w:r>
      <w:r w:rsidR="00A9050D">
        <w:rPr>
          <w:sz w:val="28"/>
          <w:szCs w:val="28"/>
        </w:rPr>
        <w:t>, thành phố:</w:t>
      </w:r>
      <w:r w:rsidR="008C221D">
        <w:rPr>
          <w:sz w:val="28"/>
          <w:szCs w:val="28"/>
        </w:rPr>
        <w:t xml:space="preserve"> </w:t>
      </w:r>
      <w:r w:rsidR="00065971">
        <w:rPr>
          <w:sz w:val="28"/>
          <w:szCs w:val="28"/>
        </w:rPr>
        <w:t>Thái Nguyên, Cao Bằng, Hưng Yên, Cà Mau, Tuyên Quang, Sơn La, Phú Thọ, TP.Huế, Quảng Trị, Ninh Bình</w:t>
      </w:r>
      <w:r w:rsidRPr="00CB43E6">
        <w:rPr>
          <w:sz w:val="28"/>
          <w:szCs w:val="28"/>
        </w:rPr>
        <w:t>).</w:t>
      </w:r>
    </w:p>
    <w:p w14:paraId="23B05902" w14:textId="40038204" w:rsidR="00CB43E6" w:rsidRDefault="00CB43E6" w:rsidP="00CB43E6">
      <w:pPr>
        <w:spacing w:before="120" w:line="240" w:lineRule="auto"/>
        <w:ind w:firstLine="720"/>
        <w:rPr>
          <w:sz w:val="28"/>
          <w:szCs w:val="28"/>
        </w:rPr>
      </w:pPr>
      <w:r w:rsidRPr="00CB43E6">
        <w:rPr>
          <w:sz w:val="28"/>
          <w:szCs w:val="28"/>
        </w:rPr>
        <w:t>b) Có ý kiế</w:t>
      </w:r>
      <w:r w:rsidR="004F6497">
        <w:rPr>
          <w:sz w:val="28"/>
          <w:szCs w:val="28"/>
        </w:rPr>
        <w:t>n:</w:t>
      </w:r>
    </w:p>
    <w:p w14:paraId="619FAA4B" w14:textId="52E343FA" w:rsidR="008E3018" w:rsidRDefault="008E3018" w:rsidP="00DC78FD">
      <w:pPr>
        <w:spacing w:before="120" w:line="240" w:lineRule="auto"/>
        <w:ind w:firstLine="720"/>
        <w:rPr>
          <w:sz w:val="28"/>
          <w:szCs w:val="28"/>
        </w:rPr>
      </w:pPr>
      <w:r w:rsidRPr="00CB43E6">
        <w:rPr>
          <w:sz w:val="28"/>
          <w:szCs w:val="28"/>
        </w:rPr>
        <w:t>- Các Bộ</w:t>
      </w:r>
      <w:r>
        <w:rPr>
          <w:sz w:val="28"/>
          <w:szCs w:val="28"/>
        </w:rPr>
        <w:t>, cơ quan ngang Bộ</w:t>
      </w:r>
      <w:r w:rsidRPr="00CB43E6">
        <w:rPr>
          <w:sz w:val="28"/>
          <w:szCs w:val="28"/>
        </w:rPr>
        <w:t xml:space="preserve">: </w:t>
      </w:r>
      <w:r w:rsidR="000960AF">
        <w:rPr>
          <w:sz w:val="28"/>
          <w:szCs w:val="28"/>
        </w:rPr>
        <w:t>11</w:t>
      </w:r>
      <w:r w:rsidR="00BA30AF">
        <w:rPr>
          <w:sz w:val="28"/>
          <w:szCs w:val="28"/>
        </w:rPr>
        <w:t xml:space="preserve"> </w:t>
      </w:r>
      <w:r w:rsidRPr="00CB43E6">
        <w:rPr>
          <w:sz w:val="28"/>
          <w:szCs w:val="28"/>
        </w:rPr>
        <w:t>đơn vị (</w:t>
      </w:r>
      <w:r w:rsidR="006916F0">
        <w:rPr>
          <w:sz w:val="28"/>
          <w:szCs w:val="28"/>
        </w:rPr>
        <w:t xml:space="preserve">Bộ Công an (công văn số 7481/QNKT-TCĐT ngày 05/5/2026), </w:t>
      </w:r>
      <w:r w:rsidR="00B4642E">
        <w:rPr>
          <w:sz w:val="28"/>
          <w:szCs w:val="28"/>
        </w:rPr>
        <w:t xml:space="preserve">Bộ </w:t>
      </w:r>
      <w:r w:rsidR="00B4642E" w:rsidRPr="00F171CD">
        <w:rPr>
          <w:sz w:val="28"/>
          <w:szCs w:val="28"/>
        </w:rPr>
        <w:t xml:space="preserve">Tư pháp, Bộ </w:t>
      </w:r>
      <w:r w:rsidR="00B4642E" w:rsidRPr="00BA30AF">
        <w:rPr>
          <w:sz w:val="28"/>
          <w:szCs w:val="28"/>
        </w:rPr>
        <w:t>Ngoại giao,</w:t>
      </w:r>
      <w:r w:rsidR="00F171CD" w:rsidRPr="00BA30AF">
        <w:rPr>
          <w:sz w:val="28"/>
          <w:szCs w:val="28"/>
        </w:rPr>
        <w:t xml:space="preserve"> </w:t>
      </w:r>
      <w:r w:rsidR="00F171CD" w:rsidRPr="00BA30AF">
        <w:rPr>
          <w:rFonts w:eastAsia="Calibri" w:cs="Times New Roman"/>
          <w:sz w:val="28"/>
          <w:szCs w:val="28"/>
        </w:rPr>
        <w:t>Bộ Văn hóa, thể thao và du lịch, Bộ Công Thương, Bộ Khoa học và Công nghệ, Bộ Nội vụ, Bộ Nông nghiệp và Môi trường, Bộ Xây dựng</w:t>
      </w:r>
      <w:r w:rsidR="00BA30AF" w:rsidRPr="00BA30AF">
        <w:rPr>
          <w:rFonts w:eastAsia="Calibri" w:cs="Times New Roman"/>
          <w:sz w:val="28"/>
          <w:szCs w:val="28"/>
        </w:rPr>
        <w:t>, Ngân hàng nhà nước, Thanh tra Chính phủ</w:t>
      </w:r>
      <w:r w:rsidRPr="00CB43E6">
        <w:rPr>
          <w:sz w:val="28"/>
          <w:szCs w:val="28"/>
        </w:rPr>
        <w:t>).</w:t>
      </w:r>
    </w:p>
    <w:p w14:paraId="4357A4F3" w14:textId="13C46F41" w:rsidR="004F6497" w:rsidRPr="00C73D4D" w:rsidRDefault="004F6497" w:rsidP="004F6497">
      <w:pPr>
        <w:spacing w:before="120" w:line="240" w:lineRule="auto"/>
        <w:ind w:firstLine="720"/>
        <w:rPr>
          <w:sz w:val="28"/>
          <w:szCs w:val="28"/>
        </w:rPr>
      </w:pPr>
      <w:r w:rsidRPr="00CB43E6">
        <w:rPr>
          <w:sz w:val="28"/>
          <w:szCs w:val="28"/>
        </w:rPr>
        <w:t xml:space="preserve">- </w:t>
      </w:r>
      <w:r w:rsidR="000E2CD3">
        <w:rPr>
          <w:sz w:val="28"/>
          <w:szCs w:val="28"/>
        </w:rPr>
        <w:t>UBND các tỉnh, thành phố</w:t>
      </w:r>
      <w:r w:rsidR="00C73D4D">
        <w:rPr>
          <w:sz w:val="28"/>
          <w:szCs w:val="28"/>
        </w:rPr>
        <w:t xml:space="preserve">: 24 </w:t>
      </w:r>
      <w:r w:rsidRPr="00CB43E6">
        <w:rPr>
          <w:sz w:val="28"/>
          <w:szCs w:val="28"/>
        </w:rPr>
        <w:t xml:space="preserve">đơn vị </w:t>
      </w:r>
      <w:r w:rsidRPr="00C73D4D">
        <w:rPr>
          <w:sz w:val="28"/>
          <w:szCs w:val="28"/>
        </w:rPr>
        <w:t>(</w:t>
      </w:r>
      <w:r w:rsidR="006B3DCB" w:rsidRPr="00C73D4D">
        <w:rPr>
          <w:rFonts w:eastAsia="Calibri" w:cs="Times New Roman"/>
          <w:sz w:val="28"/>
          <w:szCs w:val="28"/>
        </w:rPr>
        <w:t xml:space="preserve">Quảng Ngãi, Gia Lai, Đắk Lắk, </w:t>
      </w:r>
      <w:r w:rsidR="006B3DCB" w:rsidRPr="00C73D4D">
        <w:rPr>
          <w:rFonts w:eastAsia="Calibri" w:cs="Times New Roman"/>
          <w:sz w:val="28"/>
          <w:szCs w:val="28"/>
          <w:lang w:val="vi-VN"/>
        </w:rPr>
        <w:t>Bắc Ninh</w:t>
      </w:r>
      <w:r w:rsidR="006B3DCB" w:rsidRPr="00C73D4D">
        <w:rPr>
          <w:rFonts w:eastAsia="Calibri" w:cs="Times New Roman"/>
          <w:sz w:val="28"/>
          <w:szCs w:val="28"/>
        </w:rPr>
        <w:t xml:space="preserve">, TP. Hải Phòng, </w:t>
      </w:r>
      <w:r w:rsidR="00C73D4D" w:rsidRPr="00C73D4D">
        <w:rPr>
          <w:rFonts w:eastAsia="Calibri" w:cs="Times New Roman"/>
          <w:sz w:val="28"/>
          <w:szCs w:val="28"/>
          <w:lang w:val="vi-VN"/>
        </w:rPr>
        <w:t>Thanh Hóa</w:t>
      </w:r>
      <w:r w:rsidR="00C73D4D" w:rsidRPr="00C73D4D">
        <w:rPr>
          <w:rFonts w:eastAsia="Calibri" w:cs="Times New Roman"/>
          <w:sz w:val="28"/>
          <w:szCs w:val="28"/>
        </w:rPr>
        <w:t xml:space="preserve">, </w:t>
      </w:r>
      <w:r w:rsidR="00C73D4D" w:rsidRPr="00C73D4D">
        <w:rPr>
          <w:rFonts w:eastAsia="Calibri" w:cs="Times New Roman"/>
          <w:sz w:val="28"/>
          <w:szCs w:val="28"/>
          <w:lang w:val="vi-VN"/>
        </w:rPr>
        <w:t>Điện Biên</w:t>
      </w:r>
      <w:r w:rsidR="00C73D4D" w:rsidRPr="00C73D4D">
        <w:rPr>
          <w:rFonts w:eastAsia="Calibri" w:cs="Times New Roman"/>
          <w:sz w:val="28"/>
          <w:szCs w:val="28"/>
        </w:rPr>
        <w:t xml:space="preserve">, Vĩnh Long, Quảng Ninh, Khánh Hòa, An Giang, Đồng Tháp, Cần Thơ, Tây Ninh, Lai Châu, Đồng Nai, </w:t>
      </w:r>
      <w:r w:rsidR="00C73D4D" w:rsidRPr="00C73D4D">
        <w:rPr>
          <w:rFonts w:cs="Times New Roman"/>
          <w:bCs/>
          <w:sz w:val="28"/>
          <w:szCs w:val="28"/>
        </w:rPr>
        <w:t xml:space="preserve">Nghệ An, Lâm Đồng, </w:t>
      </w:r>
      <w:r w:rsidR="00C73D4D" w:rsidRPr="00C73D4D">
        <w:rPr>
          <w:rFonts w:eastAsia="Calibri" w:cs="Times New Roman"/>
          <w:sz w:val="28"/>
          <w:szCs w:val="28"/>
        </w:rPr>
        <w:t xml:space="preserve">TP. Hà Nội, </w:t>
      </w:r>
      <w:r w:rsidR="00C73D4D" w:rsidRPr="00C73D4D">
        <w:rPr>
          <w:rFonts w:cs="Times New Roman"/>
          <w:bCs/>
          <w:sz w:val="28"/>
          <w:szCs w:val="28"/>
        </w:rPr>
        <w:t>Lạng Sơn, Hà Tĩnh, Lào Cai, TP. Đà Nẵng, TP. Hồ Chí Minh</w:t>
      </w:r>
      <w:r w:rsidRPr="00C73D4D">
        <w:rPr>
          <w:sz w:val="28"/>
          <w:szCs w:val="28"/>
        </w:rPr>
        <w:t>);</w:t>
      </w:r>
    </w:p>
    <w:p w14:paraId="701B707F" w14:textId="0C5C7B1F" w:rsidR="00E5169C" w:rsidRPr="00552B34" w:rsidRDefault="00E5169C" w:rsidP="004F6497">
      <w:pPr>
        <w:spacing w:before="120" w:line="240" w:lineRule="auto"/>
        <w:ind w:firstLine="720"/>
        <w:rPr>
          <w:sz w:val="28"/>
          <w:szCs w:val="28"/>
        </w:rPr>
      </w:pPr>
      <w:r w:rsidRPr="00552B34">
        <w:rPr>
          <w:sz w:val="28"/>
          <w:szCs w:val="28"/>
        </w:rPr>
        <w:lastRenderedPageBreak/>
        <w:t xml:space="preserve">- </w:t>
      </w:r>
      <w:r w:rsidR="00772B19">
        <w:rPr>
          <w:sz w:val="28"/>
          <w:szCs w:val="28"/>
        </w:rPr>
        <w:t>Hiệp hội Cảng biển Việt Nam (VPA)</w:t>
      </w:r>
      <w:r w:rsidR="002C3067">
        <w:rPr>
          <w:sz w:val="28"/>
          <w:szCs w:val="28"/>
        </w:rPr>
        <w:t>.</w:t>
      </w:r>
    </w:p>
    <w:p w14:paraId="102A336A" w14:textId="74C89734" w:rsidR="005E47CD" w:rsidRPr="005E47CD" w:rsidRDefault="005E47CD" w:rsidP="00CB43E6">
      <w:pPr>
        <w:spacing w:before="120" w:line="240" w:lineRule="auto"/>
        <w:ind w:firstLine="720"/>
        <w:rPr>
          <w:b/>
          <w:i/>
          <w:sz w:val="28"/>
          <w:szCs w:val="28"/>
        </w:rPr>
      </w:pPr>
      <w:r w:rsidRPr="005E47CD">
        <w:rPr>
          <w:b/>
          <w:i/>
          <w:sz w:val="28"/>
          <w:szCs w:val="28"/>
        </w:rPr>
        <w:t>1.3. Chưa nhận được:</w:t>
      </w:r>
    </w:p>
    <w:p w14:paraId="31C41D08" w14:textId="7E4027E6" w:rsidR="008261DA" w:rsidRPr="00B201D9" w:rsidRDefault="00CB43E6" w:rsidP="00CB43E6">
      <w:pPr>
        <w:spacing w:before="120" w:line="240" w:lineRule="auto"/>
        <w:ind w:firstLine="720"/>
        <w:rPr>
          <w:sz w:val="28"/>
          <w:szCs w:val="28"/>
        </w:rPr>
      </w:pPr>
      <w:r w:rsidRPr="00CB43E6">
        <w:rPr>
          <w:sz w:val="28"/>
          <w:szCs w:val="28"/>
        </w:rPr>
        <w:t xml:space="preserve">Tính đến </w:t>
      </w:r>
      <w:r w:rsidRPr="00134EDD">
        <w:rPr>
          <w:color w:val="000000" w:themeColor="text1"/>
          <w:sz w:val="28"/>
          <w:szCs w:val="28"/>
        </w:rPr>
        <w:t xml:space="preserve">ngày </w:t>
      </w:r>
      <w:r w:rsidR="006C6151" w:rsidRPr="00134EDD">
        <w:rPr>
          <w:color w:val="000000" w:themeColor="text1"/>
          <w:sz w:val="28"/>
          <w:szCs w:val="28"/>
        </w:rPr>
        <w:t>08</w:t>
      </w:r>
      <w:r w:rsidR="00B24A1D" w:rsidRPr="00134EDD">
        <w:rPr>
          <w:color w:val="000000" w:themeColor="text1"/>
          <w:sz w:val="28"/>
          <w:szCs w:val="28"/>
        </w:rPr>
        <w:t>/05</w:t>
      </w:r>
      <w:r w:rsidR="000F1ECD" w:rsidRPr="00134EDD">
        <w:rPr>
          <w:color w:val="000000" w:themeColor="text1"/>
          <w:sz w:val="28"/>
          <w:szCs w:val="28"/>
        </w:rPr>
        <w:t>/2026</w:t>
      </w:r>
      <w:r w:rsidRPr="00CB43E6">
        <w:rPr>
          <w:sz w:val="28"/>
          <w:szCs w:val="28"/>
        </w:rPr>
        <w:t xml:space="preserve">, Bộ </w:t>
      </w:r>
      <w:r w:rsidR="000F1ECD">
        <w:rPr>
          <w:sz w:val="28"/>
          <w:szCs w:val="28"/>
        </w:rPr>
        <w:t>Tài chính</w:t>
      </w:r>
      <w:r w:rsidRPr="00CB43E6">
        <w:rPr>
          <w:sz w:val="28"/>
          <w:szCs w:val="28"/>
        </w:rPr>
        <w:t xml:space="preserve"> chưa nhận được ý kiến tham gia của </w:t>
      </w:r>
      <w:r w:rsidR="004F6BA1">
        <w:rPr>
          <w:sz w:val="28"/>
          <w:szCs w:val="28"/>
        </w:rPr>
        <w:t>0</w:t>
      </w:r>
      <w:r w:rsidR="00AC076C">
        <w:rPr>
          <w:sz w:val="28"/>
          <w:szCs w:val="28"/>
        </w:rPr>
        <w:t>6</w:t>
      </w:r>
      <w:r w:rsidRPr="00CB43E6">
        <w:rPr>
          <w:sz w:val="28"/>
          <w:szCs w:val="28"/>
        </w:rPr>
        <w:t xml:space="preserve"> </w:t>
      </w:r>
      <w:r w:rsidRPr="00B201D9">
        <w:rPr>
          <w:sz w:val="28"/>
          <w:szCs w:val="28"/>
        </w:rPr>
        <w:t xml:space="preserve">đơn vị: </w:t>
      </w:r>
      <w:r w:rsidR="00684DFF" w:rsidRPr="00B201D9">
        <w:rPr>
          <w:sz w:val="28"/>
          <w:szCs w:val="28"/>
        </w:rPr>
        <w:t>(</w:t>
      </w:r>
      <w:r w:rsidR="00B201D9" w:rsidRPr="00B201D9">
        <w:rPr>
          <w:rFonts w:eastAsia="Calibri" w:cs="Times New Roman"/>
          <w:color w:val="000000" w:themeColor="text1"/>
          <w:sz w:val="28"/>
          <w:szCs w:val="28"/>
        </w:rPr>
        <w:t>Bộ Giáo dục và Đào tạo, Văn phòng Chính phủ</w:t>
      </w:r>
      <w:r w:rsidR="00B201D9">
        <w:rPr>
          <w:rFonts w:eastAsia="Calibri" w:cs="Times New Roman"/>
          <w:color w:val="000000" w:themeColor="text1"/>
          <w:sz w:val="28"/>
          <w:szCs w:val="28"/>
        </w:rPr>
        <w:t xml:space="preserve">, </w:t>
      </w:r>
      <w:r w:rsidR="00B201D9">
        <w:rPr>
          <w:sz w:val="28"/>
          <w:szCs w:val="28"/>
        </w:rPr>
        <w:t>Liên đoàn Thương mại - Công nghiệp Việt Nam, Hiệp hội doanh nghiệp dịch vụ Logistics Việt Nam (VLA)</w:t>
      </w:r>
      <w:r w:rsidR="00342C99">
        <w:rPr>
          <w:sz w:val="28"/>
          <w:szCs w:val="28"/>
        </w:rPr>
        <w:t>, Hiệp hội chủ hàng Việt Nam (VNSC) và Hiệp hội Logistics Hà Nội (HNLA)</w:t>
      </w:r>
      <w:r w:rsidR="00684DFF" w:rsidRPr="00B201D9">
        <w:rPr>
          <w:sz w:val="28"/>
          <w:szCs w:val="28"/>
        </w:rPr>
        <w:t>)</w:t>
      </w:r>
      <w:r w:rsidRPr="00B201D9">
        <w:rPr>
          <w:sz w:val="28"/>
          <w:szCs w:val="28"/>
        </w:rPr>
        <w:t>.</w:t>
      </w:r>
    </w:p>
    <w:p w14:paraId="21B16887" w14:textId="162234BB" w:rsidR="00183A6C" w:rsidRPr="00F412C5" w:rsidRDefault="00183A6C" w:rsidP="00CC621E">
      <w:pPr>
        <w:spacing w:before="120" w:after="240" w:line="340" w:lineRule="exact"/>
        <w:ind w:firstLine="709"/>
        <w:rPr>
          <w:rFonts w:cs="Times New Roman"/>
          <w:sz w:val="28"/>
          <w:szCs w:val="28"/>
        </w:rPr>
      </w:pPr>
      <w:r w:rsidRPr="001810D7">
        <w:rPr>
          <w:rFonts w:cs="Times New Roman"/>
          <w:b/>
          <w:sz w:val="28"/>
          <w:szCs w:val="28"/>
        </w:rPr>
        <w:t>2. Kết quả cụ thể như sau</w:t>
      </w:r>
    </w:p>
    <w:tbl>
      <w:tblPr>
        <w:tblStyle w:val="TableGrid"/>
        <w:tblW w:w="14454" w:type="dxa"/>
        <w:tblLook w:val="04A0" w:firstRow="1" w:lastRow="0" w:firstColumn="1" w:lastColumn="0" w:noHBand="0" w:noVBand="1"/>
      </w:tblPr>
      <w:tblGrid>
        <w:gridCol w:w="1980"/>
        <w:gridCol w:w="1779"/>
        <w:gridCol w:w="6301"/>
        <w:gridCol w:w="4394"/>
      </w:tblGrid>
      <w:tr w:rsidR="00F412C5" w:rsidRPr="005F1CD2" w14:paraId="0F2AB51C" w14:textId="77777777" w:rsidTr="00B370EF">
        <w:trPr>
          <w:tblHeader/>
        </w:trPr>
        <w:tc>
          <w:tcPr>
            <w:tcW w:w="1980" w:type="dxa"/>
          </w:tcPr>
          <w:p w14:paraId="2E03D012" w14:textId="77777777" w:rsidR="00CC621E" w:rsidRPr="005F1CD2" w:rsidRDefault="00CC621E" w:rsidP="00EE5B8E">
            <w:pPr>
              <w:spacing w:after="0" w:line="240" w:lineRule="auto"/>
              <w:jc w:val="center"/>
              <w:rPr>
                <w:rFonts w:cs="Times New Roman"/>
                <w:b/>
                <w:sz w:val="24"/>
                <w:szCs w:val="24"/>
              </w:rPr>
            </w:pPr>
            <w:r w:rsidRPr="005F1CD2">
              <w:rPr>
                <w:rFonts w:cs="Times New Roman"/>
                <w:b/>
                <w:sz w:val="24"/>
                <w:szCs w:val="24"/>
              </w:rPr>
              <w:t>ĐIỀU, KHOẢN</w:t>
            </w:r>
          </w:p>
        </w:tc>
        <w:tc>
          <w:tcPr>
            <w:tcW w:w="1779" w:type="dxa"/>
          </w:tcPr>
          <w:p w14:paraId="635211E3" w14:textId="77777777" w:rsidR="00CC621E" w:rsidRPr="005F1CD2" w:rsidRDefault="00CC621E" w:rsidP="00EE5B8E">
            <w:pPr>
              <w:spacing w:after="0" w:line="240" w:lineRule="auto"/>
              <w:jc w:val="center"/>
              <w:rPr>
                <w:rFonts w:cs="Times New Roman"/>
                <w:b/>
                <w:sz w:val="24"/>
                <w:szCs w:val="24"/>
              </w:rPr>
            </w:pPr>
            <w:r w:rsidRPr="005F1CD2">
              <w:rPr>
                <w:rFonts w:cs="Times New Roman"/>
                <w:b/>
                <w:sz w:val="24"/>
                <w:szCs w:val="24"/>
              </w:rPr>
              <w:t>CHỦ THỂ GÓP Ý</w:t>
            </w:r>
          </w:p>
        </w:tc>
        <w:tc>
          <w:tcPr>
            <w:tcW w:w="6301" w:type="dxa"/>
          </w:tcPr>
          <w:p w14:paraId="5E851904" w14:textId="77777777" w:rsidR="00CC621E" w:rsidRPr="005F1CD2" w:rsidRDefault="00CC621E" w:rsidP="00EE5B8E">
            <w:pPr>
              <w:spacing w:after="0" w:line="240" w:lineRule="auto"/>
              <w:jc w:val="center"/>
              <w:rPr>
                <w:rFonts w:cs="Times New Roman"/>
                <w:b/>
                <w:sz w:val="24"/>
                <w:szCs w:val="24"/>
              </w:rPr>
            </w:pPr>
            <w:r w:rsidRPr="005F1CD2">
              <w:rPr>
                <w:rFonts w:cs="Times New Roman"/>
                <w:b/>
                <w:sz w:val="24"/>
                <w:szCs w:val="24"/>
              </w:rPr>
              <w:t>NỘI DUNG GÓP Ý</w:t>
            </w:r>
          </w:p>
        </w:tc>
        <w:tc>
          <w:tcPr>
            <w:tcW w:w="4394" w:type="dxa"/>
          </w:tcPr>
          <w:p w14:paraId="331D8958" w14:textId="2EEC7100" w:rsidR="00CC621E" w:rsidRPr="005F1CD2" w:rsidRDefault="00CC621E" w:rsidP="00EE5B8E">
            <w:pPr>
              <w:spacing w:after="0" w:line="240" w:lineRule="auto"/>
              <w:jc w:val="center"/>
              <w:rPr>
                <w:rFonts w:cs="Times New Roman"/>
                <w:b/>
                <w:sz w:val="24"/>
                <w:szCs w:val="24"/>
              </w:rPr>
            </w:pPr>
            <w:r w:rsidRPr="005F1CD2">
              <w:rPr>
                <w:rFonts w:cs="Times New Roman"/>
                <w:b/>
                <w:sz w:val="24"/>
                <w:szCs w:val="24"/>
              </w:rPr>
              <w:t>NỘI DUNG TIẾ</w:t>
            </w:r>
            <w:r w:rsidR="004D5165" w:rsidRPr="005F1CD2">
              <w:rPr>
                <w:rFonts w:cs="Times New Roman"/>
                <w:b/>
                <w:sz w:val="24"/>
                <w:szCs w:val="24"/>
              </w:rPr>
              <w:t xml:space="preserve">P THU, </w:t>
            </w:r>
            <w:r w:rsidRPr="005F1CD2">
              <w:rPr>
                <w:rFonts w:cs="Times New Roman"/>
                <w:b/>
                <w:sz w:val="24"/>
                <w:szCs w:val="24"/>
              </w:rPr>
              <w:t>GIẢI TRÌNH</w:t>
            </w:r>
          </w:p>
        </w:tc>
      </w:tr>
      <w:tr w:rsidR="005C0EED" w:rsidRPr="00F32AD1" w14:paraId="5E1B31A0" w14:textId="77777777" w:rsidTr="00485CE9">
        <w:tc>
          <w:tcPr>
            <w:tcW w:w="1980" w:type="dxa"/>
          </w:tcPr>
          <w:p w14:paraId="4511F2EB" w14:textId="65553DBD" w:rsidR="005C0EED" w:rsidRPr="00F32AD1" w:rsidRDefault="005C0EED" w:rsidP="004945F1">
            <w:pPr>
              <w:spacing w:before="120" w:line="240" w:lineRule="auto"/>
              <w:rPr>
                <w:rFonts w:cs="Times New Roman"/>
                <w:sz w:val="25"/>
                <w:szCs w:val="25"/>
              </w:rPr>
            </w:pPr>
            <w:r w:rsidRPr="00F32AD1">
              <w:rPr>
                <w:rFonts w:cs="Times New Roman"/>
                <w:sz w:val="25"/>
                <w:szCs w:val="25"/>
              </w:rPr>
              <w:t>Căn cứ pháp lý ban hành Nghị định</w:t>
            </w:r>
          </w:p>
        </w:tc>
        <w:tc>
          <w:tcPr>
            <w:tcW w:w="1779" w:type="dxa"/>
          </w:tcPr>
          <w:p w14:paraId="5CA0FA76" w14:textId="3F3FB26B" w:rsidR="005C0EED" w:rsidRPr="00F32AD1" w:rsidRDefault="00CA18FF" w:rsidP="004945F1">
            <w:pPr>
              <w:spacing w:before="120" w:line="240" w:lineRule="auto"/>
              <w:rPr>
                <w:rFonts w:cs="Times New Roman"/>
                <w:b/>
                <w:sz w:val="25"/>
                <w:szCs w:val="25"/>
              </w:rPr>
            </w:pPr>
            <w:r w:rsidRPr="00F32AD1">
              <w:rPr>
                <w:rFonts w:eastAsia="Calibri" w:cs="Times New Roman"/>
                <w:b/>
                <w:color w:val="000000"/>
                <w:sz w:val="25"/>
                <w:szCs w:val="25"/>
                <w:lang w:val="vi-VN"/>
              </w:rPr>
              <w:t>UBND tỉnh Bắc Ninh</w:t>
            </w:r>
          </w:p>
        </w:tc>
        <w:tc>
          <w:tcPr>
            <w:tcW w:w="6301" w:type="dxa"/>
          </w:tcPr>
          <w:p w14:paraId="26B55996" w14:textId="533A100A" w:rsidR="005C0EED" w:rsidRPr="00F32AD1" w:rsidRDefault="009908EC" w:rsidP="00D0609C">
            <w:pPr>
              <w:spacing w:before="120" w:line="240" w:lineRule="auto"/>
              <w:rPr>
                <w:rFonts w:cs="Times New Roman"/>
                <w:sz w:val="25"/>
                <w:szCs w:val="25"/>
              </w:rPr>
            </w:pPr>
            <w:r w:rsidRPr="00F32AD1">
              <w:rPr>
                <w:rFonts w:cs="Times New Roman"/>
                <w:color w:val="000000" w:themeColor="text1"/>
                <w:sz w:val="25"/>
                <w:szCs w:val="25"/>
                <w:shd w:val="clear" w:color="auto" w:fill="FFFFFF"/>
                <w:lang w:val="vi-VN"/>
              </w:rPr>
              <w:t>Tại dự thảo Nghị định có dẫn chiếu đến Luật Bưu chính, tuy nhiên căn cứ pháp luật chưa có văn bản nêu trên, đề nghị Ban soạn thảo rà soát, xem xét bổ sung.</w:t>
            </w:r>
          </w:p>
        </w:tc>
        <w:tc>
          <w:tcPr>
            <w:tcW w:w="4394" w:type="dxa"/>
          </w:tcPr>
          <w:p w14:paraId="7D881BB6" w14:textId="77777777" w:rsidR="009908EC" w:rsidRPr="00F32AD1" w:rsidRDefault="009908EC" w:rsidP="009908EC">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163A855E" w14:textId="699C1F22" w:rsidR="00AB4D39" w:rsidRPr="00F32AD1" w:rsidRDefault="009908EC" w:rsidP="009908EC">
            <w:pPr>
              <w:spacing w:before="120" w:line="240" w:lineRule="auto"/>
              <w:rPr>
                <w:rFonts w:cs="Times New Roman"/>
                <w:sz w:val="25"/>
                <w:szCs w:val="25"/>
              </w:rPr>
            </w:pPr>
            <w:r w:rsidRPr="00F32AD1">
              <w:rPr>
                <w:rFonts w:eastAsia="Calibri" w:cs="Times New Roman"/>
                <w:color w:val="000000"/>
                <w:sz w:val="25"/>
                <w:szCs w:val="25"/>
              </w:rPr>
              <w:t>Tổ soạn thảo tiếp thu ý kiến, bổ sung Luật Bưu chính tại căn cứ ban hành dự thảo Nghị định.</w:t>
            </w:r>
          </w:p>
        </w:tc>
      </w:tr>
      <w:tr w:rsidR="008A67AB" w:rsidRPr="00F32AD1" w14:paraId="54980E65" w14:textId="77777777" w:rsidTr="00485CE9">
        <w:tc>
          <w:tcPr>
            <w:tcW w:w="1980" w:type="dxa"/>
            <w:vMerge w:val="restart"/>
          </w:tcPr>
          <w:p w14:paraId="57001C28" w14:textId="577B166A" w:rsidR="008A67AB" w:rsidRPr="00F32AD1" w:rsidRDefault="008A67AB" w:rsidP="00037D65">
            <w:pPr>
              <w:spacing w:before="120" w:line="240" w:lineRule="auto"/>
              <w:rPr>
                <w:rFonts w:cs="Times New Roman"/>
                <w:sz w:val="25"/>
                <w:szCs w:val="25"/>
              </w:rPr>
            </w:pPr>
            <w:r w:rsidRPr="00F32AD1">
              <w:rPr>
                <w:rFonts w:cs="Times New Roman"/>
                <w:sz w:val="25"/>
                <w:szCs w:val="25"/>
              </w:rPr>
              <w:t>Về hình thức trình bày, thể thức dự thảo Nghị định</w:t>
            </w:r>
          </w:p>
        </w:tc>
        <w:tc>
          <w:tcPr>
            <w:tcW w:w="1779" w:type="dxa"/>
          </w:tcPr>
          <w:p w14:paraId="3E8A197B" w14:textId="77777777" w:rsidR="008A67AB" w:rsidRPr="00F32AD1" w:rsidRDefault="008A67AB" w:rsidP="001E61CB">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Gia Lai</w:t>
            </w:r>
          </w:p>
          <w:p w14:paraId="3A451DD9" w14:textId="530053EE" w:rsidR="008A67AB" w:rsidRPr="00F32AD1" w:rsidRDefault="008A67AB" w:rsidP="001E61CB">
            <w:pPr>
              <w:spacing w:before="120" w:line="240" w:lineRule="auto"/>
              <w:rPr>
                <w:rFonts w:cs="Times New Roman"/>
                <w:sz w:val="25"/>
                <w:szCs w:val="25"/>
              </w:rPr>
            </w:pPr>
            <w:r w:rsidRPr="00F32AD1">
              <w:rPr>
                <w:rFonts w:eastAsia="Calibri" w:cs="Times New Roman"/>
                <w:b/>
                <w:color w:val="000000"/>
                <w:sz w:val="25"/>
                <w:szCs w:val="25"/>
              </w:rPr>
              <w:t>UBND tỉnh Đắk Lắk</w:t>
            </w:r>
          </w:p>
        </w:tc>
        <w:tc>
          <w:tcPr>
            <w:tcW w:w="6301" w:type="dxa"/>
          </w:tcPr>
          <w:p w14:paraId="0896D637" w14:textId="5D119842" w:rsidR="008A67AB" w:rsidRPr="00F32AD1" w:rsidRDefault="008A67AB" w:rsidP="00E96F31">
            <w:pPr>
              <w:spacing w:before="120" w:line="240" w:lineRule="auto"/>
              <w:rPr>
                <w:rFonts w:cs="Times New Roman"/>
                <w:sz w:val="25"/>
                <w:szCs w:val="25"/>
              </w:rPr>
            </w:pPr>
            <w:r w:rsidRPr="00F32AD1">
              <w:rPr>
                <w:rFonts w:cs="Times New Roman"/>
                <w:color w:val="000000" w:themeColor="text1"/>
                <w:sz w:val="25"/>
                <w:szCs w:val="25"/>
                <w:shd w:val="clear" w:color="auto" w:fill="FFFFFF"/>
              </w:rPr>
              <w:t xml:space="preserve">Phụ lục ban hành kèm theo dự thảo: Đề nghị chỉnh sửa “Phụ lục I” </w:t>
            </w:r>
            <w:r w:rsidRPr="00F32AD1">
              <w:rPr>
                <w:rFonts w:cs="Times New Roman"/>
                <w:color w:val="000000" w:themeColor="text1"/>
                <w:sz w:val="25"/>
                <w:szCs w:val="25"/>
                <w:shd w:val="clear" w:color="auto" w:fill="FFFFFF"/>
                <w:lang w:val="vi-VN"/>
              </w:rPr>
              <w:t>thành “Phụ lục” vì hiện tại, dự thảo chỉ có 01 phụ lục. Đồng thời, bổ sung nội dung “(Ban hành kèm theo Nghị định số.../2026/NĐ-CP ngày...tháng...năm 2026 của Chính phủ)” phía dưới Phụ lục nhằm đảm bảo phù hợp theo hướng dẫn tại Mẫu số 26 Phụ lục III ban hành kèm theo Nghị định số 187/2025/NĐ-CP.</w:t>
            </w:r>
          </w:p>
        </w:tc>
        <w:tc>
          <w:tcPr>
            <w:tcW w:w="4394" w:type="dxa"/>
          </w:tcPr>
          <w:p w14:paraId="18FD11EC" w14:textId="77777777" w:rsidR="008A67AB" w:rsidRPr="00F32AD1" w:rsidRDefault="008A67AB" w:rsidP="001E61CB">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1DA4C14B" w14:textId="1DB96EB3" w:rsidR="008A67AB" w:rsidRPr="00F32AD1" w:rsidRDefault="008A67AB" w:rsidP="001E61CB">
            <w:pPr>
              <w:spacing w:before="120" w:line="240" w:lineRule="auto"/>
              <w:rPr>
                <w:rFonts w:cs="Times New Roman"/>
                <w:sz w:val="25"/>
                <w:szCs w:val="25"/>
                <w:highlight w:val="yellow"/>
              </w:rPr>
            </w:pPr>
            <w:r w:rsidRPr="00F32AD1">
              <w:rPr>
                <w:rFonts w:eastAsia="Calibri" w:cs="Times New Roman"/>
                <w:color w:val="000000"/>
                <w:sz w:val="25"/>
                <w:szCs w:val="25"/>
              </w:rPr>
              <w:t>Tổ soạn thảo tiếp thu ý kiế</w:t>
            </w:r>
            <w:r w:rsidR="00FF7705" w:rsidRPr="00F32AD1">
              <w:rPr>
                <w:rFonts w:eastAsia="Calibri" w:cs="Times New Roman"/>
                <w:color w:val="000000"/>
                <w:sz w:val="25"/>
                <w:szCs w:val="25"/>
              </w:rPr>
              <w:t xml:space="preserve">n, </w:t>
            </w:r>
            <w:r w:rsidRPr="00F32AD1">
              <w:rPr>
                <w:rFonts w:eastAsia="Calibri" w:cs="Times New Roman"/>
                <w:color w:val="000000"/>
                <w:sz w:val="25"/>
                <w:szCs w:val="25"/>
              </w:rPr>
              <w:t xml:space="preserve">điều chỉnh tại dự thảo Nghị định phù hợp với quy định tại Luật Ban hành văn bản quy phạm pháp luật </w:t>
            </w:r>
            <w:r w:rsidRPr="00F32AD1">
              <w:rPr>
                <w:rFonts w:cs="Times New Roman"/>
                <w:bCs/>
                <w:sz w:val="25"/>
                <w:szCs w:val="25"/>
              </w:rPr>
              <w:t>Nghị định số 78/2025/NĐ-CP ngày 01/4/2025, được sửa đổi, bổ sung tại Nghị định số 187/2025/NĐ-CP ngày 01/7/2025 của Chính phủ quy định chi tiết một số điều và biện pháp để tổ chức, hướng dẫn thi hành </w:t>
            </w:r>
            <w:hyperlink r:id="rId8" w:tgtFrame="_blank" w:history="1">
              <w:r w:rsidRPr="00F32AD1">
                <w:rPr>
                  <w:rFonts w:cs="Times New Roman"/>
                  <w:bCs/>
                  <w:sz w:val="25"/>
                  <w:szCs w:val="25"/>
                </w:rPr>
                <w:t>Luật Ban hành văn bản quy phạm pháp luật</w:t>
              </w:r>
            </w:hyperlink>
          </w:p>
        </w:tc>
      </w:tr>
      <w:tr w:rsidR="008A67AB" w:rsidRPr="00F32AD1" w14:paraId="3D8C7585" w14:textId="77777777" w:rsidTr="00485CE9">
        <w:tc>
          <w:tcPr>
            <w:tcW w:w="1980" w:type="dxa"/>
            <w:vMerge/>
          </w:tcPr>
          <w:p w14:paraId="17B0E466" w14:textId="77777777" w:rsidR="008A67AB" w:rsidRPr="00F32AD1" w:rsidRDefault="008A67AB" w:rsidP="004945F1">
            <w:pPr>
              <w:spacing w:before="120" w:line="240" w:lineRule="auto"/>
              <w:rPr>
                <w:rFonts w:cs="Times New Roman"/>
                <w:sz w:val="25"/>
                <w:szCs w:val="25"/>
              </w:rPr>
            </w:pPr>
          </w:p>
        </w:tc>
        <w:tc>
          <w:tcPr>
            <w:tcW w:w="1779" w:type="dxa"/>
          </w:tcPr>
          <w:p w14:paraId="3A88A732" w14:textId="77777777" w:rsidR="008A67AB" w:rsidRPr="00F32AD1" w:rsidRDefault="008A67AB" w:rsidP="0018168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Gia Lai</w:t>
            </w:r>
          </w:p>
          <w:p w14:paraId="7836D925" w14:textId="2782EDCD" w:rsidR="008A67AB" w:rsidRPr="00F32AD1" w:rsidRDefault="008A67AB" w:rsidP="00181684">
            <w:pPr>
              <w:spacing w:before="120" w:line="240" w:lineRule="auto"/>
              <w:rPr>
                <w:rFonts w:cs="Times New Roman"/>
                <w:sz w:val="25"/>
                <w:szCs w:val="25"/>
              </w:rPr>
            </w:pPr>
            <w:r w:rsidRPr="00F32AD1">
              <w:rPr>
                <w:rFonts w:eastAsia="Calibri" w:cs="Times New Roman"/>
                <w:b/>
                <w:color w:val="000000"/>
                <w:sz w:val="25"/>
                <w:szCs w:val="25"/>
              </w:rPr>
              <w:t>UBND tỉnh Đắk Lắk</w:t>
            </w:r>
          </w:p>
        </w:tc>
        <w:tc>
          <w:tcPr>
            <w:tcW w:w="6301" w:type="dxa"/>
          </w:tcPr>
          <w:p w14:paraId="6B355434" w14:textId="6FF21EAE" w:rsidR="008A67AB" w:rsidRPr="00F32AD1" w:rsidRDefault="008A67AB" w:rsidP="00E96F31">
            <w:pPr>
              <w:spacing w:before="120" w:line="240" w:lineRule="auto"/>
              <w:rPr>
                <w:rFonts w:cs="Times New Roman"/>
                <w:color w:val="C00000"/>
                <w:sz w:val="25"/>
                <w:szCs w:val="25"/>
              </w:rPr>
            </w:pPr>
            <w:r w:rsidRPr="00F32AD1">
              <w:rPr>
                <w:rFonts w:cs="Times New Roman"/>
                <w:color w:val="000000" w:themeColor="text1"/>
                <w:sz w:val="25"/>
                <w:szCs w:val="25"/>
                <w:shd w:val="clear" w:color="auto" w:fill="FFFFFF"/>
                <w:lang w:val="vi-VN"/>
              </w:rPr>
              <w:t xml:space="preserve">Đề nghị rà soát, không trình bày các kí hiệu e.1), e.2), e.3),...trong một điểm nhằm đảm bảo phù hợp theo quy định tại Điều 63 Nghị định số 78/2025/NĐ-CP là </w:t>
            </w:r>
            <w:r w:rsidRPr="00F32AD1">
              <w:rPr>
                <w:rFonts w:cs="Times New Roman"/>
                <w:i/>
                <w:color w:val="000000" w:themeColor="text1"/>
                <w:sz w:val="25"/>
                <w:szCs w:val="25"/>
                <w:shd w:val="clear" w:color="auto" w:fill="FFFFFF"/>
                <w:lang w:val="vi-VN"/>
              </w:rPr>
              <w:t xml:space="preserve">“Mỗi điểm trong bố cục của văn bản chỉ thể hiện một ý; </w:t>
            </w:r>
            <w:r w:rsidRPr="00F32AD1">
              <w:rPr>
                <w:rFonts w:cs="Times New Roman"/>
                <w:i/>
                <w:color w:val="000000" w:themeColor="text1"/>
                <w:sz w:val="25"/>
                <w:szCs w:val="25"/>
                <w:u w:val="single"/>
                <w:shd w:val="clear" w:color="auto" w:fill="FFFFFF"/>
                <w:lang w:val="vi-VN"/>
              </w:rPr>
              <w:t>không sử dụng các ký hiệu khác để thể hiện các ý trong một điểm</w:t>
            </w:r>
            <w:r w:rsidRPr="00F32AD1">
              <w:rPr>
                <w:rFonts w:cs="Times New Roman"/>
                <w:i/>
                <w:color w:val="000000" w:themeColor="text1"/>
                <w:sz w:val="25"/>
                <w:szCs w:val="25"/>
                <w:shd w:val="clear" w:color="auto" w:fill="FFFFFF"/>
                <w:lang w:val="vi-VN"/>
              </w:rPr>
              <w:t>”.</w:t>
            </w:r>
          </w:p>
        </w:tc>
        <w:tc>
          <w:tcPr>
            <w:tcW w:w="4394" w:type="dxa"/>
          </w:tcPr>
          <w:p w14:paraId="5A261D25" w14:textId="77777777" w:rsidR="008A67AB" w:rsidRPr="00F32AD1" w:rsidRDefault="008A67AB" w:rsidP="0018168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7EC4127" w14:textId="044EA0B3" w:rsidR="008A67AB" w:rsidRPr="00F32AD1" w:rsidRDefault="008A67AB" w:rsidP="00181684">
            <w:pPr>
              <w:spacing w:before="120" w:line="240" w:lineRule="auto"/>
              <w:rPr>
                <w:rFonts w:cs="Times New Roman"/>
                <w:sz w:val="25"/>
                <w:szCs w:val="25"/>
                <w:highlight w:val="yellow"/>
              </w:rPr>
            </w:pPr>
            <w:r w:rsidRPr="00F32AD1">
              <w:rPr>
                <w:rFonts w:eastAsia="Calibri" w:cs="Times New Roman"/>
                <w:color w:val="000000"/>
                <w:sz w:val="25"/>
                <w:szCs w:val="25"/>
              </w:rPr>
              <w:t>Tổ soạn thảo tiếp thu ý kiế</w:t>
            </w:r>
            <w:r w:rsidR="00DE2EEF" w:rsidRPr="00F32AD1">
              <w:rPr>
                <w:rFonts w:eastAsia="Calibri" w:cs="Times New Roman"/>
                <w:color w:val="000000"/>
                <w:sz w:val="25"/>
                <w:szCs w:val="25"/>
              </w:rPr>
              <w:t xml:space="preserve">n, </w:t>
            </w:r>
            <w:r w:rsidRPr="00F32AD1">
              <w:rPr>
                <w:rFonts w:eastAsia="Calibri" w:cs="Times New Roman"/>
                <w:color w:val="000000"/>
                <w:sz w:val="25"/>
                <w:szCs w:val="25"/>
              </w:rPr>
              <w:t xml:space="preserve">điều chỉnh tại dự thảo Nghị định phù hợp với quy định tại Luật Ban hành văn bản quy phạm pháp luật </w:t>
            </w:r>
            <w:r w:rsidRPr="00F32AD1">
              <w:rPr>
                <w:rFonts w:cs="Times New Roman"/>
                <w:bCs/>
                <w:sz w:val="25"/>
                <w:szCs w:val="25"/>
              </w:rPr>
              <w:t xml:space="preserve">Nghị định số 78/2025/NĐ-CP ngày 01/4/2025, được sửa đổi, bổ sung tại Nghị </w:t>
            </w:r>
            <w:r w:rsidRPr="00F32AD1">
              <w:rPr>
                <w:rFonts w:cs="Times New Roman"/>
                <w:bCs/>
                <w:sz w:val="25"/>
                <w:szCs w:val="25"/>
              </w:rPr>
              <w:lastRenderedPageBreak/>
              <w:t>định số 187/2025/NĐ-CP ngày 01/7/2025 của Chính phủ quy định chi tiết một số điều và biện pháp để tổ chức, hướng dẫn thi hành </w:t>
            </w:r>
            <w:hyperlink r:id="rId9" w:tgtFrame="_blank" w:history="1">
              <w:r w:rsidRPr="00F32AD1">
                <w:rPr>
                  <w:rFonts w:cs="Times New Roman"/>
                  <w:bCs/>
                  <w:sz w:val="25"/>
                  <w:szCs w:val="25"/>
                </w:rPr>
                <w:t>Luật Ban hành văn bản quy phạm pháp luật</w:t>
              </w:r>
            </w:hyperlink>
            <w:r w:rsidRPr="00F32AD1">
              <w:rPr>
                <w:rFonts w:cs="Times New Roman"/>
                <w:bCs/>
                <w:sz w:val="25"/>
                <w:szCs w:val="25"/>
              </w:rPr>
              <w:t>.</w:t>
            </w:r>
          </w:p>
        </w:tc>
      </w:tr>
      <w:tr w:rsidR="008A67AB" w:rsidRPr="00F32AD1" w14:paraId="2762C177" w14:textId="77777777" w:rsidTr="00361D28">
        <w:tc>
          <w:tcPr>
            <w:tcW w:w="1980" w:type="dxa"/>
            <w:vMerge/>
          </w:tcPr>
          <w:p w14:paraId="459891A8" w14:textId="77777777" w:rsidR="008A67AB" w:rsidRPr="00F32AD1" w:rsidRDefault="008A67AB" w:rsidP="00E57C4A">
            <w:pPr>
              <w:spacing w:before="120" w:line="240" w:lineRule="auto"/>
              <w:rPr>
                <w:rFonts w:cs="Times New Roman"/>
                <w:sz w:val="25"/>
                <w:szCs w:val="25"/>
              </w:rPr>
            </w:pPr>
          </w:p>
        </w:tc>
        <w:tc>
          <w:tcPr>
            <w:tcW w:w="1779" w:type="dxa"/>
          </w:tcPr>
          <w:p w14:paraId="4A0BFF96" w14:textId="77777777" w:rsidR="008A67AB" w:rsidRPr="00F32AD1" w:rsidRDefault="008A67AB" w:rsidP="00E57C4A">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Gia Lai</w:t>
            </w:r>
          </w:p>
          <w:p w14:paraId="0918ABEE" w14:textId="4958FF6C" w:rsidR="008A67AB" w:rsidRPr="00F32AD1" w:rsidRDefault="008A67AB" w:rsidP="00E57C4A">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Đắk Lắk</w:t>
            </w:r>
          </w:p>
        </w:tc>
        <w:tc>
          <w:tcPr>
            <w:tcW w:w="6301" w:type="dxa"/>
            <w:vAlign w:val="center"/>
          </w:tcPr>
          <w:p w14:paraId="12889165" w14:textId="45BA0F6C" w:rsidR="008A67AB" w:rsidRPr="00F32AD1" w:rsidRDefault="008A67AB" w:rsidP="00E57C4A">
            <w:pPr>
              <w:spacing w:before="120" w:line="240" w:lineRule="auto"/>
              <w:rPr>
                <w:rFonts w:cs="Times New Roman"/>
                <w:color w:val="000000" w:themeColor="text1"/>
                <w:sz w:val="25"/>
                <w:szCs w:val="25"/>
                <w:shd w:val="clear" w:color="auto" w:fill="FFFFFF"/>
                <w:lang w:val="vi-VN"/>
              </w:rPr>
            </w:pPr>
            <w:r w:rsidRPr="00F32AD1">
              <w:rPr>
                <w:rFonts w:cs="Times New Roman"/>
                <w:color w:val="000000" w:themeColor="text1"/>
                <w:sz w:val="25"/>
                <w:szCs w:val="25"/>
                <w:shd w:val="clear" w:color="auto" w:fill="FFFFFF"/>
                <w:lang w:val="vi-VN"/>
              </w:rPr>
              <w:t xml:space="preserve">Đề nghị chỉnh sửa cách viện dẫn Luật Bưu chính, Luật Hải quan,...nhằm đảm bảo phù hợp theo kỹ thuật viện dẫn văn bản tại Điều 68 Nghị định số 78/2025/NĐ-CP (được sửa đổi, bổ sung bởi Nghị định số 187/2025/NĐ-CP) là </w:t>
            </w:r>
            <w:r w:rsidRPr="00F32AD1">
              <w:rPr>
                <w:rFonts w:cs="Times New Roman"/>
                <w:i/>
                <w:color w:val="000000" w:themeColor="text1"/>
                <w:sz w:val="25"/>
                <w:szCs w:val="25"/>
                <w:shd w:val="clear" w:color="auto" w:fill="FFFFFF"/>
                <w:lang w:val="vi-VN"/>
              </w:rPr>
              <w:t>“Đối với văn bản được viện dẫn là luật, pháp lệnh, khi viện dẫn phải ghi đầy đủ tên văn bản và số, ký hiệu của văn bản; đối với văn bản đã được sửa đổi, bổ sung thì ghi thêm sau tên văn bản, số, ký hiệu của văn bản cụm từ “được sửa đổi, bổ sung bởi” và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 Lần viện dẫn tiếp theo, ghi tên loại văn bản, số, ký hiệu của văn bản; đối với văn bản đã được sửa đổi, bổ sung thì ghi thêm sau số, ký hiệu của văn bản cụm từ “được sửa đổi, bổ sung bởi” và tên loại văn bản, số, ký hiệu văn bản”.</w:t>
            </w:r>
          </w:p>
        </w:tc>
        <w:tc>
          <w:tcPr>
            <w:tcW w:w="4394" w:type="dxa"/>
          </w:tcPr>
          <w:p w14:paraId="486B19C7" w14:textId="77777777" w:rsidR="008A67AB" w:rsidRPr="00F32AD1" w:rsidRDefault="008A67AB" w:rsidP="00E57C4A">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1C3E918E" w14:textId="0C41CA32" w:rsidR="008A67AB" w:rsidRPr="00F32AD1" w:rsidRDefault="008A67AB" w:rsidP="00E57C4A">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Tổ soạn thảo tiếp thu ý kiế</w:t>
            </w:r>
            <w:r w:rsidR="00796C59" w:rsidRPr="00F32AD1">
              <w:rPr>
                <w:rFonts w:eastAsia="Calibri" w:cs="Times New Roman"/>
                <w:color w:val="000000"/>
                <w:sz w:val="25"/>
                <w:szCs w:val="25"/>
              </w:rPr>
              <w:t xml:space="preserve">n, </w:t>
            </w:r>
            <w:r w:rsidRPr="00F32AD1">
              <w:rPr>
                <w:rFonts w:eastAsia="Calibri" w:cs="Times New Roman"/>
                <w:color w:val="000000"/>
                <w:sz w:val="25"/>
                <w:szCs w:val="25"/>
              </w:rPr>
              <w:t xml:space="preserve">điều chỉnh tại dự thảo Nghị định phù hợp với quy định tại Luật Ban hành văn bản quy phạm pháp luật </w:t>
            </w:r>
            <w:r w:rsidRPr="00F32AD1">
              <w:rPr>
                <w:rFonts w:cs="Times New Roman"/>
                <w:bCs/>
                <w:sz w:val="25"/>
                <w:szCs w:val="25"/>
              </w:rPr>
              <w:t>Nghị định số 78/2025/NĐ-CP ngày 01/4/2025, được sửa đổi, bổ sung tại Nghị định số 187/2025/NĐ-CP ngày 01/7/2025 của Chính phủ quy định chi tiết một số điều và biện pháp để tổ chức, hướng dẫn thi hành </w:t>
            </w:r>
            <w:hyperlink r:id="rId10" w:tgtFrame="_blank" w:history="1">
              <w:r w:rsidRPr="00F32AD1">
                <w:rPr>
                  <w:rFonts w:cs="Times New Roman"/>
                  <w:bCs/>
                  <w:sz w:val="25"/>
                  <w:szCs w:val="25"/>
                </w:rPr>
                <w:t>Luật Ban hành văn bản quy phạm pháp luật</w:t>
              </w:r>
            </w:hyperlink>
            <w:r w:rsidRPr="00F32AD1">
              <w:rPr>
                <w:rFonts w:cs="Times New Roman"/>
                <w:bCs/>
                <w:sz w:val="25"/>
                <w:szCs w:val="25"/>
              </w:rPr>
              <w:t>.</w:t>
            </w:r>
          </w:p>
        </w:tc>
      </w:tr>
      <w:tr w:rsidR="008A67AB" w:rsidRPr="00F32AD1" w14:paraId="236638A1" w14:textId="77777777" w:rsidTr="00485CE9">
        <w:tc>
          <w:tcPr>
            <w:tcW w:w="1980" w:type="dxa"/>
            <w:vMerge/>
          </w:tcPr>
          <w:p w14:paraId="53C6B762" w14:textId="77777777" w:rsidR="008A67AB" w:rsidRPr="00F32AD1" w:rsidRDefault="008A67AB" w:rsidP="00E57C4A">
            <w:pPr>
              <w:spacing w:before="120" w:line="240" w:lineRule="auto"/>
              <w:rPr>
                <w:rFonts w:cs="Times New Roman"/>
                <w:sz w:val="25"/>
                <w:szCs w:val="25"/>
              </w:rPr>
            </w:pPr>
          </w:p>
        </w:tc>
        <w:tc>
          <w:tcPr>
            <w:tcW w:w="1779" w:type="dxa"/>
          </w:tcPr>
          <w:p w14:paraId="2C2C6055" w14:textId="77777777" w:rsidR="008A67AB" w:rsidRPr="00F32AD1" w:rsidRDefault="008A67AB" w:rsidP="00BB6CF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Gia Lai</w:t>
            </w:r>
          </w:p>
          <w:p w14:paraId="09760FD5" w14:textId="3D7872F9" w:rsidR="008A67AB" w:rsidRPr="00F32AD1" w:rsidRDefault="008A67AB" w:rsidP="00BB6CF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Đắk Lắk</w:t>
            </w:r>
          </w:p>
        </w:tc>
        <w:tc>
          <w:tcPr>
            <w:tcW w:w="6301" w:type="dxa"/>
          </w:tcPr>
          <w:p w14:paraId="114A2111" w14:textId="7DFB72A8" w:rsidR="008A67AB" w:rsidRPr="00F32AD1" w:rsidRDefault="008A67AB" w:rsidP="00E57C4A">
            <w:pPr>
              <w:spacing w:before="120" w:line="240" w:lineRule="auto"/>
              <w:rPr>
                <w:rFonts w:cs="Times New Roman"/>
                <w:color w:val="000000" w:themeColor="text1"/>
                <w:sz w:val="25"/>
                <w:szCs w:val="25"/>
                <w:shd w:val="clear" w:color="auto" w:fill="FFFFFF"/>
                <w:lang w:val="vi-VN"/>
              </w:rPr>
            </w:pPr>
            <w:r w:rsidRPr="00F32AD1">
              <w:rPr>
                <w:rFonts w:cs="Times New Roman"/>
                <w:color w:val="000000" w:themeColor="text1"/>
                <w:sz w:val="25"/>
                <w:szCs w:val="25"/>
                <w:shd w:val="clear" w:color="auto" w:fill="FFFFFF"/>
                <w:lang w:val="vi-VN"/>
              </w:rPr>
              <w:t>Đề nghị Ban soạn thảo rà soát, điều chỉnh thống nhất cách trình bày các điểm trong mỗi khoản của dự thảo Nghị định để đảm bảo tính liệt kê rõ ràng; theo đó, cuối mỗi điểm của khoản (trừ điểm cuối cùng) kết thúc bằng dấu (;), điểm cuối cùng của khoản được kết thúc bằng dấu chấm (.) để kết thúc câu.</w:t>
            </w:r>
          </w:p>
        </w:tc>
        <w:tc>
          <w:tcPr>
            <w:tcW w:w="4394" w:type="dxa"/>
          </w:tcPr>
          <w:p w14:paraId="1AB1F6FC" w14:textId="77777777" w:rsidR="008A67AB" w:rsidRPr="00F32AD1" w:rsidRDefault="008A67AB" w:rsidP="00BB6CF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63E355FA" w14:textId="34E0E180" w:rsidR="008A67AB" w:rsidRPr="00F32AD1" w:rsidRDefault="008A67AB" w:rsidP="00BB6CF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Tổ soạn thảo tiếp thu ý kiế</w:t>
            </w:r>
            <w:r w:rsidR="002F54E7" w:rsidRPr="00F32AD1">
              <w:rPr>
                <w:rFonts w:eastAsia="Calibri" w:cs="Times New Roman"/>
                <w:color w:val="000000"/>
                <w:sz w:val="25"/>
                <w:szCs w:val="25"/>
              </w:rPr>
              <w:t>n,</w:t>
            </w:r>
            <w:r w:rsidRPr="00F32AD1">
              <w:rPr>
                <w:rFonts w:eastAsia="Calibri" w:cs="Times New Roman"/>
                <w:color w:val="000000"/>
                <w:sz w:val="25"/>
                <w:szCs w:val="25"/>
              </w:rPr>
              <w:t xml:space="preserve"> điều chỉnh tại dự thảo Nghị định phù hợp với quy định tại Luật Ban hành văn bản quy phạm pháp luật </w:t>
            </w:r>
            <w:r w:rsidRPr="00F32AD1">
              <w:rPr>
                <w:rFonts w:cs="Times New Roman"/>
                <w:bCs/>
                <w:sz w:val="25"/>
                <w:szCs w:val="25"/>
              </w:rPr>
              <w:t>Nghị định số 78/2025/NĐ-CP ngày 01/4/2025, được sửa đổi, bổ sung tại Nghị định số 187/2025/NĐ-CP ngày 01/7/2025 của Chính phủ quy định chi tiết một số điều và biện pháp để tổ chức, hướng dẫn thi hành </w:t>
            </w:r>
            <w:hyperlink r:id="rId11" w:tgtFrame="_blank" w:history="1">
              <w:r w:rsidRPr="00F32AD1">
                <w:rPr>
                  <w:rFonts w:cs="Times New Roman"/>
                  <w:bCs/>
                  <w:sz w:val="25"/>
                  <w:szCs w:val="25"/>
                </w:rPr>
                <w:t xml:space="preserve">Luật Ban hành văn bản quy phạm </w:t>
              </w:r>
              <w:r w:rsidRPr="00F32AD1">
                <w:rPr>
                  <w:rFonts w:cs="Times New Roman"/>
                  <w:bCs/>
                  <w:sz w:val="25"/>
                  <w:szCs w:val="25"/>
                </w:rPr>
                <w:lastRenderedPageBreak/>
                <w:t>pháp luật</w:t>
              </w:r>
            </w:hyperlink>
            <w:r w:rsidRPr="00F32AD1">
              <w:rPr>
                <w:rFonts w:cs="Times New Roman"/>
                <w:bCs/>
                <w:sz w:val="25"/>
                <w:szCs w:val="25"/>
              </w:rPr>
              <w:t>.</w:t>
            </w:r>
          </w:p>
        </w:tc>
      </w:tr>
      <w:tr w:rsidR="00E40217" w:rsidRPr="00F32AD1" w14:paraId="482F80EE" w14:textId="77777777" w:rsidTr="00485CE9">
        <w:tc>
          <w:tcPr>
            <w:tcW w:w="1980" w:type="dxa"/>
            <w:vMerge w:val="restart"/>
          </w:tcPr>
          <w:p w14:paraId="3A5833CE" w14:textId="26DF0F80" w:rsidR="00E40217" w:rsidRPr="00F32AD1" w:rsidRDefault="00E40217" w:rsidP="00E57C4A">
            <w:pPr>
              <w:spacing w:before="120" w:line="240" w:lineRule="auto"/>
              <w:rPr>
                <w:rFonts w:cs="Times New Roman"/>
                <w:sz w:val="25"/>
                <w:szCs w:val="25"/>
              </w:rPr>
            </w:pPr>
            <w:r w:rsidRPr="00F32AD1">
              <w:rPr>
                <w:rFonts w:cs="Times New Roman"/>
                <w:sz w:val="25"/>
                <w:szCs w:val="25"/>
              </w:rPr>
              <w:lastRenderedPageBreak/>
              <w:t>Về hồ sơ xây dựng dự thảo Nghị định và Phụ lục ban hành kèm theo dự thảo Nghị định</w:t>
            </w:r>
          </w:p>
        </w:tc>
        <w:tc>
          <w:tcPr>
            <w:tcW w:w="1779" w:type="dxa"/>
          </w:tcPr>
          <w:p w14:paraId="64C84525" w14:textId="1C360FDE" w:rsidR="00E40217" w:rsidRPr="00F32AD1" w:rsidRDefault="00E40217" w:rsidP="00E57C4A">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Văn hóa, Thể thao và Du lịch</w:t>
            </w:r>
          </w:p>
        </w:tc>
        <w:tc>
          <w:tcPr>
            <w:tcW w:w="6301" w:type="dxa"/>
          </w:tcPr>
          <w:p w14:paraId="54714656" w14:textId="77777777" w:rsidR="00E40217" w:rsidRPr="00F32AD1" w:rsidRDefault="00E40217" w:rsidP="00845D9A">
            <w:pPr>
              <w:spacing w:after="0" w:line="240" w:lineRule="auto"/>
              <w:rPr>
                <w:rFonts w:cs="Times New Roman"/>
                <w:sz w:val="25"/>
                <w:szCs w:val="25"/>
                <w:shd w:val="clear" w:color="auto" w:fill="FFFFFF"/>
                <w:lang w:val="vi-VN"/>
              </w:rPr>
            </w:pPr>
            <w:r w:rsidRPr="00F32AD1">
              <w:rPr>
                <w:rFonts w:cs="Times New Roman"/>
                <w:sz w:val="25"/>
                <w:szCs w:val="25"/>
                <w:shd w:val="clear" w:color="auto" w:fill="FFFFFF"/>
                <w:lang w:val="vi-VN"/>
              </w:rPr>
              <w:t xml:space="preserve">Về dự thảo Tờ trình </w:t>
            </w:r>
          </w:p>
          <w:p w14:paraId="18A42EAE" w14:textId="77777777" w:rsidR="00E40217" w:rsidRPr="00F32AD1" w:rsidRDefault="00E40217" w:rsidP="00845D9A">
            <w:pPr>
              <w:spacing w:after="0" w:line="240" w:lineRule="auto"/>
              <w:rPr>
                <w:rFonts w:cs="Times New Roman"/>
                <w:sz w:val="25"/>
                <w:szCs w:val="25"/>
                <w:shd w:val="clear" w:color="auto" w:fill="FFFFFF"/>
                <w:lang w:val="vi-VN"/>
              </w:rPr>
            </w:pPr>
            <w:r w:rsidRPr="00F32AD1">
              <w:rPr>
                <w:rFonts w:cs="Times New Roman"/>
                <w:sz w:val="25"/>
                <w:szCs w:val="25"/>
                <w:shd w:val="clear" w:color="auto" w:fill="FFFFFF"/>
                <w:lang w:val="vi-VN"/>
              </w:rPr>
              <w:t xml:space="preserve">- </w:t>
            </w:r>
            <w:bookmarkStart w:id="0" w:name="_Hlk226106306"/>
            <w:r w:rsidRPr="00F32AD1">
              <w:rPr>
                <w:rFonts w:cs="Times New Roman"/>
                <w:sz w:val="25"/>
                <w:szCs w:val="25"/>
                <w:shd w:val="clear" w:color="auto" w:fill="FFFFFF"/>
                <w:lang w:val="vi-VN"/>
              </w:rPr>
              <w:t xml:space="preserve">Khoản 4 Điều 8 Luật Ban hành văn bản quy phạm pháp luật quy định ban hành văn bản quy phạm pháp luật thay thế thuộc một trong các trường hợp sau đây: </w:t>
            </w:r>
            <w:r w:rsidRPr="00F32AD1">
              <w:rPr>
                <w:rFonts w:cs="Times New Roman"/>
                <w:i/>
                <w:sz w:val="25"/>
                <w:szCs w:val="25"/>
                <w:shd w:val="clear" w:color="auto" w:fill="FFFFFF"/>
                <w:lang w:val="vi-VN"/>
              </w:rPr>
              <w:t>“a) Thay đổi cơ bản chính sách, phạm vi điều chỉnh, đối tượng áp dụng; b) Sửa đổi, bổ sung về nội dung quá một phần hai tổng số điều.”</w:t>
            </w:r>
            <w:bookmarkEnd w:id="0"/>
            <w:r w:rsidRPr="00F32AD1">
              <w:rPr>
                <w:rFonts w:cs="Times New Roman"/>
                <w:sz w:val="25"/>
                <w:szCs w:val="25"/>
                <w:shd w:val="clear" w:color="auto" w:fill="FFFFFF"/>
                <w:lang w:val="vi-VN"/>
              </w:rPr>
              <w:t>. Do đó, đề nghị cơ quan chủ</w:t>
            </w:r>
            <w:r w:rsidRPr="00F32AD1">
              <w:rPr>
                <w:rFonts w:cs="Times New Roman"/>
                <w:sz w:val="25"/>
                <w:szCs w:val="25"/>
                <w:shd w:val="clear" w:color="auto" w:fill="FFFFFF"/>
              </w:rPr>
              <w:t xml:space="preserve"> trì</w:t>
            </w:r>
            <w:r w:rsidRPr="00F32AD1">
              <w:rPr>
                <w:rFonts w:cs="Times New Roman"/>
                <w:sz w:val="25"/>
                <w:szCs w:val="25"/>
                <w:shd w:val="clear" w:color="auto" w:fill="FFFFFF"/>
                <w:lang w:val="vi-VN"/>
              </w:rPr>
              <w:t xml:space="preserve"> nghiên cứu bổ sung thuyết minh dự thảo Nghị định được xây dựng thuộc một trong hai trường hợp nêu trên.</w:t>
            </w:r>
          </w:p>
          <w:p w14:paraId="6D9F9017" w14:textId="77777777" w:rsidR="00E40217" w:rsidRPr="00F32AD1" w:rsidRDefault="00E40217" w:rsidP="00845D9A">
            <w:pPr>
              <w:spacing w:after="0" w:line="240" w:lineRule="auto"/>
              <w:rPr>
                <w:rFonts w:cs="Times New Roman"/>
                <w:sz w:val="25"/>
                <w:szCs w:val="25"/>
                <w:shd w:val="clear" w:color="auto" w:fill="FFFFFF"/>
                <w:lang w:val="vi-VN"/>
              </w:rPr>
            </w:pPr>
            <w:r w:rsidRPr="00F32AD1">
              <w:rPr>
                <w:rFonts w:cs="Times New Roman"/>
                <w:sz w:val="25"/>
                <w:szCs w:val="25"/>
                <w:shd w:val="clear" w:color="auto" w:fill="FFFFFF"/>
                <w:lang w:val="vi-VN"/>
              </w:rPr>
              <w:t xml:space="preserve"> - Cơ sở chính trị, pháp lý hiện tại của dự thảo chưa nêu bật được các quy định liên quan trực tiếp đến sự cần thiết phải ban hành Nghị định, do đó, đề nghị cơ quan chủ trì cân nhắc bổ sung. </w:t>
            </w:r>
          </w:p>
          <w:p w14:paraId="72117813" w14:textId="1D67BC1E" w:rsidR="00E40217" w:rsidRPr="00F32AD1" w:rsidRDefault="00E40217" w:rsidP="00845D9A">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shd w:val="clear" w:color="auto" w:fill="FFFFFF"/>
                <w:lang w:val="vi-VN"/>
              </w:rPr>
              <w:t>- Phần thuyết minh về nội dung cơ bản của Nghị định tại Tờ trình: đề nghị cơ quan chủ trì nghiên cứu bổ sung theo hướng dẫn tại khoản 2 Điều 6 Nghị định số 78/2025/NĐ-CP được sửa đổi, bổ sung một số điều tại Nghị định số 187/2025/NĐ-CP.</w:t>
            </w:r>
          </w:p>
        </w:tc>
        <w:tc>
          <w:tcPr>
            <w:tcW w:w="4394" w:type="dxa"/>
          </w:tcPr>
          <w:p w14:paraId="7B46B808" w14:textId="77777777" w:rsidR="00E40217" w:rsidRPr="00F32AD1" w:rsidRDefault="00E40217" w:rsidP="00845D9A">
            <w:pPr>
              <w:spacing w:after="0" w:line="240" w:lineRule="auto"/>
              <w:rPr>
                <w:rFonts w:eastAsia="Calibri" w:cs="Times New Roman"/>
                <w:b/>
                <w:sz w:val="25"/>
                <w:szCs w:val="25"/>
              </w:rPr>
            </w:pPr>
            <w:r w:rsidRPr="00F32AD1">
              <w:rPr>
                <w:rFonts w:eastAsia="Calibri" w:cs="Times New Roman"/>
                <w:b/>
                <w:sz w:val="25"/>
                <w:szCs w:val="25"/>
              </w:rPr>
              <w:t>Tiếp thu</w:t>
            </w:r>
          </w:p>
          <w:p w14:paraId="630F112D" w14:textId="77777777" w:rsidR="00E40217" w:rsidRPr="00F32AD1" w:rsidRDefault="00E40217" w:rsidP="00845D9A">
            <w:pPr>
              <w:spacing w:after="0" w:line="240" w:lineRule="auto"/>
              <w:rPr>
                <w:rFonts w:eastAsia="Calibri" w:cs="Times New Roman"/>
                <w:sz w:val="25"/>
                <w:szCs w:val="25"/>
              </w:rPr>
            </w:pPr>
            <w:r w:rsidRPr="00F32AD1">
              <w:rPr>
                <w:rFonts w:eastAsia="Calibri" w:cs="Times New Roman"/>
                <w:sz w:val="25"/>
                <w:szCs w:val="25"/>
              </w:rPr>
              <w:t>- Về lý do ban hành Nghị định thay thế:</w:t>
            </w:r>
          </w:p>
          <w:p w14:paraId="5412D85E" w14:textId="77777777" w:rsidR="00E40217" w:rsidRPr="00F32AD1" w:rsidRDefault="00E40217" w:rsidP="00845D9A">
            <w:pPr>
              <w:spacing w:after="0" w:line="240" w:lineRule="auto"/>
              <w:rPr>
                <w:rFonts w:eastAsia="Calibri" w:cs="Times New Roman"/>
                <w:sz w:val="25"/>
                <w:szCs w:val="25"/>
              </w:rPr>
            </w:pPr>
            <w:r w:rsidRPr="00F32AD1">
              <w:rPr>
                <w:rFonts w:eastAsia="Calibri" w:cs="Times New Roman"/>
                <w:sz w:val="25"/>
                <w:szCs w:val="25"/>
              </w:rPr>
              <w:t xml:space="preserve">Tiếp thu ý kiến, bổ sung lý do ban hành Nghị định thay thế: </w:t>
            </w:r>
            <w:r w:rsidRPr="00F32AD1">
              <w:rPr>
                <w:rFonts w:cs="Times New Roman"/>
                <w:i/>
                <w:sz w:val="25"/>
                <w:szCs w:val="25"/>
                <w:shd w:val="clear" w:color="auto" w:fill="FFFFFF"/>
                <w:lang w:val="vi-VN"/>
              </w:rPr>
              <w:t>Sửa đổi, bổ sung về nội dung quá một phần hai tổng số điều</w:t>
            </w:r>
            <w:r w:rsidRPr="00F32AD1">
              <w:rPr>
                <w:rFonts w:cs="Times New Roman"/>
                <w:i/>
                <w:sz w:val="25"/>
                <w:szCs w:val="25"/>
                <w:shd w:val="clear" w:color="auto" w:fill="FFFFFF"/>
              </w:rPr>
              <w:t xml:space="preserve"> </w:t>
            </w:r>
            <w:r w:rsidRPr="00F32AD1">
              <w:rPr>
                <w:rFonts w:eastAsia="Calibri" w:cs="Times New Roman"/>
                <w:sz w:val="25"/>
                <w:szCs w:val="25"/>
              </w:rPr>
              <w:t>tại hồ sơ đề xuất ban hành Nghị định.</w:t>
            </w:r>
          </w:p>
          <w:p w14:paraId="72037300" w14:textId="77777777" w:rsidR="00E40217" w:rsidRPr="00F32AD1" w:rsidRDefault="00E40217" w:rsidP="00845D9A">
            <w:pPr>
              <w:spacing w:after="0" w:line="240" w:lineRule="auto"/>
              <w:rPr>
                <w:rFonts w:eastAsia="Calibri" w:cs="Times New Roman"/>
                <w:sz w:val="25"/>
                <w:szCs w:val="25"/>
              </w:rPr>
            </w:pPr>
            <w:r w:rsidRPr="00F32AD1">
              <w:rPr>
                <w:rFonts w:eastAsia="Calibri" w:cs="Times New Roman"/>
                <w:sz w:val="25"/>
                <w:szCs w:val="25"/>
              </w:rPr>
              <w:t>Đồng thời, Tổ soạn thảo tiếp thu để bổ sung cơ sở chính trị, cơ sở pháp lý nhằm làm rõ sự cần thiết ban hành Nghị định.</w:t>
            </w:r>
          </w:p>
          <w:p w14:paraId="233876BA" w14:textId="5F251AE1" w:rsidR="00E40217" w:rsidRPr="00F32AD1" w:rsidRDefault="00E40217" w:rsidP="00845D9A">
            <w:pPr>
              <w:spacing w:after="0" w:line="240" w:lineRule="auto"/>
              <w:rPr>
                <w:rFonts w:eastAsia="Calibri" w:cs="Times New Roman"/>
                <w:sz w:val="25"/>
                <w:szCs w:val="25"/>
              </w:rPr>
            </w:pPr>
            <w:r w:rsidRPr="00F32AD1">
              <w:rPr>
                <w:rFonts w:eastAsia="Calibri" w:cs="Times New Roman"/>
                <w:sz w:val="25"/>
                <w:szCs w:val="25"/>
              </w:rPr>
              <w:t xml:space="preserve">- Về thuyết minh nội dung cơ bản tại Tờ trình theo khoản 2 Điều 6 Nghị định số 78/2025/NĐ-CP ngày 01/4/2025, </w:t>
            </w:r>
            <w:r w:rsidRPr="00F32AD1">
              <w:rPr>
                <w:rFonts w:cs="Times New Roman"/>
                <w:sz w:val="25"/>
                <w:szCs w:val="25"/>
                <w:shd w:val="clear" w:color="auto" w:fill="FFFFFF"/>
                <w:lang w:val="vi-VN"/>
              </w:rPr>
              <w:t>được sửa đổi, bổ sung một số điều tại Nghị định số 187/2025/NĐ-CP</w:t>
            </w:r>
            <w:r w:rsidRPr="00F32AD1">
              <w:rPr>
                <w:rFonts w:cs="Times New Roman"/>
                <w:sz w:val="25"/>
                <w:szCs w:val="25"/>
                <w:shd w:val="clear" w:color="auto" w:fill="FFFFFF"/>
              </w:rPr>
              <w:t xml:space="preserve"> của Chính phủ</w:t>
            </w:r>
            <w:r w:rsidRPr="00F32AD1">
              <w:rPr>
                <w:rFonts w:eastAsia="Calibri" w:cs="Times New Roman"/>
                <w:sz w:val="25"/>
                <w:szCs w:val="25"/>
              </w:rPr>
              <w:t xml:space="preserve"> quy định chi tiết một số điều và biện pháp để tổ chức, hướng dẫn thi hành Luật ban hành văn bản quy phạm pháp luật: “</w:t>
            </w:r>
            <w:r w:rsidRPr="00F32AD1">
              <w:rPr>
                <w:rFonts w:eastAsia="Calibri" w:cs="Times New Roman"/>
                <w:i/>
                <w:sz w:val="25"/>
                <w:szCs w:val="25"/>
              </w:rPr>
              <w:t>2. Đối với tờ trình dự án, dự thảo văn bản sửa đổi, bổ sung, thay thế phải nêu rõ: nội dung sửa đổi, hoàn thiện; nội dung bổ sung; nội dung lược bỏ; nội dung cắt giảm, đơn giản hóa thủ tục hành chính; nội dung phân quyền, phân cấp; vấn đề còn ý kiến khác nhau cần xin ý kiến cấp có thẩm quyền và kiến nghị phương án giải quyết</w:t>
            </w:r>
            <w:r w:rsidRPr="00F32AD1">
              <w:rPr>
                <w:rFonts w:eastAsia="Calibri" w:cs="Times New Roman"/>
                <w:sz w:val="25"/>
                <w:szCs w:val="25"/>
              </w:rPr>
              <w:t>.” Tổ soạn thảo tiếp thu, hoàn thiện nội dung này tại hồ sơ trình Chính phủ ban hành Nghị định.</w:t>
            </w:r>
          </w:p>
        </w:tc>
      </w:tr>
      <w:tr w:rsidR="00E40217" w:rsidRPr="00F32AD1" w14:paraId="780E1032" w14:textId="77777777" w:rsidTr="00485CE9">
        <w:tc>
          <w:tcPr>
            <w:tcW w:w="1980" w:type="dxa"/>
            <w:vMerge/>
          </w:tcPr>
          <w:p w14:paraId="0EA9CB44" w14:textId="77777777" w:rsidR="00E40217" w:rsidRPr="00F32AD1" w:rsidRDefault="00E40217" w:rsidP="00E57C4A">
            <w:pPr>
              <w:spacing w:before="120" w:line="240" w:lineRule="auto"/>
              <w:rPr>
                <w:rFonts w:cs="Times New Roman"/>
                <w:sz w:val="25"/>
                <w:szCs w:val="25"/>
              </w:rPr>
            </w:pPr>
          </w:p>
        </w:tc>
        <w:tc>
          <w:tcPr>
            <w:tcW w:w="1779" w:type="dxa"/>
          </w:tcPr>
          <w:p w14:paraId="22E7B0BE" w14:textId="77E9C7ED" w:rsidR="00E40217" w:rsidRPr="00F32AD1" w:rsidRDefault="00E40217" w:rsidP="00E57C4A">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Thương</w:t>
            </w:r>
          </w:p>
        </w:tc>
        <w:tc>
          <w:tcPr>
            <w:tcW w:w="6301" w:type="dxa"/>
          </w:tcPr>
          <w:p w14:paraId="2D7435FA" w14:textId="5DB9BF47" w:rsidR="00E40217" w:rsidRPr="00F32AD1" w:rsidRDefault="00E40217" w:rsidP="00E57C4A">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shd w:val="clear" w:color="auto" w:fill="FFFFFF"/>
              </w:rPr>
              <w:t xml:space="preserve">Về dự thảo Tờ trình: Đề nghị cơ quan soạn thảo rà soát, chỉnh sửa theo mẫu số 02 Phụ lục IV ban hành kèm theo Nghị định số 187/2025/NĐ-CP của Chính phủ quy định chi tiết một số điều và biện pháp để tổ chức, hướng dẫn thi hành Luật Ban </w:t>
            </w:r>
            <w:r w:rsidRPr="00F32AD1">
              <w:rPr>
                <w:rFonts w:cs="Times New Roman"/>
                <w:sz w:val="25"/>
                <w:szCs w:val="25"/>
                <w:shd w:val="clear" w:color="auto" w:fill="FFFFFF"/>
              </w:rPr>
              <w:lastRenderedPageBreak/>
              <w:t>hành văn bản quy phạm pháp luật, theo đó bổ sung nội dung về thời gian trình thông qua/ban hành tại mục VI. Dự kiến nguồn lực, điều kiện bảo đảm cho việc thi hành văn bản và thời gian trình thông qua/ban hành.</w:t>
            </w:r>
          </w:p>
        </w:tc>
        <w:tc>
          <w:tcPr>
            <w:tcW w:w="4394" w:type="dxa"/>
          </w:tcPr>
          <w:p w14:paraId="25B27446" w14:textId="77777777" w:rsidR="00E40217" w:rsidRPr="00F32AD1" w:rsidRDefault="00E40217" w:rsidP="00E453EB">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5E478033" w14:textId="04AD4CAB" w:rsidR="00E40217" w:rsidRPr="00F32AD1" w:rsidRDefault="00E40217" w:rsidP="00E453EB">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để rà soát, chỉnh sửa dự thảo Tờ trình Chính phủ phù hợp với quy định tại Luật Ban hành văn </w:t>
            </w:r>
            <w:r w:rsidRPr="00F32AD1">
              <w:rPr>
                <w:rFonts w:eastAsia="Calibri" w:cs="Times New Roman"/>
                <w:color w:val="000000"/>
                <w:sz w:val="25"/>
                <w:szCs w:val="25"/>
              </w:rPr>
              <w:lastRenderedPageBreak/>
              <w:t>bản quy phạm pháp luật</w:t>
            </w:r>
            <w:r w:rsidR="00403245">
              <w:rPr>
                <w:rFonts w:eastAsia="Calibri" w:cs="Times New Roman"/>
                <w:color w:val="000000"/>
                <w:sz w:val="25"/>
                <w:szCs w:val="25"/>
              </w:rPr>
              <w:t xml:space="preserve">, </w:t>
            </w:r>
            <w:r w:rsidRPr="00F32AD1">
              <w:rPr>
                <w:rFonts w:cs="Times New Roman"/>
                <w:bCs/>
                <w:sz w:val="25"/>
                <w:szCs w:val="25"/>
              </w:rPr>
              <w:t>Nghị định số 78/2025/NĐ-CP ngày 01/4/2025, được sửa đổi, bổ sung tại Nghị định số 187/2025/NĐ-CP ngày 01/7/2025 của Chính phủ quy định chi tiết một số điều và biện pháp để tổ chức, hướng dẫn thi hành </w:t>
            </w:r>
            <w:hyperlink r:id="rId12" w:tgtFrame="_blank" w:history="1">
              <w:r w:rsidRPr="00F32AD1">
                <w:rPr>
                  <w:rFonts w:cs="Times New Roman"/>
                  <w:bCs/>
                  <w:sz w:val="25"/>
                  <w:szCs w:val="25"/>
                </w:rPr>
                <w:t>Luật Ban hành văn bản quy phạm pháp luật</w:t>
              </w:r>
            </w:hyperlink>
            <w:r w:rsidRPr="00F32AD1">
              <w:rPr>
                <w:rFonts w:cs="Times New Roman"/>
                <w:bCs/>
                <w:sz w:val="25"/>
                <w:szCs w:val="25"/>
              </w:rPr>
              <w:t>.</w:t>
            </w:r>
          </w:p>
        </w:tc>
      </w:tr>
      <w:tr w:rsidR="00E40217" w:rsidRPr="00F32AD1" w14:paraId="4C2A2807" w14:textId="77777777" w:rsidTr="00361D28">
        <w:tc>
          <w:tcPr>
            <w:tcW w:w="1980" w:type="dxa"/>
            <w:vMerge/>
          </w:tcPr>
          <w:p w14:paraId="2A5AB112" w14:textId="77777777" w:rsidR="00E40217" w:rsidRPr="00F32AD1" w:rsidRDefault="00E40217" w:rsidP="00E453EB">
            <w:pPr>
              <w:spacing w:before="120" w:line="240" w:lineRule="auto"/>
              <w:rPr>
                <w:rFonts w:cs="Times New Roman"/>
                <w:sz w:val="25"/>
                <w:szCs w:val="25"/>
              </w:rPr>
            </w:pPr>
          </w:p>
        </w:tc>
        <w:tc>
          <w:tcPr>
            <w:tcW w:w="1779" w:type="dxa"/>
          </w:tcPr>
          <w:p w14:paraId="7447D58E" w14:textId="409C35BC" w:rsidR="00E40217" w:rsidRPr="00F32AD1" w:rsidRDefault="00E40217" w:rsidP="00E453EB">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Thương</w:t>
            </w:r>
          </w:p>
        </w:tc>
        <w:tc>
          <w:tcPr>
            <w:tcW w:w="6301" w:type="dxa"/>
            <w:vAlign w:val="center"/>
          </w:tcPr>
          <w:p w14:paraId="03243AB4" w14:textId="77777777" w:rsidR="00E40217" w:rsidRPr="00F32AD1" w:rsidRDefault="00E40217" w:rsidP="00E453EB">
            <w:pPr>
              <w:spacing w:after="0" w:line="240" w:lineRule="auto"/>
              <w:rPr>
                <w:rFonts w:cs="Times New Roman"/>
                <w:sz w:val="25"/>
                <w:szCs w:val="25"/>
                <w:shd w:val="clear" w:color="auto" w:fill="FFFFFF"/>
              </w:rPr>
            </w:pPr>
            <w:r w:rsidRPr="00F32AD1">
              <w:rPr>
                <w:rFonts w:cs="Times New Roman"/>
                <w:sz w:val="25"/>
                <w:szCs w:val="25"/>
                <w:shd w:val="clear" w:color="auto" w:fill="FFFFFF"/>
              </w:rPr>
              <w:t>Tại dự thảo Báo cáo đánh giá tác động của chính sách, Bộ Tài chính có nêu “Căn cứ Nghị quyết số 136/2024/QH15 ngày 26 tháng 6 năm 2024 của Quốc hội khóa XV và Quyết định số 1142/QĐ-TTg ngày 13 tháng 6 năm 2025 của Thủ tướng Chính phủ, Khu thương mại tự do được thành lập…”. Tuy nhiên, hiện nay, khu thương mại tự do còn được thí điểm xây dựng tại một số địa phương như Thành phố Hồ Chí Minh, Thành phố Hải Phòng theo các Nghị quyết của Quốc hội, cụ thể:</w:t>
            </w:r>
          </w:p>
          <w:p w14:paraId="1FECC397" w14:textId="77777777" w:rsidR="00E40217" w:rsidRPr="00F32AD1" w:rsidRDefault="00E40217" w:rsidP="00E453EB">
            <w:pPr>
              <w:pStyle w:val="ListParagraph"/>
              <w:numPr>
                <w:ilvl w:val="0"/>
                <w:numId w:val="2"/>
              </w:numPr>
              <w:tabs>
                <w:tab w:val="left" w:pos="175"/>
              </w:tabs>
              <w:spacing w:after="0" w:line="240" w:lineRule="auto"/>
              <w:ind w:left="0" w:firstLine="33"/>
              <w:rPr>
                <w:rFonts w:cs="Times New Roman"/>
                <w:sz w:val="25"/>
                <w:szCs w:val="25"/>
                <w:shd w:val="clear" w:color="auto" w:fill="FFFFFF"/>
              </w:rPr>
            </w:pPr>
            <w:r w:rsidRPr="00F32AD1">
              <w:rPr>
                <w:rFonts w:cs="Times New Roman"/>
                <w:sz w:val="25"/>
                <w:szCs w:val="25"/>
                <w:shd w:val="clear" w:color="auto" w:fill="FFFFFF"/>
              </w:rPr>
              <w:t>Đối với Nghị quyết số 136/2024/QH15 ngày 26 tháng 6 năm 2024 của Quốc hội về tổ chức chính quyền đô thị và thí điểm một số cơ chế, chính sách đặc thù phát triển thành phố Đà Nẵng, Quốc hội đã ban hành Nghị quyết số 259/2025/QH15 ngày 11 tháng 12 năm 2025 sửa đổi, bổ sung.</w:t>
            </w:r>
          </w:p>
          <w:p w14:paraId="5918342D" w14:textId="77777777" w:rsidR="00E40217" w:rsidRPr="00F32AD1" w:rsidRDefault="00E40217" w:rsidP="00E453EB">
            <w:pPr>
              <w:pStyle w:val="ListParagraph"/>
              <w:numPr>
                <w:ilvl w:val="0"/>
                <w:numId w:val="2"/>
              </w:numPr>
              <w:tabs>
                <w:tab w:val="left" w:pos="175"/>
              </w:tabs>
              <w:spacing w:after="0" w:line="240" w:lineRule="auto"/>
              <w:ind w:left="0" w:firstLine="0"/>
              <w:rPr>
                <w:rFonts w:cs="Times New Roman"/>
                <w:sz w:val="25"/>
                <w:szCs w:val="25"/>
                <w:shd w:val="clear" w:color="auto" w:fill="FFFFFF"/>
              </w:rPr>
            </w:pPr>
            <w:r w:rsidRPr="00F32AD1">
              <w:rPr>
                <w:rFonts w:cs="Times New Roman"/>
                <w:sz w:val="25"/>
                <w:szCs w:val="25"/>
                <w:shd w:val="clear" w:color="auto" w:fill="FFFFFF"/>
              </w:rPr>
              <w:t>Nghị quyết số 226/2025/QH15 ngày 27 tháng 6 năm 2025 của Quốc hội về thí điểm một số cơ chế, chính sách đặc thù phát triển thành phố Hải Phòng.</w:t>
            </w:r>
          </w:p>
          <w:p w14:paraId="1096754C" w14:textId="77777777" w:rsidR="00E40217" w:rsidRPr="00F32AD1" w:rsidRDefault="00E40217" w:rsidP="00E453EB">
            <w:pPr>
              <w:pStyle w:val="ListParagraph"/>
              <w:numPr>
                <w:ilvl w:val="0"/>
                <w:numId w:val="2"/>
              </w:numPr>
              <w:tabs>
                <w:tab w:val="left" w:pos="175"/>
              </w:tabs>
              <w:spacing w:after="0" w:line="240" w:lineRule="auto"/>
              <w:ind w:left="0" w:firstLine="0"/>
              <w:rPr>
                <w:rFonts w:cs="Times New Roman"/>
                <w:sz w:val="25"/>
                <w:szCs w:val="25"/>
                <w:shd w:val="clear" w:color="auto" w:fill="FFFFFF"/>
              </w:rPr>
            </w:pPr>
            <w:r w:rsidRPr="00F32AD1">
              <w:rPr>
                <w:rFonts w:cs="Times New Roman"/>
                <w:sz w:val="25"/>
                <w:szCs w:val="25"/>
                <w:shd w:val="clear" w:color="auto" w:fill="FFFFFF"/>
              </w:rPr>
              <w:t>Nghị quyết 98/2023/QH15 ngày 24 tháng 6 năm 2023 của Quốc hội về thí điểm một số cơ chế, chính sách đặc thù phát triển Thành phố Hồ Chí Minh, Quốc hội đã ban hành Nghị quyết số 260/2025/Qh15 ngày 11 tháng 12 năm 2025 sửa đổi, bổ sung.</w:t>
            </w:r>
          </w:p>
          <w:p w14:paraId="771E9B01" w14:textId="77777777" w:rsidR="00E40217" w:rsidRPr="00F32AD1" w:rsidRDefault="00E40217" w:rsidP="00E453EB">
            <w:pPr>
              <w:spacing w:after="0" w:line="240" w:lineRule="auto"/>
              <w:ind w:firstLine="175"/>
              <w:rPr>
                <w:rFonts w:cs="Times New Roman"/>
                <w:sz w:val="25"/>
                <w:szCs w:val="25"/>
                <w:shd w:val="clear" w:color="auto" w:fill="FFFFFF"/>
              </w:rPr>
            </w:pPr>
            <w:r w:rsidRPr="00F32AD1">
              <w:rPr>
                <w:rFonts w:cs="Times New Roman"/>
                <w:sz w:val="25"/>
                <w:szCs w:val="25"/>
                <w:shd w:val="clear" w:color="auto" w:fill="FFFFFF"/>
              </w:rPr>
              <w:t xml:space="preserve">Tại các Nghị quyết nêu trên đều có quy định: Các khu chức năng trong Khu thương mại tự do đáp ứng điều kiện khu phi </w:t>
            </w:r>
            <w:r w:rsidRPr="00F32AD1">
              <w:rPr>
                <w:rFonts w:cs="Times New Roman"/>
                <w:sz w:val="25"/>
                <w:szCs w:val="25"/>
                <w:shd w:val="clear" w:color="auto" w:fill="FFFFFF"/>
              </w:rPr>
              <w:lastRenderedPageBreak/>
              <w:t>thuế quan theo quy định của pháp luật được bảo đảm hoạt động kiểm tra, giám sát, kiểm soát hải quan của cơ quan hải quan và hoạt động quản lý nhà nước theo lĩnh vực tương ứng của các cơ quan có liên quan theo quy định của pháp luật.</w:t>
            </w:r>
          </w:p>
          <w:p w14:paraId="6C2D709E" w14:textId="77777777" w:rsidR="00E40217" w:rsidRPr="00F32AD1" w:rsidRDefault="00E40217" w:rsidP="00E453EB">
            <w:pPr>
              <w:spacing w:after="0" w:line="240" w:lineRule="auto"/>
              <w:ind w:firstLine="175"/>
              <w:rPr>
                <w:rFonts w:cs="Times New Roman"/>
                <w:sz w:val="25"/>
                <w:szCs w:val="25"/>
                <w:shd w:val="clear" w:color="auto" w:fill="FFFFFF"/>
              </w:rPr>
            </w:pPr>
            <w:r w:rsidRPr="00F32AD1">
              <w:rPr>
                <w:rFonts w:cs="Times New Roman"/>
                <w:sz w:val="25"/>
                <w:szCs w:val="25"/>
                <w:shd w:val="clear" w:color="auto" w:fill="FFFFFF"/>
              </w:rPr>
              <w:t xml:space="preserve">Tại điểm b, c, đ khoản 1 Điều 4 dự thảo Nghị định có quy định điều kiện công nhận trong Khu thương mại tự do. Đồng thời, khoản 3 Điều 5, khoản 3 Điều 6…quy định trình tự, thủ tục, thẩm quyền ra quyết định mở rộng, thu hẹp, tạm dừng hoạt động, chấm dứt hoạt động các kho, bãi…tại </w:t>
            </w:r>
            <w:bookmarkStart w:id="1" w:name="_Hlk226124622"/>
            <w:r w:rsidRPr="00F32AD1">
              <w:rPr>
                <w:rFonts w:cs="Times New Roman"/>
                <w:sz w:val="25"/>
                <w:szCs w:val="25"/>
                <w:shd w:val="clear" w:color="auto" w:fill="FFFFFF"/>
              </w:rPr>
              <w:t xml:space="preserve">Khu thương mại tự do </w:t>
            </w:r>
            <w:bookmarkEnd w:id="1"/>
            <w:r w:rsidRPr="00F32AD1">
              <w:rPr>
                <w:rFonts w:cs="Times New Roman"/>
                <w:sz w:val="25"/>
                <w:szCs w:val="25"/>
                <w:shd w:val="clear" w:color="auto" w:fill="FFFFFF"/>
              </w:rPr>
              <w:t>thực hiện theo quy định của từng Khu thương mại tự do. Trường hợp Khu thương mại tự do không có quy định riêng thì thực hiện theo quy định của Nghị định này.</w:t>
            </w:r>
          </w:p>
          <w:p w14:paraId="02D89683" w14:textId="264655F6" w:rsidR="00E40217" w:rsidRPr="00F32AD1" w:rsidRDefault="00E40217" w:rsidP="00E453EB">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shd w:val="clear" w:color="auto" w:fill="FFFFFF"/>
              </w:rPr>
              <w:t>Đề nghị cơ quan chủ trì soạn thảo rà soát thuyết minh chi tiết về sự cần thiết bổ sung các quy định này, đồng thời làm rõ việc xác định phạm vi các khu chức năng gắn với các kho, bãi quy định tại điểm b, c, đ Điều 4 dự thảo Nghị định và đánh giá tác động của các quy định này.</w:t>
            </w:r>
          </w:p>
        </w:tc>
        <w:tc>
          <w:tcPr>
            <w:tcW w:w="4394" w:type="dxa"/>
          </w:tcPr>
          <w:p w14:paraId="5CB60496" w14:textId="77777777" w:rsidR="00E40217" w:rsidRPr="00F32AD1" w:rsidRDefault="00E40217" w:rsidP="00E453EB">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4A12BEAF" w14:textId="4DDAD18C" w:rsidR="00E40217" w:rsidRPr="00F32AD1" w:rsidRDefault="00E40217" w:rsidP="00E453EB">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Tổ soạn thảo tiếp thu, điều chỉnh nội dung này tại dự thảo Báo cáo đánh giá tác động của chính sách và dự thảo Tờ trình Chính phủ, đảm bảo bao quát được các khu vực đặc thù đã được công nhận tại một số Nghị quyết và một số trường hợp khác đã được quy định tại các văn bản quy phạm pháp luật.</w:t>
            </w:r>
          </w:p>
        </w:tc>
      </w:tr>
      <w:tr w:rsidR="00E40217" w:rsidRPr="00F32AD1" w14:paraId="2CD8233A" w14:textId="77777777" w:rsidTr="00361D28">
        <w:tc>
          <w:tcPr>
            <w:tcW w:w="1980" w:type="dxa"/>
            <w:vMerge/>
          </w:tcPr>
          <w:p w14:paraId="5FCE908A" w14:textId="77777777" w:rsidR="00E40217" w:rsidRPr="00F32AD1" w:rsidRDefault="00E40217" w:rsidP="00E972BA">
            <w:pPr>
              <w:spacing w:before="120" w:line="240" w:lineRule="auto"/>
              <w:rPr>
                <w:rFonts w:cs="Times New Roman"/>
                <w:sz w:val="25"/>
                <w:szCs w:val="25"/>
              </w:rPr>
            </w:pPr>
          </w:p>
        </w:tc>
        <w:tc>
          <w:tcPr>
            <w:tcW w:w="1779" w:type="dxa"/>
          </w:tcPr>
          <w:p w14:paraId="128BEC95" w14:textId="456EB75C" w:rsidR="00E40217" w:rsidRPr="00F32AD1" w:rsidRDefault="00E40217" w:rsidP="00E972BA">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Ngoại giao</w:t>
            </w:r>
          </w:p>
        </w:tc>
        <w:tc>
          <w:tcPr>
            <w:tcW w:w="6301" w:type="dxa"/>
            <w:vAlign w:val="center"/>
          </w:tcPr>
          <w:p w14:paraId="1D23159F" w14:textId="77777777" w:rsidR="00E40217" w:rsidRPr="00F32AD1" w:rsidRDefault="00E40217" w:rsidP="00E972BA">
            <w:pPr>
              <w:spacing w:after="0" w:line="240" w:lineRule="auto"/>
              <w:rPr>
                <w:rFonts w:cs="Times New Roman"/>
                <w:sz w:val="25"/>
                <w:szCs w:val="25"/>
                <w:shd w:val="clear" w:color="auto" w:fill="FFFFFF"/>
              </w:rPr>
            </w:pPr>
            <w:r w:rsidRPr="00F32AD1">
              <w:rPr>
                <w:rFonts w:cs="Times New Roman"/>
                <w:sz w:val="25"/>
                <w:szCs w:val="25"/>
                <w:shd w:val="clear" w:color="auto" w:fill="FFFFFF"/>
              </w:rPr>
              <w:t xml:space="preserve">Về hồ sơ, thủ tục: </w:t>
            </w:r>
          </w:p>
          <w:p w14:paraId="6601302E" w14:textId="77777777" w:rsidR="00E40217" w:rsidRPr="00F32AD1" w:rsidRDefault="00E40217" w:rsidP="00E972BA">
            <w:pPr>
              <w:spacing w:after="0" w:line="240" w:lineRule="auto"/>
              <w:rPr>
                <w:rStyle w:val="fontstyle01"/>
                <w:rFonts w:ascii="Times New Roman" w:hAnsi="Times New Roman" w:cs="Times New Roman"/>
                <w:sz w:val="25"/>
                <w:szCs w:val="25"/>
              </w:rPr>
            </w:pPr>
            <w:r w:rsidRPr="00F32AD1">
              <w:rPr>
                <w:rStyle w:val="fontstyle01"/>
                <w:rFonts w:ascii="Times New Roman" w:hAnsi="Times New Roman" w:cs="Times New Roman"/>
                <w:sz w:val="25"/>
                <w:szCs w:val="25"/>
              </w:rPr>
              <w:t>Đề nghị bổ sung hồ sơ xin ý kiến dự thảo Nghị định bao gồm các tài liệu theo quy định tại khoản 2 Điều 27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w:t>
            </w:r>
          </w:p>
          <w:p w14:paraId="1CFFB991" w14:textId="679C70FB" w:rsidR="00E40217" w:rsidRPr="00F32AD1" w:rsidRDefault="00E40217" w:rsidP="00E972BA">
            <w:pPr>
              <w:spacing w:before="120" w:line="240" w:lineRule="auto"/>
              <w:rPr>
                <w:rFonts w:cs="Times New Roman"/>
                <w:color w:val="000000" w:themeColor="text1"/>
                <w:sz w:val="25"/>
                <w:szCs w:val="25"/>
                <w:shd w:val="clear" w:color="auto" w:fill="FFFFFF"/>
                <w:lang w:val="vi-VN"/>
              </w:rPr>
            </w:pPr>
            <w:r w:rsidRPr="00F32AD1">
              <w:rPr>
                <w:rStyle w:val="fontstyle01"/>
                <w:rFonts w:ascii="Times New Roman" w:hAnsi="Times New Roman" w:cs="Times New Roman"/>
                <w:sz w:val="25"/>
                <w:szCs w:val="25"/>
              </w:rPr>
              <w:t xml:space="preserve">Đồng thời, để đảm bảo tuân thủ quy định tại Luật Ban hành văn bản quy phạm pháp luật năm 2025 và các quy định pháp luật liên quan, đề nghị rà soát kỹ các điều ước quốc tế có liên quan mà Việt Nam là thành viên, ví dụ như Công ước quốc tế về đơn giản, hài hoà thủ tục hải quan (Công ước Kyoto năm 1973); Công ước về hệ thống mô tả và mã hoá hàng hoá (Công ước HS); Hiệp định tạo thuận lợi thương mại (TFA) </w:t>
            </w:r>
            <w:r w:rsidRPr="00F32AD1">
              <w:rPr>
                <w:rStyle w:val="fontstyle01"/>
                <w:rFonts w:ascii="Times New Roman" w:hAnsi="Times New Roman" w:cs="Times New Roman"/>
                <w:sz w:val="25"/>
                <w:szCs w:val="25"/>
              </w:rPr>
              <w:lastRenderedPageBreak/>
              <w:t>của WTO; chương về hải quan tro</w:t>
            </w:r>
            <w:r w:rsidR="00B635CF" w:rsidRPr="00F32AD1">
              <w:rPr>
                <w:rStyle w:val="fontstyle01"/>
                <w:rFonts w:ascii="Times New Roman" w:hAnsi="Times New Roman" w:cs="Times New Roman"/>
                <w:sz w:val="25"/>
                <w:szCs w:val="25"/>
              </w:rPr>
              <w:t>n</w:t>
            </w:r>
            <w:r w:rsidRPr="00F32AD1">
              <w:rPr>
                <w:rStyle w:val="fontstyle01"/>
                <w:rFonts w:ascii="Times New Roman" w:hAnsi="Times New Roman" w:cs="Times New Roman"/>
                <w:sz w:val="25"/>
                <w:szCs w:val="25"/>
              </w:rPr>
              <w:t xml:space="preserve">g các Hiệp định thương mại tự do như CPTPP, EVFTA…cũng như các Hiệp định song phương, Hiệp định quá cảnh hàng hoá với các nước có chung đường biên giới với Việt Nam. </w:t>
            </w:r>
          </w:p>
        </w:tc>
        <w:tc>
          <w:tcPr>
            <w:tcW w:w="4394" w:type="dxa"/>
            <w:vAlign w:val="center"/>
          </w:tcPr>
          <w:p w14:paraId="669D0565" w14:textId="77777777" w:rsidR="00E40217" w:rsidRPr="00F32AD1" w:rsidRDefault="00E40217" w:rsidP="00E972BA">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30E4DDCB" w14:textId="77777777" w:rsidR="00E40217" w:rsidRPr="00F32AD1" w:rsidRDefault="00E40217" w:rsidP="00E972BA">
            <w:pPr>
              <w:widowControl w:val="0"/>
              <w:suppressLineNumbers/>
              <w:adjustRightInd w:val="0"/>
              <w:spacing w:before="20" w:afterLines="20" w:after="48" w:line="240" w:lineRule="auto"/>
              <w:rPr>
                <w:rStyle w:val="fontstyle01"/>
                <w:rFonts w:ascii="Times New Roman" w:hAnsi="Times New Roman" w:cs="Times New Roman"/>
                <w:sz w:val="25"/>
                <w:szCs w:val="25"/>
              </w:rPr>
            </w:pPr>
            <w:r w:rsidRPr="00F32AD1">
              <w:rPr>
                <w:rFonts w:eastAsia="Calibri" w:cs="Times New Roman"/>
                <w:color w:val="000000"/>
                <w:sz w:val="25"/>
                <w:szCs w:val="25"/>
              </w:rPr>
              <w:t xml:space="preserve">Tổ soạn thảo tiếp thu, rà soát bảo đảm hồ sơ theo quy định tại khoản 2 Điều 27 </w:t>
            </w:r>
            <w:r w:rsidRPr="00F32AD1">
              <w:rPr>
                <w:rStyle w:val="fontstyle01"/>
                <w:rFonts w:ascii="Times New Roman" w:hAnsi="Times New Roman" w:cs="Times New Roman"/>
                <w:sz w:val="25"/>
                <w:szCs w:val="25"/>
              </w:rPr>
              <w:t>Nghị định số 78/2025/NĐ-CP ngày 01/4/2025, được sửa đổi, bổ sung tại khoản 12 Điều 1 Nghị định số 187/2025/NĐ-CP ngày 01/7/2025 của Chính phủ quy định chi tiết một số điều và biện pháp để tổ chức, hướng dẫn thi hành Luật Ban hành văn bản quy phạm pháp luật. Đồng thời rà soát đảm bảo quy định tại dự thảo Nghị định phù hợp với quy định của pháp luật Việt Nam và các điều ước quốc tế có liên quan mà Việt Nam là thành viên.</w:t>
            </w:r>
          </w:p>
          <w:p w14:paraId="197EB450" w14:textId="571D7003" w:rsidR="00E40217" w:rsidRPr="00F32AD1" w:rsidRDefault="00E40217" w:rsidP="00E972BA">
            <w:pPr>
              <w:widowControl w:val="0"/>
              <w:suppressLineNumbers/>
              <w:adjustRightInd w:val="0"/>
              <w:spacing w:before="20" w:afterLines="20" w:after="48" w:line="240" w:lineRule="auto"/>
              <w:rPr>
                <w:rFonts w:eastAsia="Calibri" w:cs="Times New Roman"/>
                <w:b/>
                <w:color w:val="000000"/>
                <w:sz w:val="25"/>
                <w:szCs w:val="25"/>
              </w:rPr>
            </w:pPr>
            <w:r w:rsidRPr="00F32AD1">
              <w:rPr>
                <w:rStyle w:val="fontstyle01"/>
                <w:rFonts w:ascii="Times New Roman" w:hAnsi="Times New Roman" w:cs="Times New Roman"/>
                <w:sz w:val="25"/>
                <w:szCs w:val="25"/>
              </w:rPr>
              <w:lastRenderedPageBreak/>
              <w:t xml:space="preserve">Cụ thể đối với các điều ước quốc tế (ví dụ </w:t>
            </w:r>
            <w:r w:rsidRPr="00F32AD1">
              <w:rPr>
                <w:rFonts w:eastAsia="Calibri" w:cs="Times New Roman"/>
                <w:color w:val="000000"/>
                <w:sz w:val="25"/>
                <w:szCs w:val="25"/>
              </w:rPr>
              <w:t>Hiệp định Tạo thuận lợi Thương mại (TFA) của WTO (có hiệu lực từ năm 2017)) tập trung tối ưu hóa thủ tục hải quan, thông quan và quá cảnh hàng hóa nhằm giảm chi phí, thời gian, bao gồm các hoạt động kho bãi, lưu kho. TFA không quy định trực tiếp về kinh doanh dịch vụ kho bãi, nhưng cải thiện quy trình thủ tục giúp dịch vụ này hoạt động nhanh chóng, hiệu quả hơn trong chuỗi cung ứng.</w:t>
            </w:r>
          </w:p>
        </w:tc>
      </w:tr>
      <w:tr w:rsidR="00E40217" w:rsidRPr="00F32AD1" w14:paraId="6F67B79C" w14:textId="77777777" w:rsidTr="00361D28">
        <w:tc>
          <w:tcPr>
            <w:tcW w:w="1980" w:type="dxa"/>
            <w:vMerge/>
          </w:tcPr>
          <w:p w14:paraId="2953B231" w14:textId="77777777" w:rsidR="00E40217" w:rsidRPr="00F32AD1" w:rsidRDefault="00E40217" w:rsidP="00A40316">
            <w:pPr>
              <w:spacing w:before="120" w:line="240" w:lineRule="auto"/>
              <w:rPr>
                <w:rFonts w:cs="Times New Roman"/>
                <w:sz w:val="25"/>
                <w:szCs w:val="25"/>
              </w:rPr>
            </w:pPr>
          </w:p>
        </w:tc>
        <w:tc>
          <w:tcPr>
            <w:tcW w:w="1779" w:type="dxa"/>
          </w:tcPr>
          <w:p w14:paraId="0AE7BEB9" w14:textId="47699A99" w:rsidR="00E40217" w:rsidRPr="00F32AD1" w:rsidRDefault="00E40217" w:rsidP="00A40316">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Khoa học và Công nghệ</w:t>
            </w:r>
          </w:p>
        </w:tc>
        <w:tc>
          <w:tcPr>
            <w:tcW w:w="6301" w:type="dxa"/>
          </w:tcPr>
          <w:p w14:paraId="44B806DB" w14:textId="77777777" w:rsidR="00E40217" w:rsidRPr="00F32AD1" w:rsidRDefault="00E40217" w:rsidP="00A40316">
            <w:pPr>
              <w:spacing w:after="0" w:line="240" w:lineRule="auto"/>
              <w:rPr>
                <w:rFonts w:cs="Times New Roman"/>
                <w:sz w:val="25"/>
                <w:szCs w:val="25"/>
                <w:shd w:val="clear" w:color="auto" w:fill="FFFFFF"/>
              </w:rPr>
            </w:pPr>
            <w:r w:rsidRPr="00F32AD1">
              <w:rPr>
                <w:rFonts w:cs="Times New Roman"/>
                <w:sz w:val="25"/>
                <w:szCs w:val="25"/>
                <w:shd w:val="clear" w:color="auto" w:fill="FFFFFF"/>
              </w:rPr>
              <w:t>Về hồ sơ xây dựng Nghị định (Tờ trình, Đánh giá tác động)</w:t>
            </w:r>
          </w:p>
          <w:p w14:paraId="62EBE443" w14:textId="77777777" w:rsidR="00E40217" w:rsidRPr="00F32AD1" w:rsidRDefault="00E40217" w:rsidP="00A40316">
            <w:pPr>
              <w:spacing w:after="0" w:line="240" w:lineRule="auto"/>
              <w:rPr>
                <w:rFonts w:cs="Times New Roman"/>
                <w:sz w:val="25"/>
                <w:szCs w:val="25"/>
                <w:shd w:val="clear" w:color="auto" w:fill="FFFFFF"/>
              </w:rPr>
            </w:pPr>
            <w:r w:rsidRPr="00F32AD1">
              <w:rPr>
                <w:rFonts w:cs="Times New Roman"/>
                <w:sz w:val="25"/>
                <w:szCs w:val="25"/>
                <w:shd w:val="clear" w:color="auto" w:fill="FFFFFF"/>
              </w:rPr>
              <w:t>- Về quy định diện tích tối thiểu: Đề nghị cơ quan soạn thảo bổ sung nội dung đánh giá tác động và làm rõ cơ sở quy định đối với điều kiện diện tích tối thiểu áp dụng cho từng loại hình kho, bãi, địa điểm làm thủ tục hải quan, địa điểm tập kết, kiểm tra, giám sát hải quan.</w:t>
            </w:r>
          </w:p>
          <w:p w14:paraId="778C662B" w14:textId="0EA0BCFA" w:rsidR="00E40217" w:rsidRPr="00F32AD1" w:rsidRDefault="00E40217" w:rsidP="00A40316">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shd w:val="clear" w:color="auto" w:fill="FFFFFF"/>
              </w:rPr>
              <w:t>- Về máy soi, hệ thống chia chọn, phân loại kiện hàng: Theo nội dung tại Tờ trình, việc đề xuất quy định này được tham khảo từ kinh nghiệm quản lý của hải quan một số nước và thực tiễn hoạt động khai thác hàng hoá của các doanh nghiệp chuyển phát nhanh quốc tế như DHL, UPS, Fedex, trong đó các doanh nghiệp đều trang bị hệ thống chia chọn, phân loại kiện hàng. Tuy nhiên, đề nghị cơ quan soạn thảo nghiên cứu, đánh giá đầy đủ thực tiễn hoạt động của các doanh nghiệp bưu chính tại Việt Nam (bao gồm doanh nghiệp cung ứng dịch vụ chuyển phát nhanh), đồng thời bổ sung đánh giá tác động tích cực và tiêu cực đối với doanh nghiệp khi phải đáp ứng quy định này, nhằm bảo đảm tính phù hợp và khả thi khi triển khai thực hiện.</w:t>
            </w:r>
          </w:p>
        </w:tc>
        <w:tc>
          <w:tcPr>
            <w:tcW w:w="4394" w:type="dxa"/>
            <w:vAlign w:val="center"/>
          </w:tcPr>
          <w:p w14:paraId="4AD28146" w14:textId="77777777" w:rsidR="00E40217" w:rsidRPr="00F32AD1" w:rsidRDefault="00E40217" w:rsidP="00A40316">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08B630C0" w14:textId="77777777" w:rsidR="00E40217" w:rsidRPr="00F32AD1" w:rsidRDefault="00E40217" w:rsidP="00A40316">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sz w:val="25"/>
                <w:szCs w:val="25"/>
                <w:shd w:val="clear" w:color="auto" w:fill="FFFFFF"/>
              </w:rPr>
              <w:t>- Về quy định diện tích tối thiểu: Tổ soạn thảo thực hiện đánh giá trên cơ sở tiếp thu, tổng hợp các ý kiến của cộng đồng doanh nghiệp và hải quan địa phương để điều chỉnh quy định về diện tích tối thiểu từng loại hình kho bãi, địa điểm phù hợp với đặc thù địa bàn hải quan.</w:t>
            </w:r>
          </w:p>
          <w:p w14:paraId="5078F2D1" w14:textId="229FD443" w:rsidR="00403245" w:rsidRPr="00F32AD1" w:rsidRDefault="00E40217" w:rsidP="00403245">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sz w:val="25"/>
                <w:szCs w:val="25"/>
                <w:shd w:val="clear" w:color="auto" w:fill="FFFFFF"/>
              </w:rPr>
              <w:t xml:space="preserve">- Về máy soi, hệ thống chia chọn, phân loại kiện hàng: </w:t>
            </w:r>
            <w:r w:rsidR="00403245">
              <w:rPr>
                <w:rFonts w:eastAsia="Calibri" w:cs="Times New Roman"/>
                <w:color w:val="000000" w:themeColor="text1"/>
                <w:sz w:val="25"/>
                <w:szCs w:val="25"/>
              </w:rPr>
              <w:t>Trên cơ sở tiếp thu ý kiến của các Bộ và cơ quan ngang Bộ, UBND các tỉnh, thành ph</w:t>
            </w:r>
            <w:r w:rsidR="000074EE">
              <w:rPr>
                <w:rFonts w:eastAsia="Calibri" w:cs="Times New Roman"/>
                <w:color w:val="000000" w:themeColor="text1"/>
                <w:sz w:val="25"/>
                <w:szCs w:val="25"/>
              </w:rPr>
              <w:t xml:space="preserve">ố, </w:t>
            </w:r>
            <w:r w:rsidR="00403245">
              <w:rPr>
                <w:rFonts w:eastAsia="Calibri" w:cs="Times New Roman"/>
                <w:color w:val="000000" w:themeColor="text1"/>
                <w:sz w:val="25"/>
                <w:szCs w:val="25"/>
              </w:rPr>
              <w:t xml:space="preserve">các doanh nghiệp và thực hiện theo chủ trương, chỉ đạo của </w:t>
            </w:r>
            <w:r w:rsidR="000074EE">
              <w:rPr>
                <w:rFonts w:eastAsia="Calibri" w:cs="Times New Roman"/>
                <w:color w:val="000000" w:themeColor="text1"/>
                <w:sz w:val="25"/>
                <w:szCs w:val="25"/>
              </w:rPr>
              <w:t>Đảng và Chính phủ</w:t>
            </w:r>
            <w:r w:rsidR="00403245">
              <w:rPr>
                <w:rFonts w:eastAsia="Calibri" w:cs="Times New Roman"/>
                <w:color w:val="000000" w:themeColor="text1"/>
                <w:sz w:val="25"/>
                <w:szCs w:val="25"/>
              </w:rPr>
              <w:t xml:space="preserve"> </w:t>
            </w:r>
            <w:r w:rsidR="000074EE">
              <w:rPr>
                <w:rFonts w:eastAsia="Calibri" w:cs="Times New Roman"/>
                <w:color w:val="000000" w:themeColor="text1"/>
                <w:sz w:val="25"/>
                <w:szCs w:val="25"/>
              </w:rPr>
              <w:t xml:space="preserve">về việc cắt giảm, đơn giản hoá thủ tục hành chính, điều kiện kinh doanh, Tổ soạn thảo đã </w:t>
            </w:r>
            <w:r w:rsidR="00B55B42">
              <w:rPr>
                <w:rFonts w:eastAsia="Calibri" w:cs="Times New Roman"/>
                <w:color w:val="000000" w:themeColor="text1"/>
                <w:sz w:val="25"/>
                <w:szCs w:val="25"/>
              </w:rPr>
              <w:t xml:space="preserve">chỉnh sửa, lược bỏ điều kiện về </w:t>
            </w:r>
            <w:r w:rsidR="00B55B42" w:rsidRPr="00F32AD1">
              <w:rPr>
                <w:rFonts w:cs="Times New Roman"/>
                <w:sz w:val="25"/>
                <w:szCs w:val="25"/>
                <w:shd w:val="clear" w:color="auto" w:fill="FFFFFF"/>
              </w:rPr>
              <w:t>máy soi, hệ thống chia chọn, phân loại kiện hàng</w:t>
            </w:r>
            <w:r w:rsidR="00B55B42">
              <w:rPr>
                <w:rFonts w:cs="Times New Roman"/>
                <w:sz w:val="25"/>
                <w:szCs w:val="25"/>
                <w:shd w:val="clear" w:color="auto" w:fill="FFFFFF"/>
              </w:rPr>
              <w:t xml:space="preserve"> đối với địa điểm tập kết, kiểm tra, giám sát hàng bưu chính, hàng chuyển phát nhanh tại dự thảo Nghị định này.</w:t>
            </w:r>
          </w:p>
          <w:p w14:paraId="60386AD8" w14:textId="0762E32A" w:rsidR="00E40217" w:rsidRPr="00F32AD1" w:rsidRDefault="00E40217" w:rsidP="00A40316">
            <w:pPr>
              <w:widowControl w:val="0"/>
              <w:suppressLineNumbers/>
              <w:adjustRightInd w:val="0"/>
              <w:spacing w:before="20" w:afterLines="20" w:after="48" w:line="240" w:lineRule="auto"/>
              <w:rPr>
                <w:rFonts w:eastAsia="Calibri" w:cs="Times New Roman"/>
                <w:b/>
                <w:color w:val="000000"/>
                <w:sz w:val="25"/>
                <w:szCs w:val="25"/>
              </w:rPr>
            </w:pPr>
          </w:p>
        </w:tc>
      </w:tr>
      <w:tr w:rsidR="00E40217" w:rsidRPr="00F32AD1" w14:paraId="61B1448E" w14:textId="77777777" w:rsidTr="00485CE9">
        <w:tc>
          <w:tcPr>
            <w:tcW w:w="1980" w:type="dxa"/>
            <w:vMerge/>
          </w:tcPr>
          <w:p w14:paraId="548A45B9" w14:textId="77777777" w:rsidR="00E40217" w:rsidRPr="00F32AD1" w:rsidRDefault="00E40217" w:rsidP="00A40316">
            <w:pPr>
              <w:spacing w:before="120" w:line="240" w:lineRule="auto"/>
              <w:rPr>
                <w:rFonts w:cs="Times New Roman"/>
                <w:sz w:val="25"/>
                <w:szCs w:val="25"/>
              </w:rPr>
            </w:pPr>
          </w:p>
        </w:tc>
        <w:tc>
          <w:tcPr>
            <w:tcW w:w="1779" w:type="dxa"/>
          </w:tcPr>
          <w:p w14:paraId="667B93F2" w14:textId="77777777" w:rsidR="00E40217" w:rsidRPr="00F32AD1" w:rsidRDefault="00E40217" w:rsidP="009707F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Nghệ An</w:t>
            </w:r>
          </w:p>
          <w:p w14:paraId="57A19FD9" w14:textId="2DE79144" w:rsidR="00E40217" w:rsidRPr="00F32AD1" w:rsidRDefault="00E40217" w:rsidP="009707F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Hà Tĩnh</w:t>
            </w:r>
          </w:p>
        </w:tc>
        <w:tc>
          <w:tcPr>
            <w:tcW w:w="6301" w:type="dxa"/>
          </w:tcPr>
          <w:p w14:paraId="3233D93D" w14:textId="77777777" w:rsidR="00E40217" w:rsidRPr="00F32AD1" w:rsidRDefault="00E40217" w:rsidP="009707FD">
            <w:pPr>
              <w:spacing w:after="0" w:line="240" w:lineRule="auto"/>
              <w:ind w:firstLine="40"/>
              <w:rPr>
                <w:rFonts w:cs="Times New Roman"/>
                <w:sz w:val="25"/>
                <w:szCs w:val="25"/>
                <w:shd w:val="clear" w:color="auto" w:fill="FFFFFF"/>
              </w:rPr>
            </w:pPr>
            <w:r w:rsidRPr="00F32AD1">
              <w:rPr>
                <w:rFonts w:cs="Times New Roman"/>
                <w:sz w:val="25"/>
                <w:szCs w:val="25"/>
                <w:shd w:val="clear" w:color="auto" w:fill="FFFFFF"/>
              </w:rPr>
              <w:t>Đề xuất bổ sung đầy đủ hệ thống mẫu biểu quy định kèm theo Nghị định.</w:t>
            </w:r>
          </w:p>
          <w:p w14:paraId="6E7E3945" w14:textId="0A21C584" w:rsidR="00E40217" w:rsidRPr="00F32AD1" w:rsidRDefault="00E40217" w:rsidP="009707FD">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shd w:val="clear" w:color="auto" w:fill="FFFFFF"/>
              </w:rPr>
              <w:t>Để đảm bảo tính minh bạch và thống nhất trong thực thi, Nghị định cần ban hành kèm theo hệ thống mẫu biểu chi tiết cho từng loại thủ tục (như mẫu đơn đề nghị mở rộng/thu hẹp, mẫu biên bản kiểm tra thực tế, mẫu quyết định tạm dừng/chấm dứt hoạt động…). Việc bổ sung này sẽ giúp chuẩn hóa quy trình nghiệp vụ, rút ngắn thời gian thẩm định và tạo cơ sở pháp lý vững chắc cho công tác lưu trữ, quản lý hồ sơ điện tử đồng bộ trong toàn ngành.</w:t>
            </w:r>
          </w:p>
        </w:tc>
        <w:tc>
          <w:tcPr>
            <w:tcW w:w="4394" w:type="dxa"/>
          </w:tcPr>
          <w:p w14:paraId="7BC55716" w14:textId="77777777" w:rsidR="00E40217" w:rsidRPr="00F32AD1" w:rsidRDefault="00E40217" w:rsidP="009707F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7B680C6A" w14:textId="5CAADDE7" w:rsidR="00E40217" w:rsidRPr="00F32AD1" w:rsidRDefault="00E40217" w:rsidP="009707F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Hiện nay, tại dự thảo Nghị định đã có quy định về Mẫu đơn đề nghị công nhận/mở rộng/thu hẹp/tạm dừng/chấm dứt hoạt động kho, bãi, địa điểm. Trường hợp, Doanh nghiệp có nhu cầu công nhận/mở rộng/thu hẹp/tạm dừng/chấm dứt hoạt động kho, bãi, địa điểm thì gửi Đơn đề nghị theo Mẫu số 01 Phụ lục ban hành kèm theo Nghị định.</w:t>
            </w:r>
          </w:p>
        </w:tc>
      </w:tr>
      <w:tr w:rsidR="00E40217" w:rsidRPr="00F32AD1" w14:paraId="24298FF3" w14:textId="77777777" w:rsidTr="00485CE9">
        <w:tc>
          <w:tcPr>
            <w:tcW w:w="1980" w:type="dxa"/>
            <w:vMerge/>
          </w:tcPr>
          <w:p w14:paraId="746A666C" w14:textId="77777777" w:rsidR="00E40217" w:rsidRPr="00F32AD1" w:rsidRDefault="00E40217" w:rsidP="00A40316">
            <w:pPr>
              <w:spacing w:before="120" w:line="240" w:lineRule="auto"/>
              <w:rPr>
                <w:rFonts w:cs="Times New Roman"/>
                <w:sz w:val="25"/>
                <w:szCs w:val="25"/>
              </w:rPr>
            </w:pPr>
          </w:p>
        </w:tc>
        <w:tc>
          <w:tcPr>
            <w:tcW w:w="1779" w:type="dxa"/>
          </w:tcPr>
          <w:p w14:paraId="30E82C21" w14:textId="4567C517" w:rsidR="00E40217" w:rsidRPr="00F32AD1" w:rsidRDefault="00E40217" w:rsidP="00A40316">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Nội vụ</w:t>
            </w:r>
          </w:p>
        </w:tc>
        <w:tc>
          <w:tcPr>
            <w:tcW w:w="6301" w:type="dxa"/>
          </w:tcPr>
          <w:p w14:paraId="55F1C13C" w14:textId="17F187EF" w:rsidR="00E40217" w:rsidRPr="00F32AD1" w:rsidRDefault="00E40217" w:rsidP="00A40316">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Đề nghị tiếp tục rà soát, hoàn thiện Hồ sơ dự thảo Nghị định bảo đảm đúng quy định của Luật ban hành văn bản quy phạm pháp luật, tính thống nhất, đồng bộ với hệ thống pháp luật liên quan, cam kết quốc tế, Nghị quyết số 66/NQ-CP ngày 26/3/2025 của Chính phủ về chương trình cắt giảm, đơn giản hóa thủ tục hành chính; đồng thời phù hợp với tổ chức chính quyền địa phương 02 cấp, quy định về phân cấp, phân quyền, phân định thẩm quyền tại Luật Tổ chức Chính phủ năm 2025, Luật Tổ chức chính quyền địa phương năm 2025; phù hợp Quy định số 178-QĐ/TW ngày 27/6/2024 của Bộ Chính trị về kiểm soát quyền lực, phòng, chống tham nhũng, tiêu cực trong công tác xây dựng pháp luật.</w:t>
            </w:r>
          </w:p>
        </w:tc>
        <w:tc>
          <w:tcPr>
            <w:tcW w:w="4394" w:type="dxa"/>
          </w:tcPr>
          <w:p w14:paraId="2F204A8A" w14:textId="77777777" w:rsidR="00E40217" w:rsidRPr="00F32AD1" w:rsidRDefault="00E40217" w:rsidP="009707FD">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368EED12" w14:textId="04D8506D" w:rsidR="00E40217" w:rsidRPr="00F32AD1" w:rsidRDefault="00E40217" w:rsidP="009707F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hoàn thiện Hồ sơ xây dựng dự thảo Nghị định đảm bảo đúng quy định tại Luật Ban hành văn bản quy phạm pháp luật năm 2025, các văn bản hướng dẫn có liên quan và nội dung quy định tại Nghị định phù hợp với quy định của pháp luật, các Nghị quyết của Chính phủ, Thủ tướng Chính phủ về cắt giảm, đơn giản hóa thủ tục hành chính, </w:t>
            </w:r>
            <w:r w:rsidRPr="00F32AD1">
              <w:rPr>
                <w:rFonts w:cs="Times New Roman"/>
                <w:color w:val="000000"/>
                <w:sz w:val="25"/>
                <w:szCs w:val="25"/>
              </w:rPr>
              <w:t>đồng thời phù hợp với tổ chức chính quyền địa phương 02 cấp, quy định về phân cấp, phân quyền, phân định thẩm quyền tại Luật Tổ chức Chính phủ năm 2025, Luật Tổ chức chính quyền địa phương năm 2025; phù hợp Quy định số 178-QĐ/TW ngày 27/6/2024 của Bộ Chính trị về kiểm soát quyền lực, phòng, chống tham nhũng, tiêu cực trong công tác xây dựng pháp luật.</w:t>
            </w:r>
          </w:p>
        </w:tc>
      </w:tr>
      <w:tr w:rsidR="00E40217" w:rsidRPr="00F32AD1" w14:paraId="3BFD8014" w14:textId="77777777" w:rsidTr="00361D28">
        <w:tc>
          <w:tcPr>
            <w:tcW w:w="1980" w:type="dxa"/>
            <w:vMerge/>
          </w:tcPr>
          <w:p w14:paraId="7E952BD6" w14:textId="77777777" w:rsidR="00E40217" w:rsidRPr="00F32AD1" w:rsidRDefault="00E40217" w:rsidP="002F6C14">
            <w:pPr>
              <w:spacing w:before="120" w:line="240" w:lineRule="auto"/>
              <w:rPr>
                <w:rFonts w:cs="Times New Roman"/>
                <w:sz w:val="25"/>
                <w:szCs w:val="25"/>
              </w:rPr>
            </w:pPr>
          </w:p>
        </w:tc>
        <w:tc>
          <w:tcPr>
            <w:tcW w:w="1779" w:type="dxa"/>
          </w:tcPr>
          <w:p w14:paraId="3BBFAD33" w14:textId="3118A07E" w:rsidR="00E40217" w:rsidRPr="00F32AD1" w:rsidRDefault="00E40217" w:rsidP="002F6C1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Tư Pháp</w:t>
            </w:r>
          </w:p>
        </w:tc>
        <w:tc>
          <w:tcPr>
            <w:tcW w:w="6301" w:type="dxa"/>
            <w:vAlign w:val="center"/>
          </w:tcPr>
          <w:p w14:paraId="2D5AC9C2" w14:textId="77777777" w:rsidR="00E40217" w:rsidRPr="00F32AD1" w:rsidRDefault="00E40217" w:rsidP="002F6C14">
            <w:pPr>
              <w:spacing w:after="0" w:line="240" w:lineRule="auto"/>
              <w:ind w:firstLine="40"/>
              <w:rPr>
                <w:rFonts w:cs="Times New Roman"/>
                <w:bCs/>
                <w:color w:val="000000"/>
                <w:sz w:val="25"/>
                <w:szCs w:val="25"/>
              </w:rPr>
            </w:pPr>
            <w:r w:rsidRPr="00F32AD1">
              <w:rPr>
                <w:rFonts w:cs="Times New Roman"/>
                <w:bCs/>
                <w:color w:val="000000"/>
                <w:sz w:val="25"/>
                <w:szCs w:val="25"/>
              </w:rPr>
              <w:t>Về sự cần thiết ban hành Nghị định</w:t>
            </w:r>
          </w:p>
          <w:p w14:paraId="0EFAF4EA" w14:textId="77777777" w:rsidR="00E40217" w:rsidRPr="00F32AD1" w:rsidRDefault="00E40217" w:rsidP="002F6C14">
            <w:pPr>
              <w:spacing w:after="0" w:line="240" w:lineRule="auto"/>
              <w:ind w:firstLine="40"/>
              <w:rPr>
                <w:rFonts w:cs="Times New Roman"/>
                <w:color w:val="000000" w:themeColor="text1"/>
                <w:sz w:val="25"/>
                <w:szCs w:val="25"/>
              </w:rPr>
            </w:pPr>
            <w:r w:rsidRPr="00F32AD1">
              <w:rPr>
                <w:rFonts w:cs="Times New Roman"/>
                <w:color w:val="000000"/>
                <w:sz w:val="25"/>
                <w:szCs w:val="25"/>
              </w:rPr>
              <w:t xml:space="preserve">Bộ Tư pháp nhận thấy dự thảo Tờ trình gửi kèm Công văn số 2599/BTCCHQ </w:t>
            </w:r>
            <w:r w:rsidRPr="00F32AD1">
              <w:rPr>
                <w:rFonts w:cs="Times New Roman"/>
                <w:color w:val="000000" w:themeColor="text1"/>
                <w:sz w:val="25"/>
                <w:szCs w:val="25"/>
              </w:rPr>
              <w:t>ngày 05/3/2026 nêu trên đã có các nội dung về cơ sở chính trị, cơ sở pháp lý và cơ sở thực tiễn của việc ban hành Nghị định. Bên cạnh đó, Bộ Tư pháp đề</w:t>
            </w:r>
            <w:r w:rsidRPr="00F32AD1">
              <w:rPr>
                <w:rFonts w:cs="Times New Roman"/>
                <w:color w:val="000000" w:themeColor="text1"/>
                <w:sz w:val="25"/>
                <w:szCs w:val="25"/>
              </w:rPr>
              <w:br/>
              <w:t xml:space="preserve">nghị Quý Bộ tiếp tục rà soát nội dung dự thảo Nghị định để bảo đảm phù hợp với Nghị quyết số 59-NQ/TW ngày 24/01/2025 của Bộ Chính trị về hội nhập quốc tế trong tình hình mới; Nghị quyết số 68-NQ/TW ngày 04/5/2025 của Bộ Chính trị về phát triển kinh tế tư nhân, trong đó có yêu cầu </w:t>
            </w:r>
            <w:r w:rsidRPr="00F32AD1">
              <w:rPr>
                <w:rFonts w:cs="Times New Roman"/>
                <w:i/>
                <w:iCs/>
                <w:color w:val="000000" w:themeColor="text1"/>
                <w:sz w:val="25"/>
                <w:szCs w:val="25"/>
              </w:rPr>
              <w:t xml:space="preserve">“trong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 </w:t>
            </w:r>
            <w:r w:rsidRPr="00F32AD1">
              <w:rPr>
                <w:rFonts w:cs="Times New Roman"/>
                <w:color w:val="000000" w:themeColor="text1"/>
                <w:sz w:val="25"/>
                <w:szCs w:val="25"/>
              </w:rPr>
              <w:t>(Mục 2.1 Phần III); Nghị quyết số 66-</w:t>
            </w:r>
            <w:r w:rsidRPr="00F32AD1">
              <w:rPr>
                <w:rFonts w:cs="Times New Roman"/>
                <w:color w:val="000000" w:themeColor="text1"/>
                <w:sz w:val="25"/>
                <w:szCs w:val="25"/>
              </w:rPr>
              <w:br/>
              <w:t xml:space="preserve">NQ/TW ngày 30/4/2025 của Bộ Chính trị về đổi mới công tác xây dựng và thi hành pháp luật đáp ứng yêu cầu phát triển đất nước trong kỷ nguyên mới, trong đó yêu </w:t>
            </w:r>
            <w:r w:rsidRPr="00F32AD1">
              <w:rPr>
                <w:rFonts w:cs="Times New Roman"/>
                <w:color w:val="000000"/>
                <w:sz w:val="25"/>
                <w:szCs w:val="25"/>
              </w:rPr>
              <w:t xml:space="preserve">cầu </w:t>
            </w:r>
            <w:r w:rsidRPr="00F32AD1">
              <w:rPr>
                <w:rFonts w:cs="Times New Roman"/>
                <w:i/>
                <w:iCs/>
                <w:color w:val="000000"/>
                <w:sz w:val="25"/>
                <w:szCs w:val="25"/>
              </w:rPr>
              <w:t>“đưa thể chế, pháp luật trở thành lợi thế cạnh tranh; dứt khoát từ bỏ tư duy “</w:t>
            </w:r>
            <w:r w:rsidRPr="00F32AD1">
              <w:rPr>
                <w:rFonts w:cs="Times New Roman"/>
                <w:i/>
                <w:iCs/>
                <w:color w:val="000000" w:themeColor="text1"/>
                <w:sz w:val="25"/>
                <w:szCs w:val="25"/>
              </w:rPr>
              <w:t xml:space="preserve">không quản được thì cấm” </w:t>
            </w:r>
            <w:r w:rsidRPr="00F32AD1">
              <w:rPr>
                <w:rFonts w:cs="Times New Roman"/>
                <w:color w:val="000000" w:themeColor="text1"/>
                <w:sz w:val="25"/>
                <w:szCs w:val="25"/>
              </w:rPr>
              <w:t xml:space="preserve">(Mục 2 Phần III); Quy định số 69-QĐ/TW ngày 06/7/2022 của Bộ Chính trị về kỷ luật tổ chức đảng, đảng viên vi phạm, trong đó không được </w:t>
            </w:r>
            <w:r w:rsidRPr="00F32AD1">
              <w:rPr>
                <w:rFonts w:cs="Times New Roman"/>
                <w:i/>
                <w:iCs/>
                <w:color w:val="000000" w:themeColor="text1"/>
                <w:sz w:val="25"/>
                <w:szCs w:val="25"/>
              </w:rPr>
              <w:t xml:space="preserve">“chỉ đạo, ban hành thể chế, cơ chế, chính sách có nội dung trái chủ trương, quy định của Đảng, pháp luật của Nhà nước, cài cắm lợi ích nhóm, lợi ích cục bộ” </w:t>
            </w:r>
            <w:r w:rsidRPr="00F32AD1">
              <w:rPr>
                <w:rFonts w:cs="Times New Roman"/>
                <w:color w:val="000000" w:themeColor="text1"/>
                <w:sz w:val="25"/>
                <w:szCs w:val="25"/>
              </w:rPr>
              <w:t>(điểm d khoản 2 Điều 9); Quy định số 178-QĐ/TW ngày 27/6/2024 của Bộ Chính trị về kiểm soát quyền lực, phòng, chống tham</w:t>
            </w:r>
            <w:r w:rsidRPr="00F32AD1">
              <w:rPr>
                <w:rFonts w:cs="Times New Roman"/>
                <w:color w:val="000000" w:themeColor="text1"/>
                <w:sz w:val="25"/>
                <w:szCs w:val="25"/>
              </w:rPr>
              <w:br/>
              <w:t xml:space="preserve">nhũng, tiêu cực trong công tác xây dựng pháp luật; tuân thủ Nghị quyết số 110/2023/QH15 ngày 29/11/2023 của Quốc hội về kỳ họp thứ VI Quốc hội khoá XV, trong đó quy định </w:t>
            </w:r>
            <w:r w:rsidRPr="00F32AD1">
              <w:rPr>
                <w:rFonts w:cs="Times New Roman"/>
                <w:color w:val="000000" w:themeColor="text1"/>
                <w:sz w:val="25"/>
                <w:szCs w:val="25"/>
              </w:rPr>
              <w:lastRenderedPageBreak/>
              <w:t>về việc phát hiện, ngăn chặn kịp thời và xử lý nghiêm</w:t>
            </w:r>
            <w:r w:rsidRPr="00F32AD1">
              <w:rPr>
                <w:rFonts w:cs="Times New Roman"/>
                <w:color w:val="000000" w:themeColor="text1"/>
                <w:sz w:val="25"/>
                <w:szCs w:val="25"/>
              </w:rPr>
              <w:br/>
              <w:t xml:space="preserve">các hành vi tham nhũng, tiêu cực, </w:t>
            </w:r>
            <w:r w:rsidRPr="00F32AD1">
              <w:rPr>
                <w:rFonts w:cs="Times New Roman"/>
                <w:i/>
                <w:iCs/>
                <w:color w:val="000000" w:themeColor="text1"/>
                <w:sz w:val="25"/>
                <w:szCs w:val="25"/>
              </w:rPr>
              <w:t>“lợi ích nhóm”</w:t>
            </w:r>
            <w:r w:rsidRPr="00F32AD1">
              <w:rPr>
                <w:rFonts w:cs="Times New Roman"/>
                <w:color w:val="000000" w:themeColor="text1"/>
                <w:sz w:val="25"/>
                <w:szCs w:val="25"/>
              </w:rPr>
              <w:t xml:space="preserve">, </w:t>
            </w:r>
            <w:r w:rsidRPr="00F32AD1">
              <w:rPr>
                <w:rFonts w:cs="Times New Roman"/>
                <w:i/>
                <w:iCs/>
                <w:color w:val="000000" w:themeColor="text1"/>
                <w:sz w:val="25"/>
                <w:szCs w:val="25"/>
              </w:rPr>
              <w:t xml:space="preserve">“lợi ích cục bộ” </w:t>
            </w:r>
            <w:r w:rsidRPr="00F32AD1">
              <w:rPr>
                <w:rFonts w:cs="Times New Roman"/>
                <w:color w:val="000000" w:themeColor="text1"/>
                <w:sz w:val="25"/>
                <w:szCs w:val="25"/>
              </w:rPr>
              <w:t>trong công tác xây dựng và tổ chức thi hành pháp luật (Mục 3 Nghị quyết).</w:t>
            </w:r>
          </w:p>
          <w:p w14:paraId="43644C21" w14:textId="4C927BE4" w:rsidR="00E40217" w:rsidRPr="00F32AD1" w:rsidRDefault="00E40217" w:rsidP="002F6C14">
            <w:pPr>
              <w:spacing w:before="120" w:line="240" w:lineRule="auto"/>
              <w:rPr>
                <w:rFonts w:cs="Times New Roman"/>
                <w:color w:val="000000" w:themeColor="text1"/>
                <w:sz w:val="25"/>
                <w:szCs w:val="25"/>
                <w:shd w:val="clear" w:color="auto" w:fill="FFFFFF"/>
                <w:lang w:val="vi-VN"/>
              </w:rPr>
            </w:pPr>
            <w:r w:rsidRPr="00F32AD1">
              <w:rPr>
                <w:rFonts w:cs="Times New Roman"/>
                <w:color w:val="000000" w:themeColor="text1"/>
                <w:sz w:val="25"/>
                <w:szCs w:val="25"/>
              </w:rPr>
              <w:t>Bên cạnh đó, Bộ Tư pháp đề nghị Bộ Tài chính rà soát toàn bộ dự thảo Nghị định để bảo đảm thực hiện đúng chủ trương “</w:t>
            </w:r>
            <w:r w:rsidRPr="00F32AD1">
              <w:rPr>
                <w:rFonts w:cs="Times New Roman"/>
                <w:i/>
                <w:iCs/>
                <w:color w:val="000000" w:themeColor="text1"/>
                <w:sz w:val="25"/>
                <w:szCs w:val="25"/>
              </w:rPr>
              <w:t>đẩy mạnh phân cấp, phân quyền</w:t>
            </w:r>
            <w:r w:rsidRPr="00F32AD1">
              <w:rPr>
                <w:rFonts w:cs="Times New Roman"/>
                <w:color w:val="000000" w:themeColor="text1"/>
                <w:sz w:val="25"/>
                <w:szCs w:val="25"/>
              </w:rPr>
              <w:t>” theo tinh thần Nghị quyết số 18-NQ/TW ngày 25/10/2017 của Ban Chấp hành Trung ương Đảng khóa XII “Một số vấn đề về tiếp tục đổi mới</w:t>
            </w:r>
            <w:r w:rsidRPr="00F32AD1">
              <w:rPr>
                <w:rFonts w:cs="Times New Roman"/>
                <w:color w:val="000000"/>
                <w:sz w:val="25"/>
                <w:szCs w:val="25"/>
              </w:rPr>
              <w:t xml:space="preserve">, sắp xếp tổ chức bộ máy của hệ thống chính trị tinh gọn, hoạt động hiệu lực, hiệu quả”; </w:t>
            </w:r>
            <w:r w:rsidRPr="00F32AD1">
              <w:rPr>
                <w:rFonts w:cs="Times New Roman"/>
                <w:color w:val="000000" w:themeColor="text1"/>
                <w:sz w:val="25"/>
                <w:szCs w:val="25"/>
              </w:rPr>
              <w:t xml:space="preserve">Kết luận số 97-KL/TW ngày 05/10/2024 của Hội nghị Trung ương 10, khoá XIII và các chỉ đạo khác có liên quan của Chính phủ, Thủ tướng </w:t>
            </w:r>
            <w:r w:rsidRPr="00F32AD1">
              <w:rPr>
                <w:rFonts w:cs="Times New Roman"/>
                <w:color w:val="000000"/>
                <w:sz w:val="25"/>
                <w:szCs w:val="25"/>
              </w:rPr>
              <w:t>Chính phủ.</w:t>
            </w:r>
          </w:p>
        </w:tc>
        <w:tc>
          <w:tcPr>
            <w:tcW w:w="4394" w:type="dxa"/>
          </w:tcPr>
          <w:p w14:paraId="33FBDA76" w14:textId="77777777" w:rsidR="00E40217" w:rsidRPr="00F32AD1" w:rsidRDefault="00E40217" w:rsidP="00D775D1">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79C95637" w14:textId="5FF8BB27" w:rsidR="00E40217" w:rsidRPr="00F32AD1" w:rsidRDefault="00E40217" w:rsidP="00D775D1">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Trên cơ sở ý kiến của Bộ Tư pháp, Tổ soạn thảo đã bổ sung các nội dung này tại hồ sơ xây dựng Nghị định bao gồm dự thảo Tờ trình Chính phủ và dự thảo Báo cáo Tổng kết thi hành.</w:t>
            </w:r>
          </w:p>
        </w:tc>
      </w:tr>
      <w:tr w:rsidR="00E40217" w:rsidRPr="00F32AD1" w14:paraId="44C432DD" w14:textId="77777777" w:rsidTr="00361D28">
        <w:tc>
          <w:tcPr>
            <w:tcW w:w="1980" w:type="dxa"/>
            <w:vMerge/>
          </w:tcPr>
          <w:p w14:paraId="49FE2A87" w14:textId="77777777" w:rsidR="00E40217" w:rsidRPr="00F32AD1" w:rsidRDefault="00E40217" w:rsidP="002F6C14">
            <w:pPr>
              <w:spacing w:before="120" w:line="240" w:lineRule="auto"/>
              <w:rPr>
                <w:rFonts w:cs="Times New Roman"/>
                <w:sz w:val="25"/>
                <w:szCs w:val="25"/>
              </w:rPr>
            </w:pPr>
          </w:p>
        </w:tc>
        <w:tc>
          <w:tcPr>
            <w:tcW w:w="1779" w:type="dxa"/>
          </w:tcPr>
          <w:p w14:paraId="36B26472" w14:textId="5C7AF021" w:rsidR="00E40217" w:rsidRPr="00F32AD1" w:rsidRDefault="00E40217" w:rsidP="002F6C1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Tư Pháp</w:t>
            </w:r>
          </w:p>
        </w:tc>
        <w:tc>
          <w:tcPr>
            <w:tcW w:w="6301" w:type="dxa"/>
            <w:vAlign w:val="center"/>
          </w:tcPr>
          <w:p w14:paraId="2AA7AD3A" w14:textId="77777777" w:rsidR="00E40217" w:rsidRPr="00F32AD1" w:rsidRDefault="00E40217" w:rsidP="002F6C14">
            <w:pPr>
              <w:pStyle w:val="ListParagraph"/>
              <w:numPr>
                <w:ilvl w:val="0"/>
                <w:numId w:val="2"/>
              </w:numPr>
              <w:tabs>
                <w:tab w:val="left" w:pos="182"/>
              </w:tabs>
              <w:spacing w:after="0" w:line="240" w:lineRule="auto"/>
              <w:ind w:left="0" w:firstLine="40"/>
              <w:rPr>
                <w:rFonts w:cs="Times New Roman"/>
                <w:b/>
                <w:bCs/>
                <w:color w:val="000000"/>
                <w:sz w:val="25"/>
                <w:szCs w:val="25"/>
              </w:rPr>
            </w:pPr>
            <w:r w:rsidRPr="00F32AD1">
              <w:rPr>
                <w:rFonts w:cs="Times New Roman"/>
                <w:color w:val="000000"/>
                <w:sz w:val="25"/>
                <w:szCs w:val="25"/>
              </w:rPr>
              <w:t xml:space="preserve">Về dự thảo Tờ trình, Bộ Tư pháp đề nghị Bộ Tài </w:t>
            </w:r>
            <w:r w:rsidRPr="00F32AD1">
              <w:rPr>
                <w:rFonts w:cs="Times New Roman"/>
                <w:color w:val="000000" w:themeColor="text1"/>
                <w:sz w:val="25"/>
                <w:szCs w:val="25"/>
              </w:rPr>
              <w:t xml:space="preserve">chính rà soát, làm rõ hơn các nội </w:t>
            </w:r>
            <w:r w:rsidRPr="00F32AD1">
              <w:rPr>
                <w:rFonts w:cs="Times New Roman"/>
                <w:color w:val="000000"/>
                <w:sz w:val="25"/>
                <w:szCs w:val="25"/>
              </w:rPr>
              <w:t>dung sửa đổi, hoàn thiện; nội dung bổ sung; nội dung lược bỏ; nội dung cắt giảm, đơn giản hóa thủ tục hành chính; nội dung phân quyền, phân cấp; vấn đề còn ý kiến khác nhau cần xin ý kiến cấp có thẩm quyền và kiến nghị phương án giải quyết để bảo đảm phù hợp với quy định tại Điều 6 của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 (Nghị định số 78/2025/NĐ-CP).</w:t>
            </w:r>
          </w:p>
          <w:p w14:paraId="7DAD43E9" w14:textId="77777777" w:rsidR="00E40217" w:rsidRPr="00F32AD1" w:rsidRDefault="00E40217" w:rsidP="002F6C14">
            <w:pPr>
              <w:pStyle w:val="ListParagraph"/>
              <w:numPr>
                <w:ilvl w:val="0"/>
                <w:numId w:val="2"/>
              </w:numPr>
              <w:tabs>
                <w:tab w:val="left" w:pos="182"/>
              </w:tabs>
              <w:spacing w:after="0" w:line="240" w:lineRule="auto"/>
              <w:ind w:left="0" w:firstLine="40"/>
              <w:rPr>
                <w:rFonts w:cs="Times New Roman"/>
                <w:b/>
                <w:bCs/>
                <w:color w:val="000000" w:themeColor="text1"/>
                <w:sz w:val="25"/>
                <w:szCs w:val="25"/>
              </w:rPr>
            </w:pPr>
            <w:r w:rsidRPr="00F32AD1">
              <w:rPr>
                <w:rFonts w:cs="Times New Roman"/>
                <w:color w:val="000000"/>
                <w:sz w:val="25"/>
                <w:szCs w:val="25"/>
              </w:rPr>
              <w:t xml:space="preserve">Về dự thảo Phụ lục rà soát các chủ trương, đường lối của Đảng, văn bản quy phạm pháp luật, điều ước quốc tế có liên quan gửi kèm Báo cáo tổng kết việc thi hành Nghị định số 68/2016/NĐ-CP ngày 01/7/2026 của Chính phủ quy định về điều kiện kinh doanh hàng miễn thuế, kho bãi, địa điểm làm thủ tục hải quan, tập kết, kiểm tra, giám sát hải quan được sửa </w:t>
            </w:r>
            <w:r w:rsidRPr="00F32AD1">
              <w:rPr>
                <w:rFonts w:cs="Times New Roman"/>
                <w:color w:val="000000" w:themeColor="text1"/>
                <w:sz w:val="25"/>
                <w:szCs w:val="25"/>
              </w:rPr>
              <w:lastRenderedPageBreak/>
              <w:t>đổi, bổ sung bởi Nghị định số 67/2020/NĐ-CP ngày 15/6/2026 của Chính phủ, Bộ Tư pháp đề nghị Bộ Tài chính bổ sung kết quả rà soát các điều ước quốc tế có liên quan đến dự thảo Nghị định.</w:t>
            </w:r>
          </w:p>
          <w:p w14:paraId="74C4365D" w14:textId="7B134A89" w:rsidR="00E40217" w:rsidRPr="00F32AD1" w:rsidRDefault="00E40217" w:rsidP="002F6C14">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Bổ sung “Bản đánh giá thủ tục hành chính, việc phân cấp nhiệm vụ, quyền hạn, việc ứng dụng, thúc đẩy phát triển khoa học, công nghệ, đổi mới sáng tạo và chuyển đổi số" để bảo đảm đầy đủ thành phần hồ sơ theo quy định tại khoản 2 Điều 27 Nghị định số 78/2025/NĐ-CP.</w:t>
            </w:r>
          </w:p>
        </w:tc>
        <w:tc>
          <w:tcPr>
            <w:tcW w:w="4394" w:type="dxa"/>
          </w:tcPr>
          <w:p w14:paraId="5A669FD0" w14:textId="77777777" w:rsidR="00E40217" w:rsidRPr="00F32AD1" w:rsidRDefault="00E40217" w:rsidP="00A95752">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2E0DD97D" w14:textId="6CD97A7F" w:rsidR="00E40217" w:rsidRPr="00753B65" w:rsidRDefault="00E40217" w:rsidP="00753B65">
            <w:pPr>
              <w:widowControl w:val="0"/>
              <w:suppressLineNumbers/>
              <w:tabs>
                <w:tab w:val="left" w:pos="321"/>
              </w:tabs>
              <w:adjustRightInd w:val="0"/>
              <w:spacing w:before="20" w:afterLines="20" w:after="48" w:line="240" w:lineRule="auto"/>
              <w:rPr>
                <w:rStyle w:val="fontstyle01"/>
                <w:rFonts w:ascii="Times New Roman" w:hAnsi="Times New Roman" w:cs="Times New Roman"/>
                <w:sz w:val="25"/>
                <w:szCs w:val="25"/>
              </w:rPr>
            </w:pPr>
            <w:r w:rsidRPr="00753B65">
              <w:rPr>
                <w:rStyle w:val="fontstyle01"/>
                <w:rFonts w:ascii="Times New Roman" w:hAnsi="Times New Roman" w:cs="Times New Roman"/>
                <w:sz w:val="25"/>
                <w:szCs w:val="25"/>
              </w:rPr>
              <w:t>Tổ soạn thảo rà soát đảm bảo quy định tại dự thảo Nghị định phù hợp với quy định của pháp luật Việt Nam và các điều ước quốc tế có liên quan mà Việt Nam là thành viên.</w:t>
            </w:r>
          </w:p>
          <w:p w14:paraId="26667C88" w14:textId="6A2A3FD0" w:rsidR="00E40217" w:rsidRPr="00F32AD1" w:rsidRDefault="00E40217" w:rsidP="00A95752">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color w:val="000000"/>
                <w:sz w:val="25"/>
                <w:szCs w:val="25"/>
              </w:rPr>
              <w:t>Về thành phần hồ sơ theo quy định tại khoản 2 Điều 27 Nghị định số 78/2025/NĐ-CP, được sửa đổi, bổ sung tại Nghị định số 187/2025/NĐ-CP, Tổ soạn thảo đã rà soát, bổ sung đảm bảo đầy đủ, theo mẫu quy định.</w:t>
            </w:r>
          </w:p>
        </w:tc>
      </w:tr>
      <w:tr w:rsidR="00E40217" w:rsidRPr="00F32AD1" w14:paraId="31A3D607" w14:textId="77777777" w:rsidTr="00361D28">
        <w:tc>
          <w:tcPr>
            <w:tcW w:w="1980" w:type="dxa"/>
            <w:vMerge/>
          </w:tcPr>
          <w:p w14:paraId="382DD8D4" w14:textId="77777777" w:rsidR="00E40217" w:rsidRPr="00F32AD1" w:rsidRDefault="00E40217" w:rsidP="002F6C14">
            <w:pPr>
              <w:spacing w:before="120" w:line="240" w:lineRule="auto"/>
              <w:rPr>
                <w:rFonts w:cs="Times New Roman"/>
                <w:sz w:val="25"/>
                <w:szCs w:val="25"/>
              </w:rPr>
            </w:pPr>
          </w:p>
        </w:tc>
        <w:tc>
          <w:tcPr>
            <w:tcW w:w="1779" w:type="dxa"/>
          </w:tcPr>
          <w:p w14:paraId="614B3611" w14:textId="77777777" w:rsidR="00E40217" w:rsidRPr="00F32AD1" w:rsidRDefault="00E40217" w:rsidP="002F6C14">
            <w:pPr>
              <w:widowControl w:val="0"/>
              <w:suppressLineNumbers/>
              <w:adjustRightInd w:val="0"/>
              <w:spacing w:before="20" w:afterLines="20" w:after="48" w:line="240" w:lineRule="auto"/>
              <w:rPr>
                <w:rFonts w:eastAsia="Calibri" w:cs="Times New Roman"/>
                <w:b/>
                <w:color w:val="000000"/>
                <w:sz w:val="25"/>
                <w:szCs w:val="25"/>
                <w:lang w:val="vi-VN"/>
              </w:rPr>
            </w:pPr>
          </w:p>
          <w:p w14:paraId="7D40F488" w14:textId="77777777" w:rsidR="00E40217" w:rsidRPr="00F32AD1" w:rsidRDefault="00E40217" w:rsidP="002F6C14">
            <w:pPr>
              <w:widowControl w:val="0"/>
              <w:suppressLineNumbers/>
              <w:adjustRightInd w:val="0"/>
              <w:spacing w:before="20" w:afterLines="20" w:after="48" w:line="240" w:lineRule="auto"/>
              <w:rPr>
                <w:rFonts w:eastAsia="Calibri" w:cs="Times New Roman"/>
                <w:b/>
                <w:color w:val="000000"/>
                <w:sz w:val="25"/>
                <w:szCs w:val="25"/>
                <w:lang w:val="vi-VN"/>
              </w:rPr>
            </w:pPr>
          </w:p>
          <w:p w14:paraId="3E94ADB1" w14:textId="77777777" w:rsidR="00E40217" w:rsidRPr="00F32AD1" w:rsidRDefault="00E40217" w:rsidP="002F6C14">
            <w:pPr>
              <w:widowControl w:val="0"/>
              <w:suppressLineNumbers/>
              <w:adjustRightInd w:val="0"/>
              <w:spacing w:before="20" w:afterLines="20" w:after="48" w:line="240" w:lineRule="auto"/>
              <w:rPr>
                <w:rFonts w:eastAsia="Calibri" w:cs="Times New Roman"/>
                <w:b/>
                <w:color w:val="000000"/>
                <w:sz w:val="25"/>
                <w:szCs w:val="25"/>
                <w:lang w:val="vi-VN"/>
              </w:rPr>
            </w:pPr>
          </w:p>
          <w:p w14:paraId="51E4052C" w14:textId="5D0FB4B7" w:rsidR="00E40217" w:rsidRPr="00F32AD1" w:rsidRDefault="00E40217" w:rsidP="002F6C1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33A73FC1" w14:textId="60A0A9EB" w:rsidR="00E40217" w:rsidRPr="00F32AD1" w:rsidRDefault="00E40217" w:rsidP="00557786">
            <w:pPr>
              <w:pStyle w:val="ListParagraph"/>
              <w:tabs>
                <w:tab w:val="left" w:pos="182"/>
              </w:tabs>
              <w:spacing w:after="0" w:line="240" w:lineRule="auto"/>
              <w:ind w:left="40"/>
              <w:rPr>
                <w:rFonts w:cs="Times New Roman"/>
                <w:color w:val="000000"/>
                <w:sz w:val="25"/>
                <w:szCs w:val="25"/>
              </w:rPr>
            </w:pPr>
            <w:r w:rsidRPr="00F32AD1">
              <w:rPr>
                <w:rFonts w:cs="Times New Roman"/>
                <w:sz w:val="25"/>
                <w:szCs w:val="25"/>
                <w:shd w:val="clear" w:color="auto" w:fill="FFFFFF"/>
                <w:lang w:val="vi-VN"/>
              </w:rPr>
              <w:t xml:space="preserve">Dự thảo Nghị định chưa ban </w:t>
            </w:r>
            <w:r w:rsidRPr="00F32AD1">
              <w:rPr>
                <w:rFonts w:cs="Times New Roman"/>
                <w:color w:val="000000" w:themeColor="text1"/>
                <w:sz w:val="25"/>
                <w:szCs w:val="25"/>
                <w:shd w:val="clear" w:color="auto" w:fill="FFFFFF"/>
                <w:lang w:val="vi-VN"/>
              </w:rPr>
              <w:t xml:space="preserve">hành mẫu đề nghị công nhận, vì vậy, để đảm bảo thống nhất trong quá trình thực hiện, đề nghị bổ sung nội </w:t>
            </w:r>
            <w:r w:rsidRPr="00F32AD1">
              <w:rPr>
                <w:rFonts w:cs="Times New Roman"/>
                <w:sz w:val="25"/>
                <w:szCs w:val="25"/>
                <w:shd w:val="clear" w:color="auto" w:fill="FFFFFF"/>
                <w:lang w:val="vi-VN"/>
              </w:rPr>
              <w:t xml:space="preserve">dung này. Đồng thời, theo quyết định công nhận hiện hành do Cục Hải quan ban hành thì có nội dung cấp mã địa điểm (cụ thể như </w:t>
            </w:r>
            <w:r w:rsidRPr="00F32AD1">
              <w:rPr>
                <w:rFonts w:eastAsia="Times New Roman" w:cs="Times New Roman"/>
                <w:sz w:val="25"/>
                <w:szCs w:val="25"/>
                <w:lang w:val="vi-VN"/>
              </w:rPr>
              <w:t xml:space="preserve">việc cấp mã kho ngoại quan; địa điểm tập kết, kiểm tra, giám sát tập trung đối với hàng bưu chính, chuyển phát nhanh hiện đang thực hiện theo hướng dẫn tại công văn số 374/CHQ-GSQL ngày 16/01/2020 của Cục Hải quan). Nội dung này là liên quan đến yêu cầu trình tự, thủ tục doanh nghiệp phải thực hiện. Theo đó, trường hợp phân cấp cho các Chi cục Hải quan ra quyết định công nhận thì </w:t>
            </w:r>
            <w:r w:rsidRPr="00F32AD1">
              <w:rPr>
                <w:rFonts w:eastAsia="Times New Roman" w:cs="Times New Roman"/>
                <w:color w:val="000000" w:themeColor="text1"/>
                <w:sz w:val="25"/>
                <w:szCs w:val="25"/>
                <w:lang w:val="vi-VN"/>
              </w:rPr>
              <w:t xml:space="preserve">việc cấp mã địa điểm sẽ thực hiện như thế nào, đề nghị cần hướng dẫn rõ để các đơn vị có cơ sở thực </w:t>
            </w:r>
            <w:r w:rsidRPr="00F32AD1">
              <w:rPr>
                <w:rFonts w:eastAsia="Times New Roman" w:cs="Times New Roman"/>
                <w:sz w:val="25"/>
                <w:szCs w:val="25"/>
                <w:lang w:val="vi-VN"/>
              </w:rPr>
              <w:t>hiện thống nhất.</w:t>
            </w:r>
          </w:p>
        </w:tc>
        <w:tc>
          <w:tcPr>
            <w:tcW w:w="4394" w:type="dxa"/>
          </w:tcPr>
          <w:p w14:paraId="77A6F6AB" w14:textId="77777777" w:rsidR="00E40217" w:rsidRPr="00F32AD1" w:rsidRDefault="00E40217" w:rsidP="00557786">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5B5203A4" w14:textId="77777777" w:rsidR="00E40217" w:rsidRPr="00F32AD1" w:rsidRDefault="00E40217" w:rsidP="00557786">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rPr>
              <w:t>Tại dự thảo Nghị định đã có quy định đối với mẫu đề nghị công nhận. Theo đó doanh nghiệp nộp Đơn đề nghị công nhận theo Mẫu số 01 Phụ lục ban hành kèm theo Nghị định.</w:t>
            </w:r>
          </w:p>
          <w:p w14:paraId="32458FA1" w14:textId="74629ECA" w:rsidR="00E40217" w:rsidRPr="00F32AD1" w:rsidRDefault="00E40217" w:rsidP="00557786">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Về nội dung cấp mã địa điểm, việc triển khai chi tiết thuộc nội dung quy trình triển khai thực thi chức năng nhiệm vụ cụ thể trong nội bộ ngành hải quan các cấp. Tại Nghị định không quy định chi tiết đối với nội dung trên.</w:t>
            </w:r>
          </w:p>
        </w:tc>
      </w:tr>
      <w:tr w:rsidR="00E40217" w:rsidRPr="00F32AD1" w14:paraId="67C09017" w14:textId="77777777" w:rsidTr="00361D28">
        <w:tc>
          <w:tcPr>
            <w:tcW w:w="1980" w:type="dxa"/>
            <w:vMerge/>
          </w:tcPr>
          <w:p w14:paraId="252705D0" w14:textId="77777777" w:rsidR="00E40217" w:rsidRPr="00F32AD1" w:rsidRDefault="00E40217" w:rsidP="002F6C14">
            <w:pPr>
              <w:spacing w:before="120" w:line="240" w:lineRule="auto"/>
              <w:rPr>
                <w:rFonts w:cs="Times New Roman"/>
                <w:sz w:val="25"/>
                <w:szCs w:val="25"/>
              </w:rPr>
            </w:pPr>
          </w:p>
        </w:tc>
        <w:tc>
          <w:tcPr>
            <w:tcW w:w="1779" w:type="dxa"/>
          </w:tcPr>
          <w:p w14:paraId="40357B5D" w14:textId="77777777" w:rsidR="00E40217" w:rsidRPr="00F32AD1" w:rsidRDefault="00E40217" w:rsidP="007F05DC">
            <w:pPr>
              <w:widowControl w:val="0"/>
              <w:suppressLineNumbers/>
              <w:adjustRightInd w:val="0"/>
              <w:spacing w:before="20" w:afterLines="20" w:after="48" w:line="240" w:lineRule="auto"/>
              <w:rPr>
                <w:rFonts w:eastAsia="Calibri" w:cs="Times New Roman"/>
                <w:b/>
                <w:color w:val="000000"/>
                <w:sz w:val="25"/>
                <w:szCs w:val="25"/>
                <w:lang w:val="vi-VN"/>
              </w:rPr>
            </w:pPr>
          </w:p>
          <w:p w14:paraId="1223E34B" w14:textId="77777777" w:rsidR="00E40217" w:rsidRPr="00F32AD1" w:rsidRDefault="00E40217" w:rsidP="007F05DC">
            <w:pPr>
              <w:widowControl w:val="0"/>
              <w:suppressLineNumbers/>
              <w:adjustRightInd w:val="0"/>
              <w:spacing w:before="20" w:afterLines="20" w:after="48" w:line="240" w:lineRule="auto"/>
              <w:rPr>
                <w:rFonts w:eastAsia="Calibri" w:cs="Times New Roman"/>
                <w:b/>
                <w:color w:val="000000"/>
                <w:sz w:val="25"/>
                <w:szCs w:val="25"/>
                <w:lang w:val="vi-VN"/>
              </w:rPr>
            </w:pPr>
          </w:p>
          <w:p w14:paraId="6F3167AF" w14:textId="77777777" w:rsidR="00E40217" w:rsidRPr="00F32AD1" w:rsidRDefault="00E40217" w:rsidP="007F05DC">
            <w:pPr>
              <w:widowControl w:val="0"/>
              <w:suppressLineNumbers/>
              <w:adjustRightInd w:val="0"/>
              <w:spacing w:before="20" w:afterLines="20" w:after="48" w:line="240" w:lineRule="auto"/>
              <w:rPr>
                <w:rFonts w:eastAsia="Calibri" w:cs="Times New Roman"/>
                <w:b/>
                <w:color w:val="000000"/>
                <w:sz w:val="25"/>
                <w:szCs w:val="25"/>
                <w:lang w:val="vi-VN"/>
              </w:rPr>
            </w:pPr>
          </w:p>
          <w:p w14:paraId="037D7162" w14:textId="77777777" w:rsidR="00E40217" w:rsidRPr="00F32AD1" w:rsidRDefault="00E40217" w:rsidP="007F05DC">
            <w:pPr>
              <w:widowControl w:val="0"/>
              <w:suppressLineNumbers/>
              <w:adjustRightInd w:val="0"/>
              <w:spacing w:before="20" w:afterLines="20" w:after="48" w:line="240" w:lineRule="auto"/>
              <w:rPr>
                <w:rFonts w:eastAsia="Calibri" w:cs="Times New Roman"/>
                <w:b/>
                <w:color w:val="000000"/>
                <w:sz w:val="25"/>
                <w:szCs w:val="25"/>
                <w:lang w:val="vi-VN"/>
              </w:rPr>
            </w:pPr>
          </w:p>
          <w:p w14:paraId="51C74730" w14:textId="77777777" w:rsidR="00E40217" w:rsidRPr="00F32AD1" w:rsidRDefault="00E40217" w:rsidP="007F05DC">
            <w:pPr>
              <w:widowControl w:val="0"/>
              <w:suppressLineNumbers/>
              <w:adjustRightInd w:val="0"/>
              <w:spacing w:before="20" w:afterLines="20" w:after="48" w:line="240" w:lineRule="auto"/>
              <w:rPr>
                <w:rFonts w:eastAsia="Calibri" w:cs="Times New Roman"/>
                <w:b/>
                <w:color w:val="000000"/>
                <w:sz w:val="25"/>
                <w:szCs w:val="25"/>
                <w:lang w:val="vi-VN"/>
              </w:rPr>
            </w:pPr>
          </w:p>
          <w:p w14:paraId="0C7AFAE1" w14:textId="77777777" w:rsidR="00E40217" w:rsidRPr="00F32AD1" w:rsidRDefault="00E40217" w:rsidP="007F05DC">
            <w:pPr>
              <w:widowControl w:val="0"/>
              <w:suppressLineNumbers/>
              <w:adjustRightInd w:val="0"/>
              <w:spacing w:before="20" w:afterLines="20" w:after="48" w:line="240" w:lineRule="auto"/>
              <w:rPr>
                <w:rFonts w:eastAsia="Calibri" w:cs="Times New Roman"/>
                <w:b/>
                <w:color w:val="000000"/>
                <w:sz w:val="25"/>
                <w:szCs w:val="25"/>
                <w:lang w:val="vi-VN"/>
              </w:rPr>
            </w:pPr>
          </w:p>
          <w:p w14:paraId="0018F16E" w14:textId="77777777" w:rsidR="00E40217" w:rsidRPr="00F32AD1" w:rsidRDefault="00E40217" w:rsidP="007F05DC">
            <w:pPr>
              <w:widowControl w:val="0"/>
              <w:suppressLineNumbers/>
              <w:adjustRightInd w:val="0"/>
              <w:spacing w:before="20" w:afterLines="20" w:after="48" w:line="240" w:lineRule="auto"/>
              <w:rPr>
                <w:rFonts w:eastAsia="Calibri" w:cs="Times New Roman"/>
                <w:b/>
                <w:color w:val="000000"/>
                <w:sz w:val="25"/>
                <w:szCs w:val="25"/>
                <w:lang w:val="vi-VN"/>
              </w:rPr>
            </w:pPr>
          </w:p>
          <w:p w14:paraId="6516BD73" w14:textId="59006B15" w:rsidR="00E40217" w:rsidRPr="00F32AD1" w:rsidRDefault="00E40217" w:rsidP="007F05DC">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 xml:space="preserve">UBND tỉnh </w:t>
            </w:r>
            <w:r w:rsidRPr="00F32AD1">
              <w:rPr>
                <w:rFonts w:eastAsia="Calibri" w:cs="Times New Roman"/>
                <w:b/>
                <w:color w:val="000000"/>
                <w:sz w:val="25"/>
                <w:szCs w:val="25"/>
                <w:lang w:val="vi-VN"/>
              </w:rPr>
              <w:lastRenderedPageBreak/>
              <w:t>Bắc Ninh</w:t>
            </w:r>
          </w:p>
        </w:tc>
        <w:tc>
          <w:tcPr>
            <w:tcW w:w="6301" w:type="dxa"/>
            <w:vAlign w:val="center"/>
          </w:tcPr>
          <w:p w14:paraId="346ECA28" w14:textId="7A4FAD54" w:rsidR="00E40217" w:rsidRPr="00F32AD1" w:rsidRDefault="00E40217" w:rsidP="007F05DC">
            <w:pPr>
              <w:pStyle w:val="ListParagraph"/>
              <w:tabs>
                <w:tab w:val="left" w:pos="182"/>
              </w:tabs>
              <w:spacing w:after="0" w:line="240" w:lineRule="auto"/>
              <w:ind w:left="40"/>
              <w:rPr>
                <w:rFonts w:cs="Times New Roman"/>
                <w:color w:val="000000"/>
                <w:sz w:val="25"/>
                <w:szCs w:val="25"/>
              </w:rPr>
            </w:pPr>
            <w:r w:rsidRPr="00F32AD1">
              <w:rPr>
                <w:rFonts w:cs="Times New Roman"/>
                <w:color w:val="000000" w:themeColor="text1"/>
                <w:sz w:val="25"/>
                <w:szCs w:val="25"/>
                <w:shd w:val="clear" w:color="auto" w:fill="FFFFFF"/>
                <w:lang w:val="vi-VN"/>
              </w:rPr>
              <w:lastRenderedPageBreak/>
              <w:t>Tại Dự thảo mẫu Đơn đề nghị công nhận có đề cập nội dung về cam kết phòng cháy chữa cháy, quyền sở hữu/quyền sử dụng đối với kho đề nghị công nhận, tuy nhiên, tại Điều 4 Dự thảo Nghị định không đề cập đến các điều kiện này và Điều 5 Dự thảo Nghị định cũng không yêu cầu nộp các hồ sơ phải nêu trên. Vì vậy, đề nghị Ban soạn thảo làm rõ nội dung này để cơ quan hải quan và doanh nghiệp có cơ sở thực hiện; tránh phát sinh vướng mắc về phát sinh thêm thủ tục hành chính (nếu có).</w:t>
            </w:r>
          </w:p>
        </w:tc>
        <w:tc>
          <w:tcPr>
            <w:tcW w:w="4394" w:type="dxa"/>
          </w:tcPr>
          <w:p w14:paraId="7988392E" w14:textId="77777777" w:rsidR="00E40217" w:rsidRPr="00F32AD1" w:rsidRDefault="00E40217" w:rsidP="007F05DC">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194E3128" w14:textId="31E7A437" w:rsidR="00E40217" w:rsidRPr="00F32AD1" w:rsidRDefault="00E40217" w:rsidP="007F05DC">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Theo quy định tại dự thảo Nghị định, doanh nghiệp chỉ nộp Đơn đề nghị công nhận theo mẫu và Sơ đồ kho bãi, địa điểm; </w:t>
            </w:r>
            <w:r w:rsidRPr="00F32AD1">
              <w:rPr>
                <w:rFonts w:eastAsia="Times New Roman" w:cs="Times New Roman"/>
                <w:bCs/>
                <w:sz w:val="25"/>
                <w:szCs w:val="25"/>
                <w:lang w:val="vi-VN"/>
              </w:rPr>
              <w:t>doanh nghiệp chịu trách nhiệm lưu giữ xuất trình các chứng từ chứng minh đảm bảo cho cơ quan hải quan</w:t>
            </w:r>
            <w:r w:rsidR="00443DAE">
              <w:rPr>
                <w:rFonts w:eastAsia="Times New Roman" w:cs="Times New Roman"/>
                <w:bCs/>
                <w:sz w:val="25"/>
                <w:szCs w:val="25"/>
              </w:rPr>
              <w:t xml:space="preserve"> </w:t>
            </w:r>
            <w:r w:rsidRPr="00F32AD1">
              <w:rPr>
                <w:rFonts w:eastAsia="Times New Roman" w:cs="Times New Roman"/>
                <w:bCs/>
                <w:sz w:val="25"/>
                <w:szCs w:val="25"/>
                <w:lang w:val="vi-VN"/>
              </w:rPr>
              <w:t>kiểm tra khi có yêu cầ</w:t>
            </w:r>
            <w:r w:rsidRPr="00F32AD1">
              <w:rPr>
                <w:rFonts w:eastAsia="Times New Roman" w:cs="Times New Roman"/>
                <w:bCs/>
                <w:sz w:val="25"/>
                <w:szCs w:val="25"/>
              </w:rPr>
              <w:t xml:space="preserve">u đối với các điều kiện theo quy định về điều kiện công nhận kho bãi, địa </w:t>
            </w:r>
            <w:r w:rsidRPr="00F32AD1">
              <w:rPr>
                <w:rFonts w:eastAsia="Times New Roman" w:cs="Times New Roman"/>
                <w:bCs/>
                <w:sz w:val="25"/>
                <w:szCs w:val="25"/>
              </w:rPr>
              <w:lastRenderedPageBreak/>
              <w:t>điểm</w:t>
            </w:r>
            <w:r w:rsidRPr="00F32AD1">
              <w:rPr>
                <w:rFonts w:eastAsia="Calibri" w:cs="Times New Roman"/>
                <w:color w:val="000000"/>
                <w:sz w:val="25"/>
                <w:szCs w:val="25"/>
              </w:rPr>
              <w:t xml:space="preserve">. Đồng thời, tại khoản 1 Điều 9 dự thảo Nghị định quy định trách nhiệm của doanh nghiệp kinh doanh kho bãi, địa điểm đối với việc </w:t>
            </w:r>
            <w:r w:rsidRPr="00F32AD1">
              <w:rPr>
                <w:rFonts w:eastAsia="Times New Roman" w:cs="Times New Roman"/>
                <w:color w:val="000000"/>
                <w:sz w:val="25"/>
                <w:szCs w:val="25"/>
              </w:rPr>
              <w:t>tuân thủ quy định của pháp luật đối với dự án đầu tư đã được cấp có thẩm quyền phê duyệt (nếu có), quy định về</w:t>
            </w:r>
            <w:r w:rsidRPr="00F32AD1">
              <w:rPr>
                <w:rFonts w:eastAsia="Times New Roman" w:cs="Times New Roman"/>
                <w:color w:val="000000"/>
                <w:sz w:val="25"/>
                <w:szCs w:val="25"/>
                <w:lang w:val="vi-VN"/>
              </w:rPr>
              <w:t xml:space="preserve"> phòng cháy chữa cháy và chịu trách nhiệm duy trì, kiểm tra định kỳ theo quy định của pháp luật; các chứng từ về quyền sử dụng đất, công trình trên đất và s</w:t>
            </w:r>
            <w:r w:rsidRPr="00F32AD1">
              <w:rPr>
                <w:rFonts w:eastAsia="Times New Roman" w:cs="Times New Roman"/>
                <w:sz w:val="25"/>
                <w:szCs w:val="25"/>
                <w:lang w:val="vi-VN"/>
              </w:rPr>
              <w:t>ử dụng đúng với mục đích cho kinh doanh kho bãi, địa điểm</w:t>
            </w:r>
            <w:r w:rsidRPr="00F32AD1">
              <w:rPr>
                <w:rFonts w:eastAsia="Times New Roman" w:cs="Times New Roman"/>
                <w:sz w:val="25"/>
                <w:szCs w:val="25"/>
              </w:rPr>
              <w:t>.</w:t>
            </w:r>
          </w:p>
        </w:tc>
      </w:tr>
      <w:tr w:rsidR="002F6C14" w:rsidRPr="00F32AD1" w14:paraId="6BF558FD" w14:textId="77777777" w:rsidTr="00485CE9">
        <w:tc>
          <w:tcPr>
            <w:tcW w:w="1980" w:type="dxa"/>
          </w:tcPr>
          <w:p w14:paraId="1BD89D4A" w14:textId="03EE84DB" w:rsidR="002F6C14" w:rsidRPr="00F32AD1" w:rsidRDefault="000448A0" w:rsidP="002F6C14">
            <w:pPr>
              <w:spacing w:before="120" w:line="240" w:lineRule="auto"/>
              <w:rPr>
                <w:rFonts w:cs="Times New Roman"/>
                <w:sz w:val="25"/>
                <w:szCs w:val="25"/>
              </w:rPr>
            </w:pPr>
            <w:r w:rsidRPr="00F32AD1">
              <w:rPr>
                <w:rFonts w:cs="Times New Roman"/>
                <w:sz w:val="25"/>
                <w:szCs w:val="25"/>
              </w:rPr>
              <w:t>Về tính tương thích với điều ước quốc tế có liên quan mà Việt Nam là thành viên</w:t>
            </w:r>
          </w:p>
        </w:tc>
        <w:tc>
          <w:tcPr>
            <w:tcW w:w="1779" w:type="dxa"/>
          </w:tcPr>
          <w:p w14:paraId="6016EF9B" w14:textId="0C7E5E9E" w:rsidR="002F6C14" w:rsidRPr="00F32AD1" w:rsidRDefault="000448A0" w:rsidP="002F6C14">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b/>
                <w:sz w:val="25"/>
                <w:szCs w:val="25"/>
              </w:rPr>
              <w:t>Bộ Tư pháp</w:t>
            </w:r>
          </w:p>
        </w:tc>
        <w:tc>
          <w:tcPr>
            <w:tcW w:w="6301" w:type="dxa"/>
          </w:tcPr>
          <w:p w14:paraId="6AF2F156" w14:textId="7A8D4070" w:rsidR="002F6C14" w:rsidRPr="00F32AD1" w:rsidRDefault="00871D99" w:rsidP="002F6C14">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Đề nghị Quý Bộ rà soát toàn bộ dự thảo Nghị định để bảo đảm phù hợp với các cam kết quốc tế của Việt Nam liên quan, trong đó có cam kết tại Tổ chức Thương mại thế giới (WTO), Hiệp hội các quốc gia Đông Nam Á (ASEAN), Tổ chức Hải quan thế giới (WCO) và các Hiệp định Thương mại tự do mà Việt Nam là thành viên.</w:t>
            </w:r>
          </w:p>
        </w:tc>
        <w:tc>
          <w:tcPr>
            <w:tcW w:w="4394" w:type="dxa"/>
          </w:tcPr>
          <w:p w14:paraId="23D2EA84" w14:textId="77777777" w:rsidR="00FE48FF" w:rsidRPr="00F32AD1" w:rsidRDefault="00FE48FF" w:rsidP="00FE48F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05215CE4" w14:textId="35A87C55" w:rsidR="002F6C14" w:rsidRPr="00F32AD1" w:rsidRDefault="00CF3E6C" w:rsidP="00FE48FF">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sz w:val="25"/>
                <w:szCs w:val="25"/>
              </w:rPr>
              <w:t>Nghị định thực hiện đã đảm bảo theo các cam kết tại Tổ chức Thương mại thế giới (WTO), Hiệp hội các quốc gia Đông Nam Á (ASEAN), Tổ chức Hải quan thế giới (WCO) và các Hiệp định Thương mại tự do mà Việt Nam là thành viên</w:t>
            </w:r>
            <w:r w:rsidR="0019197D" w:rsidRPr="00F32AD1">
              <w:rPr>
                <w:rFonts w:cs="Times New Roman"/>
                <w:sz w:val="25"/>
                <w:szCs w:val="25"/>
              </w:rPr>
              <w:t>.</w:t>
            </w:r>
          </w:p>
        </w:tc>
      </w:tr>
      <w:tr w:rsidR="002F6C14" w:rsidRPr="00F32AD1" w14:paraId="2D9D008A" w14:textId="77777777" w:rsidTr="00485CE9">
        <w:tc>
          <w:tcPr>
            <w:tcW w:w="1980" w:type="dxa"/>
          </w:tcPr>
          <w:p w14:paraId="36BE0EB4" w14:textId="16913141" w:rsidR="002F6C14" w:rsidRPr="00F32AD1" w:rsidRDefault="0052536A" w:rsidP="002F6C14">
            <w:pPr>
              <w:spacing w:before="120" w:line="240" w:lineRule="auto"/>
              <w:rPr>
                <w:rFonts w:cs="Times New Roman"/>
                <w:sz w:val="25"/>
                <w:szCs w:val="25"/>
              </w:rPr>
            </w:pPr>
            <w:r w:rsidRPr="00F32AD1">
              <w:rPr>
                <w:rFonts w:cs="Times New Roman"/>
                <w:sz w:val="25"/>
                <w:szCs w:val="25"/>
              </w:rPr>
              <w:t>Về nguồn nhân lực</w:t>
            </w:r>
          </w:p>
        </w:tc>
        <w:tc>
          <w:tcPr>
            <w:tcW w:w="1779" w:type="dxa"/>
          </w:tcPr>
          <w:p w14:paraId="3446E8C8" w14:textId="238A4831" w:rsidR="002F6C14" w:rsidRPr="00F32AD1" w:rsidRDefault="00894F1E" w:rsidP="002F6C1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Nội vụ</w:t>
            </w:r>
          </w:p>
        </w:tc>
        <w:tc>
          <w:tcPr>
            <w:tcW w:w="6301" w:type="dxa"/>
          </w:tcPr>
          <w:p w14:paraId="1F5D0EE2" w14:textId="1FC864F0" w:rsidR="002F6C14" w:rsidRPr="00F32AD1" w:rsidRDefault="00894F1E" w:rsidP="002F6C14">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Đề nghị báo cáo rõ về nguồn lực, điều kiện đảm bảo thi hành Nghị quyết sau khi được thông qua, bảo đảm không làm tăng thêm đầu mối tổ chức và biên chế (người hưởng lương từ ngân sách nhà nước) theo đúng chỉ đạo tại Nghị quyết số 18-NQ/TW ngày 25/10/2017 của Hội nghị Trung ương 6 khóa XII một số vấn đề về tiếp tục đổi mới, sắp xếp tổ chức bộ máy của hệ thống chính trị tinh gọn, hoạt động hiệu lực, hiệu quả.</w:t>
            </w:r>
          </w:p>
        </w:tc>
        <w:tc>
          <w:tcPr>
            <w:tcW w:w="4394" w:type="dxa"/>
          </w:tcPr>
          <w:p w14:paraId="256C3420" w14:textId="77777777" w:rsidR="00894F1E" w:rsidRPr="00F32AD1" w:rsidRDefault="00894F1E" w:rsidP="00894F1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5010BFDA" w14:textId="43186FEA" w:rsidR="002F6C14" w:rsidRPr="00F32AD1" w:rsidRDefault="00894F1E" w:rsidP="00894F1E">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color w:val="000000"/>
                <w:sz w:val="25"/>
                <w:szCs w:val="25"/>
              </w:rPr>
              <w:t>Về nội dung nguồn lực, điều kiện thực hiện Nghị định, tại hồ sơ đánh giá thủ tục hành chính, đơn vị soạn thảo đã giải trình các nội dung về phân cấp thẩm quyền, trình tự thực hiện đảm bảo không phát sinh đầu mối tổ chức, biên chế, đáp ứng công tác đổi mới, phù hợp quá trình sắp xếp tổ chức bộ máy tinh gọn, hiệu quả.</w:t>
            </w:r>
          </w:p>
        </w:tc>
      </w:tr>
      <w:tr w:rsidR="00F6251D" w:rsidRPr="00F32AD1" w14:paraId="2AB10A12" w14:textId="77777777" w:rsidTr="00361D28">
        <w:tc>
          <w:tcPr>
            <w:tcW w:w="1980" w:type="dxa"/>
            <w:vMerge w:val="restart"/>
          </w:tcPr>
          <w:p w14:paraId="6425EC2E" w14:textId="63C2443B" w:rsidR="00F6251D" w:rsidRPr="00F32AD1" w:rsidRDefault="00F6251D" w:rsidP="001E4609">
            <w:pPr>
              <w:spacing w:before="120" w:line="240" w:lineRule="auto"/>
              <w:rPr>
                <w:rFonts w:cs="Times New Roman"/>
                <w:sz w:val="25"/>
                <w:szCs w:val="25"/>
              </w:rPr>
            </w:pPr>
            <w:r w:rsidRPr="00F32AD1">
              <w:rPr>
                <w:rFonts w:cs="Times New Roman"/>
                <w:sz w:val="25"/>
                <w:szCs w:val="25"/>
              </w:rPr>
              <w:t xml:space="preserve">Về </w:t>
            </w:r>
            <w:r w:rsidR="00C21E1C" w:rsidRPr="00F32AD1">
              <w:rPr>
                <w:rFonts w:cs="Times New Roman"/>
                <w:sz w:val="25"/>
                <w:szCs w:val="25"/>
              </w:rPr>
              <w:t>ý kiến</w:t>
            </w:r>
            <w:r w:rsidRPr="00F32AD1">
              <w:rPr>
                <w:rFonts w:cs="Times New Roman"/>
                <w:sz w:val="25"/>
                <w:szCs w:val="25"/>
              </w:rPr>
              <w:t xml:space="preserve"> chung </w:t>
            </w:r>
            <w:r w:rsidR="00C21E1C" w:rsidRPr="00F32AD1">
              <w:rPr>
                <w:rFonts w:cs="Times New Roman"/>
                <w:sz w:val="25"/>
                <w:szCs w:val="25"/>
              </w:rPr>
              <w:t>đối với</w:t>
            </w:r>
            <w:r w:rsidRPr="00F32AD1">
              <w:rPr>
                <w:rFonts w:cs="Times New Roman"/>
                <w:sz w:val="25"/>
                <w:szCs w:val="25"/>
              </w:rPr>
              <w:t xml:space="preserve"> dự thảo Nghị định</w:t>
            </w:r>
          </w:p>
        </w:tc>
        <w:tc>
          <w:tcPr>
            <w:tcW w:w="1779" w:type="dxa"/>
          </w:tcPr>
          <w:p w14:paraId="1DE298C0" w14:textId="461F2B14" w:rsidR="00F6251D" w:rsidRPr="00F32AD1" w:rsidRDefault="00F6251D" w:rsidP="001E4609">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Nội vụ</w:t>
            </w:r>
          </w:p>
        </w:tc>
        <w:tc>
          <w:tcPr>
            <w:tcW w:w="6301" w:type="dxa"/>
            <w:vAlign w:val="center"/>
          </w:tcPr>
          <w:p w14:paraId="190AB0C7" w14:textId="6033CBC7" w:rsidR="00F6251D" w:rsidRPr="00F32AD1" w:rsidRDefault="00F6251D" w:rsidP="001E4609">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 xml:space="preserve">Đề nghị rà soát, chỉnh lý hoàn thiện nội dung sửa đổi, bổ sung bảo đảm tính minh bạch trong việc thực hiện các thủ tục hành chính, nâng cao hiệu lực, hiệu quả quản lý hải quan, tạo thuận </w:t>
            </w:r>
            <w:r w:rsidRPr="00F32AD1">
              <w:rPr>
                <w:rFonts w:cs="Times New Roman"/>
                <w:color w:val="000000"/>
                <w:sz w:val="25"/>
                <w:szCs w:val="25"/>
              </w:rPr>
              <w:lastRenderedPageBreak/>
              <w:t>lợi cho các doanh nghiệp, chống gian lận, hiệu quả hoạt động của các kho, bãi, địa điểm làm thủ tục hải quan (như tăng cường hậu kiểm thay vì tiền kiểm để đẩy nhanh tốc độ thông quan hàng hóa; quy định rõ ràng về các trường hợp bị thu hồi giấy phép để bảo đảm tính minh bạch, tránh sự tùy tiện trong thực thi giám sát và kiểm tra hải quan...).</w:t>
            </w:r>
          </w:p>
        </w:tc>
        <w:tc>
          <w:tcPr>
            <w:tcW w:w="4394" w:type="dxa"/>
          </w:tcPr>
          <w:p w14:paraId="2A477799" w14:textId="77777777" w:rsidR="00F6251D" w:rsidRPr="00F32AD1" w:rsidRDefault="00F6251D" w:rsidP="001E4609">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4A2C9085" w14:textId="12C3F889" w:rsidR="00F6251D" w:rsidRPr="00F32AD1" w:rsidRDefault="00F6251D" w:rsidP="001E4609">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rà soát để hoàn thiện dự thảo Nghị định đảm bảo nội dung quy </w:t>
            </w:r>
            <w:r w:rsidRPr="00F32AD1">
              <w:rPr>
                <w:rFonts w:eastAsia="Calibri" w:cs="Times New Roman"/>
                <w:color w:val="000000"/>
                <w:sz w:val="25"/>
                <w:szCs w:val="25"/>
              </w:rPr>
              <w:lastRenderedPageBreak/>
              <w:t xml:space="preserve">định </w:t>
            </w:r>
            <w:r w:rsidRPr="00F32AD1">
              <w:rPr>
                <w:rFonts w:cs="Times New Roman"/>
                <w:color w:val="000000"/>
                <w:sz w:val="25"/>
                <w:szCs w:val="25"/>
              </w:rPr>
              <w:t>minh bạch trong việc thực hiện các thủ tục hành chính, nâng cao hiệu lực, hiệu quả quản lý hải quan, tạo thuận lợi cho các doanh nghiệp.</w:t>
            </w:r>
          </w:p>
        </w:tc>
      </w:tr>
      <w:tr w:rsidR="00F6251D" w:rsidRPr="00F32AD1" w14:paraId="1675D0F0" w14:textId="77777777" w:rsidTr="00485CE9">
        <w:tc>
          <w:tcPr>
            <w:tcW w:w="1980" w:type="dxa"/>
            <w:vMerge/>
          </w:tcPr>
          <w:p w14:paraId="6AAD10B5" w14:textId="77777777" w:rsidR="00F6251D" w:rsidRPr="00F32AD1" w:rsidRDefault="00F6251D" w:rsidP="001E4609">
            <w:pPr>
              <w:spacing w:before="120" w:line="240" w:lineRule="auto"/>
              <w:rPr>
                <w:rFonts w:cs="Times New Roman"/>
                <w:sz w:val="25"/>
                <w:szCs w:val="25"/>
              </w:rPr>
            </w:pPr>
          </w:p>
        </w:tc>
        <w:tc>
          <w:tcPr>
            <w:tcW w:w="1779" w:type="dxa"/>
          </w:tcPr>
          <w:p w14:paraId="0C66E924" w14:textId="068D8838" w:rsidR="00F6251D" w:rsidRPr="00F32AD1" w:rsidRDefault="00F6251D" w:rsidP="001E4609">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thành phố Hải Phòng</w:t>
            </w:r>
          </w:p>
        </w:tc>
        <w:tc>
          <w:tcPr>
            <w:tcW w:w="6301" w:type="dxa"/>
          </w:tcPr>
          <w:p w14:paraId="5851DEA2" w14:textId="77777777" w:rsidR="00F6251D" w:rsidRPr="00F32AD1" w:rsidRDefault="00F6251D" w:rsidP="008F27DE">
            <w:pPr>
              <w:spacing w:after="0" w:line="240" w:lineRule="auto"/>
              <w:rPr>
                <w:rFonts w:cs="Times New Roman"/>
                <w:sz w:val="25"/>
                <w:szCs w:val="25"/>
                <w:shd w:val="clear" w:color="auto" w:fill="FFFFFF"/>
              </w:rPr>
            </w:pPr>
            <w:r w:rsidRPr="00F32AD1">
              <w:rPr>
                <w:rFonts w:cs="Times New Roman"/>
                <w:sz w:val="25"/>
                <w:szCs w:val="25"/>
                <w:shd w:val="clear" w:color="auto" w:fill="FFFFFF"/>
                <w:lang w:val="vi-VN"/>
              </w:rPr>
              <w:t>Đề nghị sửa tên của Nghị định thành “Nghị định quy định về điều kiện, thủ tục công nhận, thu hẹp, mở rộng, tạm dừng, chấm dứt hoạt động kho, bãi, địa điểm làm thủ tục hải quan, tập kết, kiểm tra, giám sát hải quan có hoạt động xuất khẩu, nhập khẩu, xuất cảnh, nhập cảnh, quá cảnh.</w:t>
            </w:r>
            <w:r w:rsidRPr="00F32AD1">
              <w:rPr>
                <w:rFonts w:cs="Times New Roman"/>
                <w:sz w:val="25"/>
                <w:szCs w:val="25"/>
                <w:shd w:val="clear" w:color="auto" w:fill="FFFFFF"/>
              </w:rPr>
              <w:t>”</w:t>
            </w:r>
          </w:p>
          <w:p w14:paraId="630AC771" w14:textId="57D6D41A" w:rsidR="00F6251D" w:rsidRPr="00F32AD1" w:rsidRDefault="00F6251D" w:rsidP="008F27DE">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shd w:val="clear" w:color="auto" w:fill="FFFFFF"/>
                <w:lang w:val="vi-VN"/>
              </w:rPr>
              <w:t>Lý do:</w:t>
            </w:r>
            <w:r w:rsidRPr="00F32AD1">
              <w:rPr>
                <w:rFonts w:cs="Times New Roman"/>
                <w:sz w:val="25"/>
                <w:szCs w:val="25"/>
                <w:shd w:val="clear" w:color="auto" w:fill="FFFFFF"/>
                <w:lang w:val="vi-VN"/>
              </w:rPr>
              <w:t xml:space="preserve"> Thống nhất từ ngữ giữa tên của Nghị định với khoản 1 Điều 1 và các nội dung của Nghị định.</w:t>
            </w:r>
          </w:p>
        </w:tc>
        <w:tc>
          <w:tcPr>
            <w:tcW w:w="4394" w:type="dxa"/>
          </w:tcPr>
          <w:p w14:paraId="4AD6A58B" w14:textId="098F0F00" w:rsidR="00F6251D" w:rsidRPr="00F32AD1" w:rsidRDefault="00C21D36" w:rsidP="008F27D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2F923130" w14:textId="2799A721" w:rsidR="00F6251D" w:rsidRPr="00F32AD1" w:rsidRDefault="00F6251D" w:rsidP="008F27D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Khoản 1 Điều 1 dự thảo Nghị định quy định phạm vi điều chỉnh của Nghị định, do đó cần quy định cụ thể, chi tiết, trong khi đó tên Nghị định cần ngắn gọn, súc tích nội dung.</w:t>
            </w:r>
          </w:p>
        </w:tc>
      </w:tr>
      <w:tr w:rsidR="00F6251D" w:rsidRPr="00F32AD1" w14:paraId="5853627C" w14:textId="77777777" w:rsidTr="00485CE9">
        <w:tc>
          <w:tcPr>
            <w:tcW w:w="1980" w:type="dxa"/>
            <w:vMerge/>
          </w:tcPr>
          <w:p w14:paraId="29E836CF" w14:textId="77777777" w:rsidR="00F6251D" w:rsidRPr="00F32AD1" w:rsidRDefault="00F6251D" w:rsidP="001E4609">
            <w:pPr>
              <w:spacing w:before="120" w:line="240" w:lineRule="auto"/>
              <w:rPr>
                <w:rFonts w:cs="Times New Roman"/>
                <w:sz w:val="25"/>
                <w:szCs w:val="25"/>
              </w:rPr>
            </w:pPr>
          </w:p>
        </w:tc>
        <w:tc>
          <w:tcPr>
            <w:tcW w:w="1779" w:type="dxa"/>
          </w:tcPr>
          <w:p w14:paraId="4C8B6237" w14:textId="07996852" w:rsidR="00F6251D" w:rsidRPr="00F32AD1" w:rsidRDefault="00B75AEC" w:rsidP="001E4609">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cổ phần Liên Việt Logistics</w:t>
            </w:r>
          </w:p>
        </w:tc>
        <w:tc>
          <w:tcPr>
            <w:tcW w:w="6301" w:type="dxa"/>
          </w:tcPr>
          <w:p w14:paraId="1A43B41C" w14:textId="27FBCC88" w:rsidR="00F6251D" w:rsidRPr="00F32AD1" w:rsidRDefault="00B75AEC" w:rsidP="001E4609">
            <w:pPr>
              <w:spacing w:before="120" w:line="240" w:lineRule="auto"/>
              <w:rPr>
                <w:rFonts w:cs="Times New Roman"/>
                <w:color w:val="000000" w:themeColor="text1"/>
                <w:sz w:val="25"/>
                <w:szCs w:val="25"/>
                <w:shd w:val="clear" w:color="auto" w:fill="FFFFFF"/>
                <w:lang w:val="vi-VN"/>
              </w:rPr>
            </w:pPr>
            <w:r w:rsidRPr="00F32AD1">
              <w:rPr>
                <w:rFonts w:eastAsia="Calibri" w:cs="Times New Roman"/>
                <w:color w:val="000000"/>
                <w:sz w:val="25"/>
                <w:szCs w:val="25"/>
              </w:rPr>
              <w:t xml:space="preserve">Cần có nghiên cứu, hướng dẫn linh hoạt cho kho </w:t>
            </w:r>
            <w:r w:rsidR="0073040B" w:rsidRPr="00F32AD1">
              <w:rPr>
                <w:rFonts w:eastAsia="Calibri" w:cs="Times New Roman"/>
                <w:color w:val="000000"/>
                <w:sz w:val="25"/>
                <w:szCs w:val="25"/>
              </w:rPr>
              <w:t>thương mại điện tử</w:t>
            </w:r>
            <w:r w:rsidR="009F16E8" w:rsidRPr="00F32AD1">
              <w:rPr>
                <w:rFonts w:eastAsia="Calibri" w:cs="Times New Roman"/>
                <w:color w:val="000000"/>
                <w:sz w:val="25"/>
                <w:szCs w:val="25"/>
              </w:rPr>
              <w:t xml:space="preserve"> </w:t>
            </w:r>
            <w:r w:rsidRPr="00F32AD1">
              <w:rPr>
                <w:rFonts w:eastAsia="Calibri" w:cs="Times New Roman"/>
                <w:color w:val="000000"/>
                <w:sz w:val="25"/>
                <w:szCs w:val="25"/>
              </w:rPr>
              <w:t>về các nghiệp vụ như thay đổi người nhận, dán nhãn lại, chia tách hàng hóa.</w:t>
            </w:r>
          </w:p>
        </w:tc>
        <w:tc>
          <w:tcPr>
            <w:tcW w:w="4394" w:type="dxa"/>
          </w:tcPr>
          <w:p w14:paraId="17BAC238" w14:textId="77777777" w:rsidR="00B75AEC" w:rsidRPr="00F32AD1" w:rsidRDefault="00B75AEC" w:rsidP="00B75AEC">
            <w:pPr>
              <w:widowControl w:val="0"/>
              <w:suppressLineNumbers/>
              <w:adjustRightInd w:val="0"/>
              <w:spacing w:before="20" w:afterLines="20" w:after="48" w:line="240" w:lineRule="auto"/>
              <w:rPr>
                <w:rFonts w:eastAsia="Calibri" w:cs="Times New Roman"/>
                <w:b/>
                <w:color w:val="000000" w:themeColor="text1"/>
                <w:sz w:val="25"/>
                <w:szCs w:val="25"/>
              </w:rPr>
            </w:pPr>
            <w:r w:rsidRPr="00F32AD1">
              <w:rPr>
                <w:rFonts w:eastAsia="Calibri" w:cs="Times New Roman"/>
                <w:b/>
                <w:color w:val="000000" w:themeColor="text1"/>
                <w:sz w:val="25"/>
                <w:szCs w:val="25"/>
              </w:rPr>
              <w:t>Giải trình</w:t>
            </w:r>
          </w:p>
          <w:p w14:paraId="326142FB" w14:textId="72B99424" w:rsidR="00F6251D" w:rsidRPr="00F32AD1" w:rsidRDefault="00B75AEC" w:rsidP="00B75AEC">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Cs/>
                <w:color w:val="000000" w:themeColor="text1"/>
                <w:sz w:val="25"/>
                <w:szCs w:val="25"/>
              </w:rPr>
              <w:t>Đối với các quy định liên quan đến thương mại điện tử đã được quy định tại Nghị định về quản lý hải quan đối với hàng hóa xuất khẩu, nhập khẩu qua nền tảng thương mại điện tử, vì vậy, không quy định tại Nghị định này.</w:t>
            </w:r>
          </w:p>
        </w:tc>
      </w:tr>
      <w:tr w:rsidR="00381520" w:rsidRPr="00F32AD1" w14:paraId="0AB1D3A4" w14:textId="77777777" w:rsidTr="00AE1FE2">
        <w:tc>
          <w:tcPr>
            <w:tcW w:w="1980" w:type="dxa"/>
            <w:vMerge w:val="restart"/>
          </w:tcPr>
          <w:p w14:paraId="647E8A0E" w14:textId="77777777" w:rsidR="00381520" w:rsidRPr="00F32AD1" w:rsidRDefault="00381520" w:rsidP="0044497D">
            <w:pPr>
              <w:spacing w:before="120" w:line="240" w:lineRule="auto"/>
              <w:rPr>
                <w:rFonts w:cs="Times New Roman"/>
                <w:sz w:val="25"/>
                <w:szCs w:val="25"/>
              </w:rPr>
            </w:pPr>
          </w:p>
          <w:p w14:paraId="19D72E55" w14:textId="0A1EC381" w:rsidR="00381520" w:rsidRPr="00F32AD1" w:rsidRDefault="00381520" w:rsidP="0044497D">
            <w:pPr>
              <w:spacing w:before="120" w:line="240" w:lineRule="auto"/>
              <w:rPr>
                <w:rFonts w:cs="Times New Roman"/>
                <w:sz w:val="25"/>
                <w:szCs w:val="25"/>
              </w:rPr>
            </w:pPr>
            <w:r w:rsidRPr="00F32AD1">
              <w:rPr>
                <w:rFonts w:cs="Times New Roman"/>
                <w:sz w:val="25"/>
                <w:szCs w:val="25"/>
              </w:rPr>
              <w:t>Điều 1</w:t>
            </w:r>
          </w:p>
        </w:tc>
        <w:tc>
          <w:tcPr>
            <w:tcW w:w="1779" w:type="dxa"/>
            <w:vAlign w:val="center"/>
          </w:tcPr>
          <w:p w14:paraId="640AF618" w14:textId="77777777"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Quảng Ngãi</w:t>
            </w:r>
          </w:p>
          <w:p w14:paraId="6F192095" w14:textId="138FD941"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TP. Đà Nẵng</w:t>
            </w:r>
          </w:p>
        </w:tc>
        <w:tc>
          <w:tcPr>
            <w:tcW w:w="6301" w:type="dxa"/>
            <w:vAlign w:val="center"/>
          </w:tcPr>
          <w:p w14:paraId="112CD52A" w14:textId="77777777" w:rsidR="00381520" w:rsidRPr="00F32AD1" w:rsidRDefault="00381520" w:rsidP="0044497D">
            <w:pPr>
              <w:tabs>
                <w:tab w:val="left" w:pos="720"/>
                <w:tab w:val="left" w:pos="1440"/>
              </w:tabs>
              <w:spacing w:after="0" w:line="240" w:lineRule="auto"/>
              <w:rPr>
                <w:rFonts w:eastAsia="Times New Roman" w:cs="Times New Roman"/>
                <w:iCs/>
                <w:color w:val="000000"/>
                <w:sz w:val="25"/>
                <w:szCs w:val="25"/>
                <w:lang w:val="it-IT"/>
              </w:rPr>
            </w:pPr>
            <w:r w:rsidRPr="00F32AD1">
              <w:rPr>
                <w:rFonts w:eastAsia="Times New Roman" w:cs="Times New Roman"/>
                <w:iCs/>
                <w:color w:val="000000"/>
                <w:sz w:val="25"/>
                <w:szCs w:val="25"/>
                <w:lang w:val="it-IT"/>
              </w:rPr>
              <w:t>Đề nghị không đưa kho bảo thuế vào phạm vi điều chỉnh của Nghị định</w:t>
            </w:r>
          </w:p>
          <w:p w14:paraId="7FFA5816" w14:textId="77777777" w:rsidR="00381520" w:rsidRPr="00F32AD1" w:rsidRDefault="00381520" w:rsidP="0044497D">
            <w:pPr>
              <w:spacing w:after="0" w:line="240" w:lineRule="auto"/>
              <w:ind w:firstLine="106"/>
              <w:rPr>
                <w:rFonts w:cs="Times New Roman"/>
                <w:color w:val="000000" w:themeColor="text1"/>
                <w:spacing w:val="-4"/>
                <w:sz w:val="25"/>
                <w:szCs w:val="25"/>
              </w:rPr>
            </w:pPr>
            <w:r w:rsidRPr="00F32AD1">
              <w:rPr>
                <w:rFonts w:cs="Times New Roman"/>
                <w:b/>
                <w:color w:val="000000" w:themeColor="text1"/>
                <w:spacing w:val="-4"/>
                <w:sz w:val="25"/>
                <w:szCs w:val="25"/>
              </w:rPr>
              <w:t>Lý do:</w:t>
            </w:r>
            <w:r w:rsidRPr="00F32AD1">
              <w:rPr>
                <w:rFonts w:cs="Times New Roman"/>
                <w:color w:val="000000" w:themeColor="text1"/>
                <w:spacing w:val="-4"/>
                <w:sz w:val="25"/>
                <w:szCs w:val="25"/>
              </w:rPr>
              <w:t xml:space="preserve"> Theo khoản 9 Điều 4 Luật Hải quan quy định: “</w:t>
            </w:r>
            <w:r w:rsidRPr="00F32AD1">
              <w:rPr>
                <w:rFonts w:cs="Times New Roman"/>
                <w:i/>
                <w:iCs/>
                <w:color w:val="000000" w:themeColor="text1"/>
                <w:spacing w:val="-4"/>
                <w:sz w:val="25"/>
                <w:szCs w:val="25"/>
              </w:rPr>
              <w:t>Kho bảo thuế là kho dùng để chứa nguyên liệu, vật tư nhập khẩu đã được thông quan nhưng chưa nộp thuế để sản xuất hàng hóa xuất khẩu của chủ kho bảo thuế”.</w:t>
            </w:r>
          </w:p>
          <w:p w14:paraId="3203ECB1" w14:textId="42124E29" w:rsidR="00381520" w:rsidRPr="00F32AD1" w:rsidRDefault="00381520" w:rsidP="0044497D">
            <w:pPr>
              <w:spacing w:before="120" w:line="240" w:lineRule="auto"/>
              <w:rPr>
                <w:rFonts w:cs="Times New Roman"/>
                <w:color w:val="000000" w:themeColor="text1"/>
                <w:sz w:val="25"/>
                <w:szCs w:val="25"/>
                <w:shd w:val="clear" w:color="auto" w:fill="FFFFFF"/>
                <w:lang w:val="vi-VN"/>
              </w:rPr>
            </w:pPr>
            <w:r w:rsidRPr="00F32AD1">
              <w:rPr>
                <w:rFonts w:cs="Times New Roman"/>
                <w:color w:val="000000" w:themeColor="text1"/>
                <w:spacing w:val="-4"/>
                <w:sz w:val="25"/>
                <w:szCs w:val="25"/>
              </w:rPr>
              <w:t xml:space="preserve">Tuy nhiên hiện nay, dự thảo Luật Hải quan sửa đổi cũng đề xuất bãi bỏ quy định về kho bảo thuế tại </w:t>
            </w:r>
            <w:r w:rsidRPr="00F32AD1">
              <w:rPr>
                <w:rFonts w:cs="Times New Roman"/>
                <w:color w:val="000000" w:themeColor="text1"/>
                <w:sz w:val="25"/>
                <w:szCs w:val="25"/>
              </w:rPr>
              <w:t>khoản 9 Điều 4 Luật Hải quan. Do đó, đề xuất không đưa kho bảo thuế vào đối tượng điều chỉnh của Nghị định.</w:t>
            </w:r>
          </w:p>
        </w:tc>
        <w:tc>
          <w:tcPr>
            <w:tcW w:w="4394" w:type="dxa"/>
            <w:vAlign w:val="center"/>
          </w:tcPr>
          <w:p w14:paraId="35A23E54" w14:textId="77777777"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4919575B" w14:textId="77777777" w:rsidR="00C202B9" w:rsidRPr="006C68F1" w:rsidRDefault="00C202B9" w:rsidP="00C202B9">
            <w:pPr>
              <w:widowControl w:val="0"/>
              <w:suppressLineNumbers/>
              <w:adjustRightInd w:val="0"/>
              <w:spacing w:before="20" w:afterLines="20" w:after="48" w:line="240" w:lineRule="auto"/>
              <w:rPr>
                <w:rFonts w:eastAsia="Calibri" w:cs="Times New Roman"/>
                <w:color w:val="000000"/>
                <w:sz w:val="25"/>
                <w:szCs w:val="25"/>
              </w:rPr>
            </w:pPr>
            <w:r w:rsidRPr="006C68F1">
              <w:rPr>
                <w:rFonts w:eastAsia="Calibri" w:cs="Times New Roman"/>
                <w:color w:val="000000"/>
                <w:sz w:val="25"/>
                <w:szCs w:val="25"/>
              </w:rPr>
              <w:t xml:space="preserve">Thực hiện yêu cầu rà soát cắt giảm ngành, nghề đầu tư kinh doanh có điều kiện theo chỉ đạo tại Kết luận 18-KL/TW và Thông báo số 185/TB-VPCP; </w:t>
            </w:r>
          </w:p>
          <w:p w14:paraId="6C392130" w14:textId="61527C9D" w:rsidR="00C202B9" w:rsidRPr="00F32AD1" w:rsidRDefault="00C202B9" w:rsidP="00C202B9">
            <w:pPr>
              <w:widowControl w:val="0"/>
              <w:suppressLineNumbers/>
              <w:adjustRightInd w:val="0"/>
              <w:spacing w:before="20" w:afterLines="20" w:after="48" w:line="240" w:lineRule="auto"/>
              <w:rPr>
                <w:rFonts w:eastAsia="Calibri" w:cs="Times New Roman"/>
                <w:color w:val="000000"/>
                <w:sz w:val="25"/>
                <w:szCs w:val="25"/>
              </w:rPr>
            </w:pPr>
            <w:r w:rsidRPr="006C68F1">
              <w:rPr>
                <w:rFonts w:eastAsia="Calibri" w:cs="Times New Roman"/>
                <w:color w:val="000000"/>
                <w:sz w:val="25"/>
                <w:szCs w:val="25"/>
              </w:rPr>
              <w:t xml:space="preserve">Thực hiện </w:t>
            </w:r>
            <w:r w:rsidRPr="00212F2A">
              <w:rPr>
                <w:rFonts w:eastAsia="Calibri" w:cs="Times New Roman"/>
                <w:color w:val="000000"/>
                <w:sz w:val="25"/>
                <w:szCs w:val="25"/>
                <w:highlight w:val="yellow"/>
              </w:rPr>
              <w:t>Nghị quyết số … của Chính phủ về việc…</w:t>
            </w:r>
            <w:r w:rsidR="00DA6EF4" w:rsidRPr="00212F2A">
              <w:rPr>
                <w:rFonts w:eastAsia="Calibri" w:cs="Times New Roman"/>
                <w:color w:val="000000"/>
                <w:sz w:val="25"/>
                <w:szCs w:val="25"/>
                <w:highlight w:val="yellow"/>
              </w:rPr>
              <w:t xml:space="preserve"> (</w:t>
            </w:r>
            <w:r w:rsidR="00DA6EF4" w:rsidRPr="006C68F1">
              <w:rPr>
                <w:rFonts w:eastAsia="Calibri" w:cs="Times New Roman"/>
                <w:color w:val="000000"/>
                <w:sz w:val="25"/>
                <w:szCs w:val="25"/>
              </w:rPr>
              <w:t>đang chờ ban hành)</w:t>
            </w:r>
            <w:r w:rsidRPr="006C68F1">
              <w:rPr>
                <w:rFonts w:eastAsia="Calibri" w:cs="Times New Roman"/>
                <w:color w:val="000000"/>
                <w:sz w:val="25"/>
                <w:szCs w:val="25"/>
              </w:rPr>
              <w:t xml:space="preserve">, theo đó thuộc phạm vi quản lý của Bộ Tài chính, cắt giảm điều kiện kinh doanh, thủ tục hành chính liên quan địa điểm kinh </w:t>
            </w:r>
            <w:r w:rsidRPr="006C68F1">
              <w:rPr>
                <w:rFonts w:eastAsia="Calibri" w:cs="Times New Roman"/>
                <w:color w:val="000000"/>
                <w:sz w:val="25"/>
                <w:szCs w:val="25"/>
              </w:rPr>
              <w:lastRenderedPageBreak/>
              <w:t>doanh hàng miễn thuế gồm:</w:t>
            </w:r>
          </w:p>
          <w:p w14:paraId="66BB1430" w14:textId="77777777" w:rsidR="00C202B9" w:rsidRPr="00F32AD1" w:rsidRDefault="00C202B9" w:rsidP="00C202B9">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rPr>
              <w:t>(i) Cắt giảm thủ tục hành chính, gồm 4 thủ tục: cấp giấy chứng nhận đủ điều kiện kinh doanh; Tạm dừng hoạt động/hoạt động kinh doanh trở lại; Thu hồi giấy chứng nhận; Mở rộng, thu hẹp, di chuyển, chuyển quyền sở hữu.</w:t>
            </w:r>
          </w:p>
          <w:p w14:paraId="5D95BCBA" w14:textId="77777777" w:rsidR="00062215" w:rsidRPr="00F32AD1" w:rsidRDefault="00C202B9" w:rsidP="00C202B9">
            <w:pPr>
              <w:widowControl w:val="0"/>
              <w:suppressLineNumbers/>
              <w:adjustRightInd w:val="0"/>
              <w:spacing w:before="20" w:afterLines="20" w:after="48" w:line="240" w:lineRule="auto"/>
              <w:rPr>
                <w:rFonts w:eastAsia="Calibri" w:cs="Times New Roman"/>
                <w:color w:val="000000" w:themeColor="text1"/>
                <w:sz w:val="25"/>
                <w:szCs w:val="25"/>
              </w:rPr>
            </w:pPr>
            <w:r w:rsidRPr="00F32AD1">
              <w:rPr>
                <w:rFonts w:eastAsia="Calibri" w:cs="Times New Roman"/>
                <w:color w:val="000000"/>
                <w:sz w:val="25"/>
                <w:szCs w:val="25"/>
              </w:rPr>
              <w:t xml:space="preserve">(ii) Cắt giảm điều kiện kinh doanh gồm 3 điều kiện: vị trí, phần mềm quản lý, hệ </w:t>
            </w:r>
            <w:r w:rsidRPr="00F32AD1">
              <w:rPr>
                <w:rFonts w:eastAsia="Calibri" w:cs="Times New Roman"/>
                <w:color w:val="000000" w:themeColor="text1"/>
                <w:sz w:val="25"/>
                <w:szCs w:val="25"/>
              </w:rPr>
              <w:t xml:space="preserve">thống camera. </w:t>
            </w:r>
          </w:p>
          <w:p w14:paraId="5B9BFFD1" w14:textId="240E8F21" w:rsidR="00381520" w:rsidRPr="00F32AD1" w:rsidRDefault="00381520" w:rsidP="00C202B9">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themeColor="text1"/>
                <w:sz w:val="25"/>
                <w:szCs w:val="25"/>
              </w:rPr>
              <w:t>Do đó, Tổ soạn thảo tiếp thu, không đưa kho bảo thuế vào đối tượng điều chỉnh của dự thảo Nghị định này để đảm bảo việc cắt giảm, đơn giản hóa thủ tục hành chính, điều kiện kinh doanh theo Nghị quyết của Chính phủ nêu trên.</w:t>
            </w:r>
          </w:p>
        </w:tc>
      </w:tr>
      <w:tr w:rsidR="00381520" w:rsidRPr="00F32AD1" w14:paraId="256A10D8" w14:textId="77777777" w:rsidTr="00AE1FE2">
        <w:tc>
          <w:tcPr>
            <w:tcW w:w="1980" w:type="dxa"/>
            <w:vMerge/>
          </w:tcPr>
          <w:p w14:paraId="3E56E423" w14:textId="77777777" w:rsidR="00381520" w:rsidRPr="00F32AD1" w:rsidRDefault="00381520" w:rsidP="0044497D">
            <w:pPr>
              <w:spacing w:before="120" w:line="240" w:lineRule="auto"/>
              <w:rPr>
                <w:rFonts w:cs="Times New Roman"/>
                <w:sz w:val="25"/>
                <w:szCs w:val="25"/>
              </w:rPr>
            </w:pPr>
          </w:p>
        </w:tc>
        <w:tc>
          <w:tcPr>
            <w:tcW w:w="1779" w:type="dxa"/>
            <w:vAlign w:val="center"/>
          </w:tcPr>
          <w:p w14:paraId="267AE909" w14:textId="108E409F"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544ABB56" w14:textId="534D52A2" w:rsidR="00381520" w:rsidRPr="00F32AD1" w:rsidRDefault="00381520" w:rsidP="0044497D">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sz w:val="25"/>
                <w:szCs w:val="25"/>
                <w:lang w:val="vi-VN"/>
              </w:rPr>
              <w:t xml:space="preserve">Về kho bảo thuế: Theo Luật Thuế xuất khẩu, thuế nhập khẩu số 45/2005/QH11 thì thời hạn nộp thuế đối với hàng hóa nhập khẩu là vật tư, nguyên liệu để sản xuất hàng hóa xuất khẩu là 275 ngày kể từ ngày đối tượng nộp thuế đăng ký tờ khai hải quan… Vì vậy, để đáp ứng nhu cầu thực tế, các doanh nghiệp đăng ký thành lập kho bảo thuế chỉ để lưu giữ nguyên liệu nhập khẩu nhưng chưa nộp thuế để sản xuất hàng xuất khẩu của chính doanh nghiệp có kho bảo thuế. Tuy nhiên, sau 01/9/2016, theo Luật Thuế xuất khẩu, thuế nhập khẩu số 107/2016/QH13, nguyên liệu, vật tư, linh kiện nhập khẩu để sản xuất hàng hóa xuất khẩu là đối tượng miễn thuế. Do vậy, hiện nay việc thành lập kho bảo thuế không còn diễn ra, thực tế theo trình bày tại Dự thảo Báo cáo đánh giá tác động của chính sách thì trên cả nước chỉ còn có 01 kho bảo thuế. Do </w:t>
            </w:r>
            <w:r w:rsidRPr="00F32AD1">
              <w:rPr>
                <w:rFonts w:eastAsia="Times New Roman" w:cs="Times New Roman"/>
                <w:bCs/>
                <w:color w:val="000000"/>
                <w:sz w:val="25"/>
                <w:szCs w:val="25"/>
                <w:lang w:val="vi-VN"/>
              </w:rPr>
              <w:lastRenderedPageBreak/>
              <w:t>đó, đề nghị Ban soạn thảo cân nhắc sự cần thiết hướng dẫn nội dung này tại Dự thảo Nghị định.</w:t>
            </w:r>
          </w:p>
        </w:tc>
        <w:tc>
          <w:tcPr>
            <w:tcW w:w="4394" w:type="dxa"/>
            <w:vAlign w:val="center"/>
          </w:tcPr>
          <w:p w14:paraId="2BDC2F3C" w14:textId="77777777" w:rsidR="00381520" w:rsidRPr="00212F2A"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212F2A">
              <w:rPr>
                <w:rFonts w:eastAsia="Calibri" w:cs="Times New Roman"/>
                <w:b/>
                <w:color w:val="000000"/>
                <w:sz w:val="25"/>
                <w:szCs w:val="25"/>
              </w:rPr>
              <w:lastRenderedPageBreak/>
              <w:t>Tiếp thu</w:t>
            </w:r>
          </w:p>
          <w:p w14:paraId="390CC95E" w14:textId="2E3EE4CC" w:rsidR="00381520" w:rsidRPr="00212F2A" w:rsidRDefault="00381520" w:rsidP="0044497D">
            <w:pPr>
              <w:widowControl w:val="0"/>
              <w:suppressLineNumbers/>
              <w:adjustRightInd w:val="0"/>
              <w:spacing w:before="20" w:afterLines="20" w:after="48" w:line="240" w:lineRule="auto"/>
              <w:rPr>
                <w:rFonts w:eastAsia="Calibri" w:cs="Times New Roman"/>
                <w:color w:val="000000"/>
                <w:sz w:val="25"/>
                <w:szCs w:val="25"/>
              </w:rPr>
            </w:pPr>
            <w:r w:rsidRPr="00212F2A">
              <w:rPr>
                <w:rFonts w:eastAsia="Calibri" w:cs="Times New Roman"/>
                <w:color w:val="000000"/>
                <w:sz w:val="25"/>
                <w:szCs w:val="25"/>
                <w:highlight w:val="yellow"/>
              </w:rPr>
              <w:t>Thực hiện Nghị quyết số…..của Chính phủ về việc…....</w:t>
            </w:r>
            <w:r w:rsidR="00DA6EF4" w:rsidRPr="00212F2A">
              <w:rPr>
                <w:rFonts w:eastAsia="Calibri" w:cs="Times New Roman"/>
                <w:color w:val="000000"/>
                <w:sz w:val="25"/>
                <w:szCs w:val="25"/>
                <w:highlight w:val="yellow"/>
              </w:rPr>
              <w:t>(đang chờ ban hành)</w:t>
            </w:r>
            <w:r w:rsidRPr="00212F2A">
              <w:rPr>
                <w:rFonts w:eastAsia="Calibri" w:cs="Times New Roman"/>
                <w:color w:val="000000"/>
                <w:sz w:val="25"/>
                <w:szCs w:val="25"/>
              </w:rPr>
              <w:t>, theo đó tại điểm V mục B Phụ lục I.7 đề cập việc không thực hiện điều kiện công nhận kho bảo thuế tại Điều 16 Nghị định số 68/2016/NĐ-CP; không thực hiện hồ sơ, trình tự công nhận kho bảo thuế tại Điều 17, Điều 18 Nghị định số 68/2016/NĐ-CP.</w:t>
            </w:r>
          </w:p>
          <w:p w14:paraId="5201AD81" w14:textId="3A95FA4F" w:rsidR="00381520" w:rsidRPr="00212F2A"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212F2A">
              <w:rPr>
                <w:rFonts w:eastAsia="Calibri" w:cs="Times New Roman"/>
                <w:color w:val="000000"/>
                <w:sz w:val="25"/>
                <w:szCs w:val="25"/>
              </w:rPr>
              <w:t xml:space="preserve">Do đó, Tổ soạn thảo tiếp thu, không đưa kho bảo thuế vào đối tượng điều chỉnh của dự thảo Nghị định này để đảm bảo việc cắt giảm, đơn giản hóa thủ tục hành chính, điều kiện kinh doanh theo Nghị quyết của </w:t>
            </w:r>
            <w:r w:rsidRPr="00212F2A">
              <w:rPr>
                <w:rFonts w:eastAsia="Calibri" w:cs="Times New Roman"/>
                <w:color w:val="000000"/>
                <w:sz w:val="25"/>
                <w:szCs w:val="25"/>
              </w:rPr>
              <w:lastRenderedPageBreak/>
              <w:t>Chính phủ nêu trên.</w:t>
            </w:r>
          </w:p>
        </w:tc>
      </w:tr>
      <w:tr w:rsidR="00381520" w:rsidRPr="00F32AD1" w14:paraId="4AA880AB" w14:textId="77777777" w:rsidTr="00AE1FE2">
        <w:tc>
          <w:tcPr>
            <w:tcW w:w="1980" w:type="dxa"/>
            <w:vMerge/>
          </w:tcPr>
          <w:p w14:paraId="056ACFCA" w14:textId="77777777" w:rsidR="00381520" w:rsidRPr="00F32AD1" w:rsidRDefault="00381520" w:rsidP="0044497D">
            <w:pPr>
              <w:spacing w:before="120" w:line="240" w:lineRule="auto"/>
              <w:rPr>
                <w:rFonts w:cs="Times New Roman"/>
                <w:sz w:val="25"/>
                <w:szCs w:val="25"/>
              </w:rPr>
            </w:pPr>
          </w:p>
        </w:tc>
        <w:tc>
          <w:tcPr>
            <w:tcW w:w="1779" w:type="dxa"/>
            <w:vAlign w:val="center"/>
          </w:tcPr>
          <w:p w14:paraId="6DB23B4B" w14:textId="3C51DB78"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Lạng Sơn</w:t>
            </w:r>
          </w:p>
        </w:tc>
        <w:tc>
          <w:tcPr>
            <w:tcW w:w="6301" w:type="dxa"/>
            <w:vAlign w:val="center"/>
          </w:tcPr>
          <w:p w14:paraId="69998DF3" w14:textId="58680597" w:rsidR="00381520" w:rsidRPr="00F32AD1" w:rsidRDefault="00381520" w:rsidP="0044497D">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sz w:val="25"/>
                <w:szCs w:val="25"/>
                <w:lang w:val="vi-VN"/>
              </w:rPr>
              <w:t>Điểm c, khoản 1 Điều 1 của Dự thảo quy định “Kho bảo thuế” cần bỏ nội dung này để đảm bảo đồng bộ, thống nhất với dự thảo Luật Hải quan (đã bỏ, không còn quy định về Kho bảo thuế).</w:t>
            </w:r>
          </w:p>
        </w:tc>
        <w:tc>
          <w:tcPr>
            <w:tcW w:w="4394" w:type="dxa"/>
            <w:vAlign w:val="center"/>
          </w:tcPr>
          <w:p w14:paraId="26B07667" w14:textId="77777777"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5ABB0EC1" w14:textId="33C54325" w:rsidR="00381520" w:rsidRPr="00212F2A" w:rsidRDefault="00381520" w:rsidP="0044497D">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highlight w:val="yellow"/>
              </w:rPr>
              <w:t>Thực hiện Nghị quyết số…..của Chính phủ về việc…....</w:t>
            </w:r>
            <w:r w:rsidR="005B0465">
              <w:rPr>
                <w:rFonts w:eastAsia="Calibri" w:cs="Times New Roman"/>
                <w:color w:val="000000"/>
                <w:sz w:val="25"/>
                <w:szCs w:val="25"/>
                <w:highlight w:val="yellow"/>
              </w:rPr>
              <w:t>(đnag chờ ban hành)</w:t>
            </w:r>
            <w:r w:rsidRPr="00F32AD1">
              <w:rPr>
                <w:rFonts w:eastAsia="Calibri" w:cs="Times New Roman"/>
                <w:color w:val="000000"/>
                <w:sz w:val="25"/>
                <w:szCs w:val="25"/>
                <w:highlight w:val="yellow"/>
              </w:rPr>
              <w:t xml:space="preserve">, </w:t>
            </w:r>
            <w:r w:rsidRPr="00212F2A">
              <w:rPr>
                <w:rFonts w:eastAsia="Calibri" w:cs="Times New Roman"/>
                <w:color w:val="000000"/>
                <w:sz w:val="25"/>
                <w:szCs w:val="25"/>
              </w:rPr>
              <w:t>theo đó tại điểm V mục B Phụ lục I.7 đề cập việc không thực hiện điều kiện công nhận kho bảo thuế tại Điều 16 Nghị định số 68/2016/NĐ-CP; không thực hiện hồ sơ, trình tự công nhận kho bảo thuế tại Điều 17, Điều 18 Nghị định số 68/2016/NĐ-CP.</w:t>
            </w:r>
          </w:p>
          <w:p w14:paraId="42E79E16" w14:textId="5531EAF0"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212F2A">
              <w:rPr>
                <w:rFonts w:eastAsia="Calibri" w:cs="Times New Roman"/>
                <w:color w:val="000000"/>
                <w:sz w:val="25"/>
                <w:szCs w:val="25"/>
              </w:rPr>
              <w:t>Do đó, Tổ soạn thảo tiếp thu, không đưa kho bảo thuế vào đối tượng điều chỉnh của dự thảo Nghị định này để đảm bảo việc cắt giảm, đơn giản hóa thủ tục hành chính, điều kiện kinh doanh theo Nghị quyết của Chính phủ nêu trên.</w:t>
            </w:r>
          </w:p>
        </w:tc>
      </w:tr>
      <w:tr w:rsidR="00381520" w:rsidRPr="00F32AD1" w14:paraId="56244D1A" w14:textId="77777777" w:rsidTr="00AE1FE2">
        <w:tc>
          <w:tcPr>
            <w:tcW w:w="1980" w:type="dxa"/>
            <w:vMerge/>
          </w:tcPr>
          <w:p w14:paraId="0CC21662" w14:textId="77777777" w:rsidR="00381520" w:rsidRPr="00F32AD1" w:rsidRDefault="00381520" w:rsidP="0044497D">
            <w:pPr>
              <w:spacing w:before="120" w:line="240" w:lineRule="auto"/>
              <w:rPr>
                <w:rFonts w:cs="Times New Roman"/>
                <w:sz w:val="25"/>
                <w:szCs w:val="25"/>
              </w:rPr>
            </w:pPr>
          </w:p>
        </w:tc>
        <w:tc>
          <w:tcPr>
            <w:tcW w:w="1779" w:type="dxa"/>
            <w:vAlign w:val="center"/>
          </w:tcPr>
          <w:p w14:paraId="2B5D5DEA" w14:textId="77777777"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Nghệ An</w:t>
            </w:r>
          </w:p>
          <w:p w14:paraId="0CE153D2" w14:textId="37E8B340"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Hà Tĩnh</w:t>
            </w:r>
          </w:p>
        </w:tc>
        <w:tc>
          <w:tcPr>
            <w:tcW w:w="6301" w:type="dxa"/>
            <w:vAlign w:val="center"/>
          </w:tcPr>
          <w:p w14:paraId="29AB4B8C" w14:textId="77777777" w:rsidR="00381520" w:rsidRPr="00F32AD1" w:rsidRDefault="00381520" w:rsidP="0044497D">
            <w:pPr>
              <w:spacing w:after="0" w:line="240" w:lineRule="auto"/>
              <w:ind w:firstLine="40"/>
              <w:contextualSpacing/>
              <w:rPr>
                <w:rFonts w:eastAsia="Times New Roman" w:cs="Times New Roman"/>
                <w:bCs/>
                <w:color w:val="000000"/>
                <w:sz w:val="25"/>
                <w:szCs w:val="25"/>
                <w:lang w:val="vi-VN"/>
              </w:rPr>
            </w:pPr>
            <w:r w:rsidRPr="00F32AD1">
              <w:rPr>
                <w:rFonts w:eastAsia="Times New Roman" w:cs="Times New Roman"/>
                <w:bCs/>
                <w:color w:val="000000"/>
                <w:sz w:val="25"/>
                <w:szCs w:val="25"/>
              </w:rPr>
              <w:t>Đ</w:t>
            </w:r>
            <w:r w:rsidRPr="00F32AD1">
              <w:rPr>
                <w:rFonts w:eastAsia="Times New Roman" w:cs="Times New Roman"/>
                <w:bCs/>
                <w:color w:val="000000"/>
                <w:sz w:val="25"/>
                <w:szCs w:val="25"/>
                <w:lang w:val="vi-VN"/>
              </w:rPr>
              <w:t>ề nghị sửa đổi, bổ sung như sau:</w:t>
            </w:r>
          </w:p>
          <w:p w14:paraId="2B7DFD99" w14:textId="77777777" w:rsidR="00381520" w:rsidRPr="00F32AD1" w:rsidRDefault="00381520" w:rsidP="0044497D">
            <w:pPr>
              <w:spacing w:after="0" w:line="240" w:lineRule="auto"/>
              <w:ind w:firstLine="40"/>
              <w:contextualSpacing/>
              <w:rPr>
                <w:rFonts w:eastAsia="Times New Roman" w:cs="Times New Roman"/>
                <w:bCs/>
                <w:color w:val="000000"/>
                <w:sz w:val="25"/>
                <w:szCs w:val="25"/>
                <w:lang w:val="vi-VN"/>
              </w:rPr>
            </w:pPr>
            <w:r w:rsidRPr="00F32AD1">
              <w:rPr>
                <w:rFonts w:eastAsia="Times New Roman" w:cs="Times New Roman"/>
                <w:bCs/>
                <w:color w:val="000000"/>
                <w:sz w:val="25"/>
                <w:szCs w:val="25"/>
                <w:lang w:val="vi-VN"/>
              </w:rPr>
              <w:t>- Bổ sung điểm “đ) Địa điểm tập kết, kiểm tra, giám sát tập trung”</w:t>
            </w:r>
          </w:p>
          <w:p w14:paraId="1B7691DA" w14:textId="77777777" w:rsidR="00381520" w:rsidRPr="00F32AD1" w:rsidRDefault="00381520" w:rsidP="0044497D">
            <w:pPr>
              <w:spacing w:after="0" w:line="240" w:lineRule="auto"/>
              <w:ind w:firstLine="40"/>
              <w:contextualSpacing/>
              <w:rPr>
                <w:rFonts w:eastAsia="Times New Roman" w:cs="Times New Roman"/>
                <w:bCs/>
                <w:color w:val="000000"/>
                <w:sz w:val="25"/>
                <w:szCs w:val="25"/>
                <w:lang w:val="vi-VN"/>
              </w:rPr>
            </w:pPr>
            <w:r w:rsidRPr="00F32AD1">
              <w:rPr>
                <w:rFonts w:eastAsia="Times New Roman" w:cs="Times New Roman"/>
                <w:bCs/>
                <w:color w:val="000000"/>
                <w:sz w:val="25"/>
                <w:szCs w:val="25"/>
                <w:lang w:val="vi-VN"/>
              </w:rPr>
              <w:t>- Sửa đổi, bổ sung điểm e như sau:</w:t>
            </w:r>
          </w:p>
          <w:p w14:paraId="2EC625AC" w14:textId="77777777" w:rsidR="00381520" w:rsidRPr="00F32AD1" w:rsidRDefault="00381520" w:rsidP="0044497D">
            <w:pPr>
              <w:spacing w:after="0" w:line="240" w:lineRule="auto"/>
              <w:ind w:firstLine="40"/>
              <w:contextualSpacing/>
              <w:rPr>
                <w:rFonts w:eastAsia="Times New Roman" w:cs="Times New Roman"/>
                <w:bCs/>
                <w:color w:val="000000"/>
                <w:sz w:val="25"/>
                <w:szCs w:val="25"/>
                <w:lang w:val="vi-VN"/>
              </w:rPr>
            </w:pPr>
            <w:r w:rsidRPr="00F32AD1">
              <w:rPr>
                <w:rFonts w:eastAsia="Times New Roman" w:cs="Times New Roman"/>
                <w:bCs/>
                <w:color w:val="000000"/>
                <w:sz w:val="25"/>
                <w:szCs w:val="25"/>
                <w:lang w:val="vi-VN"/>
              </w:rPr>
              <w:t>“e) Địa điểm tập kết, kiểm tra, giám sát khác, bao gồm:</w:t>
            </w:r>
          </w:p>
          <w:p w14:paraId="02A00A49" w14:textId="77777777" w:rsidR="00381520" w:rsidRPr="00F32AD1" w:rsidRDefault="00381520" w:rsidP="0044497D">
            <w:pPr>
              <w:spacing w:after="0" w:line="240" w:lineRule="auto"/>
              <w:ind w:firstLine="40"/>
              <w:rPr>
                <w:rFonts w:eastAsia="Times New Roman" w:cs="Times New Roman"/>
                <w:bCs/>
                <w:color w:val="000000"/>
                <w:sz w:val="25"/>
                <w:szCs w:val="25"/>
                <w:lang w:val="vi-VN"/>
              </w:rPr>
            </w:pPr>
            <w:r w:rsidRPr="00F32AD1">
              <w:rPr>
                <w:rFonts w:eastAsia="Times New Roman" w:cs="Times New Roman"/>
                <w:bCs/>
                <w:color w:val="000000"/>
                <w:sz w:val="25"/>
                <w:szCs w:val="25"/>
                <w:lang w:val="vi-VN"/>
              </w:rPr>
              <w:t xml:space="preserve">e.1) Địa điểm tập kết, kiểm tra, giám sát hàng bưu chính; </w:t>
            </w:r>
          </w:p>
          <w:p w14:paraId="50B73AFB" w14:textId="77777777" w:rsidR="00381520" w:rsidRPr="00F32AD1" w:rsidRDefault="00381520" w:rsidP="0044497D">
            <w:pPr>
              <w:spacing w:after="0" w:line="240" w:lineRule="auto"/>
              <w:ind w:firstLine="40"/>
              <w:rPr>
                <w:rFonts w:eastAsia="Times New Roman" w:cs="Times New Roman"/>
                <w:bCs/>
                <w:color w:val="000000"/>
                <w:sz w:val="25"/>
                <w:szCs w:val="25"/>
                <w:lang w:val="vi-VN"/>
              </w:rPr>
            </w:pPr>
            <w:r w:rsidRPr="00F32AD1">
              <w:rPr>
                <w:rFonts w:eastAsia="Times New Roman" w:cs="Times New Roman"/>
                <w:bCs/>
                <w:color w:val="000000"/>
                <w:sz w:val="25"/>
                <w:szCs w:val="25"/>
                <w:lang w:val="vi-VN"/>
              </w:rPr>
              <w:t xml:space="preserve">e.2) Địa điểm tập kết, kiểm tra, giám sát hàng chuyển phát nhanh; </w:t>
            </w:r>
          </w:p>
          <w:p w14:paraId="205E8C53" w14:textId="77777777" w:rsidR="00381520" w:rsidRPr="00F32AD1" w:rsidRDefault="00381520" w:rsidP="0044497D">
            <w:pPr>
              <w:spacing w:after="0" w:line="240" w:lineRule="auto"/>
              <w:ind w:firstLine="40"/>
              <w:rPr>
                <w:rFonts w:eastAsia="Times New Roman" w:cs="Times New Roman"/>
                <w:bCs/>
                <w:color w:val="000000"/>
                <w:sz w:val="25"/>
                <w:szCs w:val="25"/>
                <w:lang w:val="vi-VN"/>
              </w:rPr>
            </w:pPr>
            <w:r w:rsidRPr="00F32AD1">
              <w:rPr>
                <w:rFonts w:eastAsia="Times New Roman" w:cs="Times New Roman"/>
                <w:bCs/>
                <w:color w:val="000000"/>
                <w:sz w:val="25"/>
                <w:szCs w:val="25"/>
                <w:lang w:val="vi-VN"/>
              </w:rPr>
              <w:t>e.3) Kho hàng không kéo dài;</w:t>
            </w:r>
          </w:p>
          <w:p w14:paraId="663A0E2A" w14:textId="77777777" w:rsidR="00381520" w:rsidRPr="00F32AD1" w:rsidRDefault="00381520" w:rsidP="0044497D">
            <w:pPr>
              <w:spacing w:after="0" w:line="240" w:lineRule="auto"/>
              <w:ind w:firstLine="40"/>
              <w:rPr>
                <w:rFonts w:eastAsia="Times New Roman" w:cs="Times New Roman"/>
                <w:bCs/>
                <w:color w:val="000000"/>
                <w:sz w:val="25"/>
                <w:szCs w:val="25"/>
                <w:lang w:val="vi-VN"/>
              </w:rPr>
            </w:pPr>
            <w:r w:rsidRPr="00F32AD1">
              <w:rPr>
                <w:rFonts w:eastAsia="Times New Roman" w:cs="Times New Roman"/>
                <w:bCs/>
                <w:color w:val="000000"/>
                <w:sz w:val="25"/>
                <w:szCs w:val="25"/>
                <w:lang w:val="vi-VN"/>
              </w:rPr>
              <w:t>e.4) Địa điểm tập kết, kiểm tra, giám sát xăng dầu, khí, hóa chất.”</w:t>
            </w:r>
          </w:p>
          <w:p w14:paraId="5C3E3C12" w14:textId="77777777" w:rsidR="00381520" w:rsidRPr="00F32AD1" w:rsidRDefault="00381520" w:rsidP="0044497D">
            <w:pPr>
              <w:tabs>
                <w:tab w:val="left" w:pos="720"/>
                <w:tab w:val="left" w:pos="1440"/>
              </w:tabs>
              <w:spacing w:after="0" w:line="240" w:lineRule="auto"/>
              <w:ind w:firstLine="40"/>
              <w:rPr>
                <w:rFonts w:eastAsia="Times New Roman" w:cs="Times New Roman"/>
                <w:bCs/>
                <w:color w:val="000000"/>
                <w:sz w:val="25"/>
                <w:szCs w:val="25"/>
                <w:lang w:val="vi-VN"/>
              </w:rPr>
            </w:pPr>
            <w:r w:rsidRPr="00F32AD1">
              <w:rPr>
                <w:rFonts w:eastAsia="Times New Roman" w:cs="Times New Roman"/>
                <w:bCs/>
                <w:color w:val="000000"/>
                <w:sz w:val="25"/>
                <w:szCs w:val="25"/>
                <w:lang w:val="vi-VN"/>
              </w:rPr>
              <w:t xml:space="preserve">* </w:t>
            </w:r>
            <w:r w:rsidRPr="00F32AD1">
              <w:rPr>
                <w:rFonts w:eastAsia="Times New Roman" w:cs="Times New Roman"/>
                <w:b/>
                <w:bCs/>
                <w:color w:val="000000"/>
                <w:sz w:val="25"/>
                <w:szCs w:val="25"/>
                <w:lang w:val="vi-VN"/>
              </w:rPr>
              <w:t>Lý do</w:t>
            </w:r>
            <w:r w:rsidRPr="00F32AD1">
              <w:rPr>
                <w:rFonts w:eastAsia="Times New Roman" w:cs="Times New Roman"/>
                <w:bCs/>
                <w:color w:val="000000"/>
                <w:sz w:val="25"/>
                <w:szCs w:val="25"/>
                <w:lang w:val="vi-VN"/>
              </w:rPr>
              <w:t>: Bổ sung điểm đ để phù hợp với quy định về thể thức văn bản quy phạm pháp luật theo Nghị định số 78/2025/NĐ-</w:t>
            </w:r>
            <w:r w:rsidRPr="00F32AD1">
              <w:rPr>
                <w:rFonts w:eastAsia="Times New Roman" w:cs="Times New Roman"/>
                <w:bCs/>
                <w:color w:val="000000"/>
                <w:sz w:val="25"/>
                <w:szCs w:val="25"/>
                <w:lang w:val="vi-VN"/>
              </w:rPr>
              <w:lastRenderedPageBreak/>
              <w:t>CP ngày 01 tháng 4 năm 2025 của Chính phủ quy định chi tiết một số điều và biện pháp để tổ chức, hướng dẫn thi hành </w:t>
            </w:r>
            <w:bookmarkStart w:id="2" w:name="tvpllink_wmctndtokn_1"/>
            <w:r w:rsidRPr="00F32AD1">
              <w:rPr>
                <w:rFonts w:eastAsia="Times New Roman" w:cs="Times New Roman"/>
                <w:bCs/>
                <w:color w:val="000000"/>
                <w:sz w:val="25"/>
                <w:szCs w:val="25"/>
                <w:lang w:val="vi-VN"/>
              </w:rPr>
              <w:fldChar w:fldCharType="begin"/>
            </w:r>
            <w:r w:rsidRPr="00F32AD1">
              <w:rPr>
                <w:rFonts w:eastAsia="Times New Roman" w:cs="Times New Roman"/>
                <w:bCs/>
                <w:color w:val="000000"/>
                <w:sz w:val="25"/>
                <w:szCs w:val="25"/>
                <w:lang w:val="vi-VN"/>
              </w:rPr>
              <w:instrText xml:space="preserve"> HYPERLINK "https://thuvienphapluat.vn/van-ban/Bo-may-hanh-chinh/Luat-ban-hanh-van-ban-quy-pham-phap-luat-2025-so-64-2025-QH15-639239.aspx" \t "_blank" </w:instrText>
            </w:r>
            <w:r w:rsidRPr="00F32AD1">
              <w:rPr>
                <w:rFonts w:eastAsia="Times New Roman" w:cs="Times New Roman"/>
                <w:bCs/>
                <w:color w:val="000000"/>
                <w:sz w:val="25"/>
                <w:szCs w:val="25"/>
                <w:lang w:val="vi-VN"/>
              </w:rPr>
              <w:fldChar w:fldCharType="separate"/>
            </w:r>
            <w:r w:rsidRPr="00F32AD1">
              <w:rPr>
                <w:rFonts w:eastAsia="Times New Roman" w:cs="Times New Roman"/>
                <w:bCs/>
                <w:color w:val="000000"/>
                <w:sz w:val="25"/>
                <w:szCs w:val="25"/>
                <w:lang w:val="vi-VN"/>
              </w:rPr>
              <w:t>Luật Ban hành văn bản quy phạm pháp luật</w:t>
            </w:r>
            <w:r w:rsidRPr="00F32AD1">
              <w:rPr>
                <w:rFonts w:eastAsia="Times New Roman" w:cs="Times New Roman"/>
                <w:bCs/>
                <w:color w:val="000000"/>
                <w:sz w:val="25"/>
                <w:szCs w:val="25"/>
                <w:lang w:val="vi-VN"/>
              </w:rPr>
              <w:fldChar w:fldCharType="end"/>
            </w:r>
            <w:bookmarkEnd w:id="2"/>
            <w:r w:rsidRPr="00F32AD1">
              <w:rPr>
                <w:rFonts w:eastAsia="Times New Roman" w:cs="Times New Roman"/>
                <w:bCs/>
                <w:color w:val="000000"/>
                <w:sz w:val="25"/>
                <w:szCs w:val="25"/>
                <w:lang w:val="vi-VN"/>
              </w:rPr>
              <w:t>.</w:t>
            </w:r>
          </w:p>
          <w:p w14:paraId="3B5944D4" w14:textId="5A935E12" w:rsidR="00381520" w:rsidRPr="00F32AD1" w:rsidRDefault="00381520" w:rsidP="0044497D">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sz w:val="25"/>
                <w:szCs w:val="25"/>
                <w:lang w:val="vi-VN"/>
              </w:rPr>
              <w:t>Đồng thời, quy định về trình tự, thủ tục, thẩm quyền ra quyết định công nhận đối với địa điểm tập kết, kiểm tra, giám sát tập trung có sự khác biệt đối với các địa điểm tập kết, kiểm tra, giám sát khác.</w:t>
            </w:r>
          </w:p>
        </w:tc>
        <w:tc>
          <w:tcPr>
            <w:tcW w:w="4394" w:type="dxa"/>
            <w:vAlign w:val="center"/>
          </w:tcPr>
          <w:p w14:paraId="770ED772" w14:textId="77777777"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 một phần</w:t>
            </w:r>
          </w:p>
          <w:p w14:paraId="0F6C1D96" w14:textId="77777777" w:rsidR="00381520" w:rsidRPr="00F32AD1" w:rsidRDefault="00381520" w:rsidP="0044497D">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rPr>
              <w:t xml:space="preserve">Tổ soạn thảo tiếp thu ý kiến đối với nội dung trình bày khoản 1 Điều 1 phù hợp với quy định </w:t>
            </w:r>
            <w:r w:rsidRPr="00F32AD1">
              <w:rPr>
                <w:rFonts w:cs="Times New Roman"/>
                <w:bCs/>
                <w:sz w:val="25"/>
                <w:szCs w:val="25"/>
              </w:rPr>
              <w:t>về thể thức văn bản quy phạm pháp luật theo quy định tại Nghị định số 78/2025/NĐ-CP ngày 01/4/2025, được sửa đổi, bổ sung tại Nghị định số 187/2025/NĐ-CP ngày 01/7/2025 của Chính phủ quy định chi tiết một số điều và biện pháp để tổ chức, hướng dẫn thi hành </w:t>
            </w:r>
            <w:hyperlink r:id="rId13" w:tgtFrame="_blank" w:history="1">
              <w:r w:rsidRPr="00F32AD1">
                <w:rPr>
                  <w:rFonts w:cs="Times New Roman"/>
                  <w:bCs/>
                  <w:sz w:val="25"/>
                  <w:szCs w:val="25"/>
                </w:rPr>
                <w:t>Luật Ban hành văn bản quy phạm pháp luật</w:t>
              </w:r>
            </w:hyperlink>
            <w:r w:rsidRPr="00F32AD1">
              <w:rPr>
                <w:rFonts w:eastAsia="Calibri" w:cs="Times New Roman"/>
                <w:color w:val="000000"/>
                <w:sz w:val="25"/>
                <w:szCs w:val="25"/>
              </w:rPr>
              <w:t xml:space="preserve"> để chỉnh sửa tại dự thảo.</w:t>
            </w:r>
          </w:p>
          <w:p w14:paraId="41B7CFFF" w14:textId="77777777"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6AB252ED" w14:textId="43B32E92"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lastRenderedPageBreak/>
              <w:t xml:space="preserve">Căn cứ Luật Hải quan số 54/2014/QH13 được sửa đổi, bổ sung bởi Luật số 90/2025/QH15, căn cứ Luật Đầu tư số 143/2025/QH15, không có quy định đối với thuật ngữ </w:t>
            </w:r>
            <w:r w:rsidRPr="00F32AD1">
              <w:rPr>
                <w:rFonts w:eastAsia="Calibri" w:cs="Times New Roman"/>
                <w:i/>
                <w:color w:val="000000"/>
                <w:sz w:val="25"/>
                <w:szCs w:val="25"/>
              </w:rPr>
              <w:t>“địa điểm tập kết, kiểm tra, giám sát khác”</w:t>
            </w:r>
            <w:r w:rsidRPr="00F32AD1">
              <w:rPr>
                <w:rFonts w:eastAsia="Calibri" w:cs="Times New Roman"/>
                <w:color w:val="000000"/>
                <w:sz w:val="25"/>
                <w:szCs w:val="25"/>
              </w:rPr>
              <w:t>, do vậy việc sử dụng thuật ngữ này tại dự thảo Nghị định sẽ gây khó khăn trong cách hiểu và không rõ ràng về thẩm quyền quy định chi tiết việc thành lập và hoạt động của các địa điểm này.</w:t>
            </w:r>
          </w:p>
        </w:tc>
      </w:tr>
      <w:tr w:rsidR="00381520" w:rsidRPr="00F32AD1" w14:paraId="00F8CF95" w14:textId="77777777" w:rsidTr="00AE1FE2">
        <w:tc>
          <w:tcPr>
            <w:tcW w:w="1980" w:type="dxa"/>
            <w:vMerge/>
          </w:tcPr>
          <w:p w14:paraId="3396F9A2" w14:textId="77777777" w:rsidR="00381520" w:rsidRPr="00F32AD1" w:rsidRDefault="00381520" w:rsidP="0044497D">
            <w:pPr>
              <w:spacing w:before="120" w:line="240" w:lineRule="auto"/>
              <w:rPr>
                <w:rFonts w:cs="Times New Roman"/>
                <w:sz w:val="25"/>
                <w:szCs w:val="25"/>
              </w:rPr>
            </w:pPr>
          </w:p>
        </w:tc>
        <w:tc>
          <w:tcPr>
            <w:tcW w:w="1779" w:type="dxa"/>
            <w:vAlign w:val="center"/>
          </w:tcPr>
          <w:p w14:paraId="41F37DDD" w14:textId="75315E89"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Thanh Hóa</w:t>
            </w:r>
          </w:p>
        </w:tc>
        <w:tc>
          <w:tcPr>
            <w:tcW w:w="6301" w:type="dxa"/>
            <w:vAlign w:val="center"/>
          </w:tcPr>
          <w:p w14:paraId="628CC914" w14:textId="77777777" w:rsidR="00381520" w:rsidRPr="00F32AD1" w:rsidRDefault="00381520" w:rsidP="0044497D">
            <w:pPr>
              <w:spacing w:after="0" w:line="240" w:lineRule="auto"/>
              <w:contextualSpacing/>
              <w:rPr>
                <w:rFonts w:cs="Times New Roman"/>
                <w:sz w:val="25"/>
                <w:szCs w:val="25"/>
                <w:lang w:val="vi-VN"/>
              </w:rPr>
            </w:pPr>
            <w:r w:rsidRPr="00F32AD1">
              <w:rPr>
                <w:rFonts w:cs="Times New Roman"/>
                <w:sz w:val="25"/>
                <w:szCs w:val="25"/>
                <w:lang w:val="vi-VN"/>
              </w:rPr>
              <w:t>Đề nghị sửa đổi, bổ sung điểm e khoản 1 Điều 1 như sau:</w:t>
            </w:r>
          </w:p>
          <w:p w14:paraId="4E0AFDB9" w14:textId="77777777" w:rsidR="00381520" w:rsidRPr="00F32AD1" w:rsidRDefault="00381520" w:rsidP="0044497D">
            <w:pPr>
              <w:spacing w:after="0" w:line="240" w:lineRule="auto"/>
              <w:contextualSpacing/>
              <w:rPr>
                <w:rFonts w:cs="Times New Roman"/>
                <w:i/>
                <w:sz w:val="25"/>
                <w:szCs w:val="25"/>
                <w:lang w:val="vi-VN"/>
              </w:rPr>
            </w:pPr>
            <w:r w:rsidRPr="00F32AD1">
              <w:rPr>
                <w:rFonts w:cs="Times New Roman"/>
                <w:i/>
                <w:sz w:val="25"/>
                <w:szCs w:val="25"/>
                <w:lang w:val="vi-VN"/>
              </w:rPr>
              <w:t>“e) Địa điểm tập kết, kiểm tra, giám sát hàng hóa xuất khẩu, nhập khẩu, bao gồm:</w:t>
            </w:r>
          </w:p>
          <w:p w14:paraId="16B48CE8" w14:textId="77777777" w:rsidR="00381520" w:rsidRPr="00F32AD1" w:rsidRDefault="00381520" w:rsidP="0044497D">
            <w:pPr>
              <w:spacing w:after="0" w:line="240" w:lineRule="auto"/>
              <w:contextualSpacing/>
              <w:rPr>
                <w:rFonts w:cs="Times New Roman"/>
                <w:i/>
                <w:sz w:val="25"/>
                <w:szCs w:val="25"/>
                <w:lang w:val="vi-VN"/>
              </w:rPr>
            </w:pPr>
            <w:r w:rsidRPr="00F32AD1">
              <w:rPr>
                <w:rFonts w:cs="Times New Roman"/>
                <w:i/>
                <w:sz w:val="25"/>
                <w:szCs w:val="25"/>
                <w:lang w:val="vi-VN"/>
              </w:rPr>
              <w:t>e.1) Địa điểm tập kết, kiểm tra, giám sát tại khu vực cửa khẩu đường bộ, ga đường sắt liên vận quốc tế, cảng hàng không dân dụng quốc tế; cảng biển, cảng thủy nội địa, khu chuyển tải có hoạt động xuất khẩu, nhập khẩu, xuất cảnh, nhập cảnh, quá cảnh; cảng xuất khẩu, nhập khẩu hàng hóa được thành lập trong nội địa; khu kinh tế, khu công nghiệp, khu phi thuế quan, khu thương mại tự do;</w:t>
            </w:r>
          </w:p>
          <w:p w14:paraId="278E6CEF" w14:textId="77777777" w:rsidR="00381520" w:rsidRPr="00F32AD1" w:rsidRDefault="00381520" w:rsidP="0044497D">
            <w:pPr>
              <w:spacing w:after="0" w:line="240" w:lineRule="auto"/>
              <w:contextualSpacing/>
              <w:rPr>
                <w:rFonts w:cs="Times New Roman"/>
                <w:i/>
                <w:sz w:val="25"/>
                <w:szCs w:val="25"/>
                <w:lang w:val="vi-VN"/>
              </w:rPr>
            </w:pPr>
            <w:r w:rsidRPr="00F32AD1">
              <w:rPr>
                <w:rFonts w:cs="Times New Roman"/>
                <w:i/>
                <w:sz w:val="25"/>
                <w:szCs w:val="25"/>
                <w:lang w:val="vi-VN"/>
              </w:rPr>
              <w:t>e.2) Địa điểm tập kết, kiểm tra, giám sát tập trung;</w:t>
            </w:r>
          </w:p>
          <w:p w14:paraId="1DF5DFB3" w14:textId="77777777" w:rsidR="00381520" w:rsidRPr="00F32AD1" w:rsidRDefault="00381520" w:rsidP="0044497D">
            <w:pPr>
              <w:spacing w:after="0" w:line="240" w:lineRule="auto"/>
              <w:contextualSpacing/>
              <w:rPr>
                <w:rFonts w:cs="Times New Roman"/>
                <w:i/>
                <w:sz w:val="25"/>
                <w:szCs w:val="25"/>
                <w:lang w:val="vi-VN"/>
              </w:rPr>
            </w:pPr>
            <w:r w:rsidRPr="00F32AD1">
              <w:rPr>
                <w:rFonts w:cs="Times New Roman"/>
                <w:i/>
                <w:sz w:val="25"/>
                <w:szCs w:val="25"/>
                <w:lang w:val="vi-VN"/>
              </w:rPr>
              <w:t>e.3) Địa điểm tập kết, kiểm tra, giám sát hàng bưu chính;</w:t>
            </w:r>
          </w:p>
          <w:p w14:paraId="7C938574" w14:textId="77777777" w:rsidR="00381520" w:rsidRPr="00F32AD1" w:rsidRDefault="00381520" w:rsidP="0044497D">
            <w:pPr>
              <w:spacing w:after="0" w:line="240" w:lineRule="auto"/>
              <w:contextualSpacing/>
              <w:rPr>
                <w:rFonts w:cs="Times New Roman"/>
                <w:i/>
                <w:sz w:val="25"/>
                <w:szCs w:val="25"/>
                <w:lang w:val="vi-VN"/>
              </w:rPr>
            </w:pPr>
            <w:r w:rsidRPr="00F32AD1">
              <w:rPr>
                <w:rFonts w:cs="Times New Roman"/>
                <w:i/>
                <w:sz w:val="25"/>
                <w:szCs w:val="25"/>
                <w:lang w:val="vi-VN"/>
              </w:rPr>
              <w:t>e.4) Địa điểm tập kết, kiểm tra, giám sát hàng chuyển phát nhanh;</w:t>
            </w:r>
          </w:p>
          <w:p w14:paraId="4273B285" w14:textId="77777777" w:rsidR="00381520" w:rsidRPr="00F32AD1" w:rsidRDefault="00381520" w:rsidP="0044497D">
            <w:pPr>
              <w:spacing w:after="0" w:line="240" w:lineRule="auto"/>
              <w:contextualSpacing/>
              <w:rPr>
                <w:rFonts w:cs="Times New Roman"/>
                <w:i/>
                <w:sz w:val="25"/>
                <w:szCs w:val="25"/>
                <w:lang w:val="vi-VN"/>
              </w:rPr>
            </w:pPr>
            <w:r w:rsidRPr="00F32AD1">
              <w:rPr>
                <w:rFonts w:cs="Times New Roman"/>
                <w:i/>
                <w:sz w:val="25"/>
                <w:szCs w:val="25"/>
                <w:lang w:val="vi-VN"/>
              </w:rPr>
              <w:t>e.5) Kho hàng không kéo dài;</w:t>
            </w:r>
          </w:p>
          <w:p w14:paraId="6B946A10" w14:textId="77777777" w:rsidR="00381520" w:rsidRPr="00F32AD1" w:rsidRDefault="00381520" w:rsidP="0044497D">
            <w:pPr>
              <w:spacing w:after="0" w:line="240" w:lineRule="auto"/>
              <w:contextualSpacing/>
              <w:rPr>
                <w:rFonts w:cs="Times New Roman"/>
                <w:i/>
                <w:sz w:val="25"/>
                <w:szCs w:val="25"/>
                <w:lang w:val="vi-VN"/>
              </w:rPr>
            </w:pPr>
            <w:r w:rsidRPr="00F32AD1">
              <w:rPr>
                <w:rFonts w:cs="Times New Roman"/>
                <w:i/>
                <w:sz w:val="25"/>
                <w:szCs w:val="25"/>
                <w:lang w:val="vi-VN"/>
              </w:rPr>
              <w:t>e.6) Địa điểm tập kết, kiểm tra, giám sát xăng dầu, khí, hóa chất.”</w:t>
            </w:r>
          </w:p>
          <w:p w14:paraId="35306219" w14:textId="37B5C82C" w:rsidR="00381520" w:rsidRPr="00F32AD1" w:rsidRDefault="00381520" w:rsidP="0044497D">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lang w:val="vi-VN"/>
              </w:rPr>
              <w:t>Lý do:</w:t>
            </w:r>
            <w:r w:rsidRPr="00F32AD1">
              <w:rPr>
                <w:rFonts w:cs="Times New Roman"/>
                <w:sz w:val="25"/>
                <w:szCs w:val="25"/>
                <w:lang w:val="vi-VN"/>
              </w:rPr>
              <w:t xml:space="preserve"> Phạm vi điều chỉnh được liệt kê tại khoản 1 Điều 1 chưa bao quát hết định nghĩa </w:t>
            </w:r>
            <w:r w:rsidRPr="00F32AD1">
              <w:rPr>
                <w:rFonts w:cs="Times New Roman"/>
                <w:i/>
                <w:sz w:val="25"/>
                <w:szCs w:val="25"/>
                <w:lang w:val="vi-VN"/>
              </w:rPr>
              <w:t>“Địa điểm tập kết, kiểm tra, giám sát hàng hóa xuất khẩu, nhập khẩu”</w:t>
            </w:r>
            <w:r w:rsidRPr="00F32AD1">
              <w:rPr>
                <w:rFonts w:cs="Times New Roman"/>
                <w:sz w:val="25"/>
                <w:szCs w:val="25"/>
                <w:lang w:val="vi-VN"/>
              </w:rPr>
              <w:t xml:space="preserve"> quy định tại khoản 4 Điều 3.</w:t>
            </w:r>
          </w:p>
        </w:tc>
        <w:tc>
          <w:tcPr>
            <w:tcW w:w="4394" w:type="dxa"/>
            <w:vAlign w:val="center"/>
          </w:tcPr>
          <w:p w14:paraId="4C0E7513" w14:textId="77777777" w:rsidR="00381520" w:rsidRPr="00F32AD1" w:rsidRDefault="00381520" w:rsidP="0044497D">
            <w:pPr>
              <w:tabs>
                <w:tab w:val="left" w:pos="851"/>
              </w:tabs>
              <w:spacing w:after="0"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61AE322B" w14:textId="4519C744" w:rsidR="00381520" w:rsidRPr="00F32AD1" w:rsidRDefault="00381520" w:rsidP="0044497D">
            <w:pPr>
              <w:tabs>
                <w:tab w:val="left" w:pos="851"/>
              </w:tabs>
              <w:spacing w:after="0" w:line="240" w:lineRule="auto"/>
              <w:rPr>
                <w:rFonts w:eastAsia="Calibri" w:cs="Times New Roman"/>
                <w:i/>
                <w:color w:val="000000"/>
                <w:sz w:val="25"/>
                <w:szCs w:val="25"/>
              </w:rPr>
            </w:pPr>
            <w:r w:rsidRPr="00F32AD1">
              <w:rPr>
                <w:rFonts w:eastAsia="Calibri" w:cs="Times New Roman"/>
                <w:color w:val="000000"/>
                <w:sz w:val="25"/>
                <w:szCs w:val="25"/>
              </w:rPr>
              <w:t xml:space="preserve">Tại dự thảo Nghị định có quy định cách hiểu đối với </w:t>
            </w:r>
            <w:r w:rsidRPr="00F32AD1">
              <w:rPr>
                <w:rFonts w:eastAsia="Calibri" w:cs="Times New Roman"/>
                <w:i/>
                <w:color w:val="000000"/>
                <w:sz w:val="25"/>
                <w:szCs w:val="25"/>
              </w:rPr>
              <w:t>“Địa điểm tập kết, kiểm tra, giám sát tập trung”</w:t>
            </w:r>
            <w:r w:rsidRPr="00F32AD1">
              <w:rPr>
                <w:rFonts w:eastAsia="Calibri" w:cs="Times New Roman"/>
                <w:color w:val="000000"/>
                <w:sz w:val="25"/>
                <w:szCs w:val="25"/>
              </w:rPr>
              <w:t xml:space="preserve">, không có giải thích từ ngữ đối với </w:t>
            </w:r>
            <w:r w:rsidRPr="00F32AD1">
              <w:rPr>
                <w:rFonts w:eastAsia="Calibri" w:cs="Times New Roman"/>
                <w:i/>
                <w:color w:val="000000"/>
                <w:sz w:val="25"/>
                <w:szCs w:val="25"/>
              </w:rPr>
              <w:t>“Địa điểm tập kết, kiểm tra, giám sát hàng hoá xuất khẩu, nhập khẩu”</w:t>
            </w:r>
            <w:r w:rsidRPr="00F32AD1">
              <w:rPr>
                <w:rFonts w:eastAsia="Calibri" w:cs="Times New Roman"/>
                <w:color w:val="000000"/>
                <w:sz w:val="25"/>
                <w:szCs w:val="25"/>
              </w:rPr>
              <w:t xml:space="preserve">. Theo đó, </w:t>
            </w:r>
            <w:r w:rsidRPr="00F32AD1">
              <w:rPr>
                <w:rFonts w:eastAsia="Calibri" w:cs="Times New Roman"/>
                <w:i/>
                <w:color w:val="000000"/>
                <w:sz w:val="25"/>
                <w:szCs w:val="25"/>
              </w:rPr>
              <w:t>“Địa điểm tập kết, kiểm tra, giám sát tập trung là khu vực tập kết, kiểm tra, giám sát hải quan đối với hàng hóa xuất khẩu, nhập khẩu; có chức năng lưu giữ, bảo quản hàng hóa xuất khẩu, nhập khẩu để chờ làm thủ tục hải quan.”</w:t>
            </w:r>
          </w:p>
          <w:p w14:paraId="72C77469" w14:textId="77777777" w:rsidR="00381520" w:rsidRPr="00F32AD1" w:rsidRDefault="00381520" w:rsidP="0044497D">
            <w:pPr>
              <w:tabs>
                <w:tab w:val="left" w:pos="851"/>
              </w:tabs>
              <w:spacing w:after="0" w:line="240" w:lineRule="auto"/>
              <w:rPr>
                <w:rFonts w:eastAsia="Calibri" w:cs="Times New Roman"/>
                <w:color w:val="000000"/>
                <w:sz w:val="25"/>
                <w:szCs w:val="25"/>
              </w:rPr>
            </w:pPr>
            <w:r w:rsidRPr="00F32AD1">
              <w:rPr>
                <w:rFonts w:eastAsia="Calibri" w:cs="Times New Roman"/>
                <w:color w:val="000000"/>
                <w:sz w:val="25"/>
                <w:szCs w:val="25"/>
              </w:rPr>
              <w:t>Bên cạnh đó, tại khoản 1 Điều 4 dự thảo Nghị định đã quy định về các vị trí đáp ứng điều kiện công nhận kho bãi, địa điểm.</w:t>
            </w:r>
          </w:p>
          <w:p w14:paraId="1C30389E" w14:textId="68C9C359"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Do đó, việc bổ sung điểm e.1 khoản 1 Điều 1 như ý kiến nêu trên là không cần thiết, trùng lặp quy định.</w:t>
            </w:r>
          </w:p>
        </w:tc>
      </w:tr>
      <w:tr w:rsidR="00381520" w:rsidRPr="00F32AD1" w14:paraId="41E3BD4D" w14:textId="77777777" w:rsidTr="00AE1FE2">
        <w:tc>
          <w:tcPr>
            <w:tcW w:w="1980" w:type="dxa"/>
            <w:vMerge/>
          </w:tcPr>
          <w:p w14:paraId="00A0EFAB" w14:textId="77777777" w:rsidR="00381520" w:rsidRPr="00F32AD1" w:rsidRDefault="00381520" w:rsidP="0044497D">
            <w:pPr>
              <w:spacing w:before="120" w:line="240" w:lineRule="auto"/>
              <w:rPr>
                <w:rFonts w:cs="Times New Roman"/>
                <w:sz w:val="25"/>
                <w:szCs w:val="25"/>
              </w:rPr>
            </w:pPr>
          </w:p>
        </w:tc>
        <w:tc>
          <w:tcPr>
            <w:tcW w:w="1779" w:type="dxa"/>
            <w:vAlign w:val="center"/>
          </w:tcPr>
          <w:p w14:paraId="39171391" w14:textId="0204A822"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Lạng Sơn</w:t>
            </w:r>
          </w:p>
        </w:tc>
        <w:tc>
          <w:tcPr>
            <w:tcW w:w="6301" w:type="dxa"/>
            <w:vAlign w:val="center"/>
          </w:tcPr>
          <w:p w14:paraId="45566E1B" w14:textId="53CD0A3D" w:rsidR="00381520" w:rsidRPr="00F32AD1" w:rsidRDefault="00381520" w:rsidP="0044497D">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Điểm e khoản 1 Điều 1 quy định “</w:t>
            </w:r>
            <w:r w:rsidRPr="00F32AD1">
              <w:rPr>
                <w:rFonts w:cs="Times New Roman"/>
                <w:i/>
                <w:iCs/>
                <w:color w:val="000000"/>
                <w:sz w:val="25"/>
                <w:szCs w:val="25"/>
              </w:rPr>
              <w:t>Địa điểm tập kết, kiểm tra, giám sát hàng hóa xuất khẩu, nhập khẩu</w:t>
            </w:r>
            <w:r w:rsidRPr="00F32AD1">
              <w:rPr>
                <w:rFonts w:cs="Times New Roman"/>
                <w:color w:val="000000"/>
                <w:sz w:val="25"/>
                <w:szCs w:val="25"/>
              </w:rPr>
              <w:t>” trong đó chưa có quy định đối với “</w:t>
            </w:r>
            <w:r w:rsidRPr="00F32AD1">
              <w:rPr>
                <w:rFonts w:cs="Times New Roman"/>
                <w:i/>
                <w:iCs/>
                <w:color w:val="000000"/>
                <w:sz w:val="25"/>
                <w:szCs w:val="25"/>
              </w:rPr>
              <w:t xml:space="preserve">Địa điểm tập kết, kiểm tra, giám sát hàng hóa xuất khẩu, nhập khẩu ở khu vực biên giới”. </w:t>
            </w:r>
            <w:r w:rsidRPr="00F32AD1">
              <w:rPr>
                <w:rFonts w:cs="Times New Roman"/>
                <w:color w:val="000000"/>
                <w:sz w:val="25"/>
                <w:szCs w:val="25"/>
              </w:rPr>
              <w:t>Trường hợp “</w:t>
            </w:r>
            <w:r w:rsidRPr="00F32AD1">
              <w:rPr>
                <w:rFonts w:cs="Times New Roman"/>
                <w:i/>
                <w:iCs/>
                <w:color w:val="000000"/>
                <w:sz w:val="25"/>
                <w:szCs w:val="25"/>
              </w:rPr>
              <w:t xml:space="preserve">Địa điểm tập kết, kiểm tra, giám sát tập trung” </w:t>
            </w:r>
            <w:r w:rsidRPr="00F32AD1">
              <w:rPr>
                <w:rFonts w:cs="Times New Roman"/>
                <w:color w:val="000000"/>
                <w:sz w:val="25"/>
                <w:szCs w:val="25"/>
              </w:rPr>
              <w:t xml:space="preserve">đã bao gồm </w:t>
            </w:r>
            <w:r w:rsidRPr="00F32AD1">
              <w:rPr>
                <w:rFonts w:cs="Times New Roman"/>
                <w:i/>
                <w:iCs/>
                <w:color w:val="000000"/>
                <w:sz w:val="25"/>
                <w:szCs w:val="25"/>
              </w:rPr>
              <w:t xml:space="preserve">“Địa điểm tập kết, kiểm tra, giám sát hàng hóa xuất khẩu, nhập khẩu ở khu vực biên giới” </w:t>
            </w:r>
            <w:r w:rsidRPr="00F32AD1">
              <w:rPr>
                <w:rFonts w:cs="Times New Roman"/>
                <w:color w:val="000000"/>
                <w:sz w:val="25"/>
                <w:szCs w:val="25"/>
              </w:rPr>
              <w:t>thì cần phải quy định rõ. Vì hiện nay có rất nhiều địa điểm tập kết, kiểm tra, giám sát hàng hóa xuất khẩu, nhập khẩu ở khu vực biên giới đã được công nhận và trường hợp địa điểm này được coi như địa điểm tập kết, kiểm tra giám sát tập trung thì khi Nghị định thay thế có phát sinh thêm thủ tục đổi tên địa điểm hay không?.</w:t>
            </w:r>
          </w:p>
        </w:tc>
        <w:tc>
          <w:tcPr>
            <w:tcW w:w="4394" w:type="dxa"/>
            <w:vAlign w:val="center"/>
          </w:tcPr>
          <w:p w14:paraId="1F581A0E" w14:textId="77777777" w:rsidR="00381520" w:rsidRPr="00F32AD1" w:rsidRDefault="00381520" w:rsidP="0044497D">
            <w:pPr>
              <w:tabs>
                <w:tab w:val="left" w:pos="851"/>
              </w:tabs>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1FCACB3E" w14:textId="3588478B"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và sửa đổi, bổ sung tại khoản </w:t>
            </w:r>
            <w:r w:rsidR="007A3C0D">
              <w:rPr>
                <w:rFonts w:eastAsia="Calibri" w:cs="Times New Roman"/>
                <w:color w:val="000000"/>
                <w:sz w:val="25"/>
                <w:szCs w:val="25"/>
              </w:rPr>
              <w:t>3</w:t>
            </w:r>
            <w:r w:rsidRPr="00F32AD1">
              <w:rPr>
                <w:rFonts w:eastAsia="Calibri" w:cs="Times New Roman"/>
                <w:color w:val="000000"/>
                <w:sz w:val="25"/>
                <w:szCs w:val="25"/>
              </w:rPr>
              <w:t xml:space="preserve"> Điều 12 dự thảo Nghị định như sau: </w:t>
            </w:r>
            <w:r w:rsidRPr="00F32AD1">
              <w:rPr>
                <w:rFonts w:eastAsia="Calibri" w:cs="Times New Roman"/>
                <w:i/>
                <w:color w:val="000000"/>
                <w:sz w:val="25"/>
                <w:szCs w:val="25"/>
              </w:rPr>
              <w:t>“</w:t>
            </w:r>
            <w:r w:rsidR="007A3C0D" w:rsidRPr="007A3C0D">
              <w:rPr>
                <w:rFonts w:eastAsia="Calibri" w:cs="Times New Roman"/>
                <w:i/>
                <w:color w:val="000000"/>
                <w:sz w:val="25"/>
                <w:szCs w:val="25"/>
              </w:rPr>
              <w:t>3. Đối với địa điểm làm thủ tục hải quan tại cảng xuất khẩu, nhập khẩu hàng hóa được thành lập trong nội địa; địa điểm tập kết, kiểm tra, giám sát hàng hóa xuất khẩu, nhập khẩu ở khu vực biên giới; kho, bãi, địa điểm trong khu vực cảng biển, cảng thủy nội địa, cảng hàng không quốc tế, ga đường sắt liên vận quốc tế đủ điều kiện tập kết, kiểm tra, giám sát hải quan đã được công nhận trước thời điểm Nghị định này có hiệu lực, nếu mở rộng, thu hẹp, chuyển quyền sở hữu, tạm dừng hoạt động, chấm dứt hoạt động thì điều kiện, trình tự, thủ tục thực hiện như đối với địa điểm tập kết, kiểm tra, giám sát tập trung theo quy định tại Nghị định này.</w:t>
            </w:r>
            <w:r w:rsidRPr="00F32AD1">
              <w:rPr>
                <w:rFonts w:cs="Times New Roman"/>
                <w:bCs/>
                <w:i/>
                <w:sz w:val="25"/>
                <w:szCs w:val="25"/>
                <w:lang w:val="vi-VN"/>
              </w:rPr>
              <w:t>”</w:t>
            </w:r>
          </w:p>
        </w:tc>
      </w:tr>
      <w:tr w:rsidR="00381520" w:rsidRPr="00F32AD1" w14:paraId="2AF42956" w14:textId="77777777" w:rsidTr="00AE1FE2">
        <w:tc>
          <w:tcPr>
            <w:tcW w:w="1980" w:type="dxa"/>
            <w:vMerge/>
          </w:tcPr>
          <w:p w14:paraId="10E9FB52" w14:textId="77777777" w:rsidR="00381520" w:rsidRPr="00F32AD1" w:rsidRDefault="00381520" w:rsidP="0044497D">
            <w:pPr>
              <w:spacing w:before="120" w:line="240" w:lineRule="auto"/>
              <w:rPr>
                <w:rFonts w:cs="Times New Roman"/>
                <w:sz w:val="25"/>
                <w:szCs w:val="25"/>
              </w:rPr>
            </w:pPr>
          </w:p>
        </w:tc>
        <w:tc>
          <w:tcPr>
            <w:tcW w:w="1779" w:type="dxa"/>
            <w:vAlign w:val="center"/>
          </w:tcPr>
          <w:p w14:paraId="07B2C54C" w14:textId="77777777"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Vĩnh Long</w:t>
            </w:r>
          </w:p>
          <w:p w14:paraId="7B5B2691" w14:textId="704796C7"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thành phố Cần Thơ</w:t>
            </w:r>
          </w:p>
        </w:tc>
        <w:tc>
          <w:tcPr>
            <w:tcW w:w="6301" w:type="dxa"/>
            <w:vAlign w:val="center"/>
          </w:tcPr>
          <w:p w14:paraId="72E38833" w14:textId="7C0EA038" w:rsidR="00381520" w:rsidRPr="00F32AD1" w:rsidRDefault="00381520" w:rsidP="0044497D">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Đề nghị Ban soạn thảo nghiên cứu, bổ sung thêm quy định về công tác quản lý, phương thức kiểm tra, giám sát hải quan tại các phao neo đã được cơ quan có thẩm quyền công bố, cho phép tàu biển của Việt Nam và nước ngoài ra, vào để làm hàng tại các phao neo này.</w:t>
            </w:r>
          </w:p>
        </w:tc>
        <w:tc>
          <w:tcPr>
            <w:tcW w:w="4394" w:type="dxa"/>
            <w:vAlign w:val="center"/>
          </w:tcPr>
          <w:p w14:paraId="3261E6DE" w14:textId="6AB63569" w:rsidR="00381520" w:rsidRPr="00F32AD1" w:rsidRDefault="00AD36DA" w:rsidP="0044497D">
            <w:pPr>
              <w:widowControl w:val="0"/>
              <w:suppressLineNumbers/>
              <w:adjustRightInd w:val="0"/>
              <w:spacing w:before="20" w:afterLines="20" w:after="48" w:line="240" w:lineRule="auto"/>
              <w:rPr>
                <w:rFonts w:cs="Times New Roman"/>
                <w:b/>
                <w:sz w:val="25"/>
                <w:szCs w:val="25"/>
              </w:rPr>
            </w:pPr>
            <w:r w:rsidRPr="00F32AD1">
              <w:rPr>
                <w:rFonts w:cs="Times New Roman"/>
                <w:b/>
                <w:sz w:val="25"/>
                <w:szCs w:val="25"/>
              </w:rPr>
              <w:t>Giải trình</w:t>
            </w:r>
          </w:p>
          <w:p w14:paraId="05BCFFC2" w14:textId="77777777" w:rsidR="00381520" w:rsidRDefault="0036389D" w:rsidP="0044497D">
            <w:pPr>
              <w:widowControl w:val="0"/>
              <w:suppressLineNumbers/>
              <w:adjustRightInd w:val="0"/>
              <w:spacing w:before="20" w:afterLines="20" w:after="48" w:line="240" w:lineRule="auto"/>
              <w:rPr>
                <w:rFonts w:cs="Times New Roman"/>
                <w:sz w:val="25"/>
                <w:szCs w:val="25"/>
              </w:rPr>
            </w:pPr>
            <w:r>
              <w:rPr>
                <w:rFonts w:cs="Times New Roman"/>
                <w:sz w:val="25"/>
                <w:szCs w:val="25"/>
              </w:rPr>
              <w:t>Việc giám sát hải quan tại khu neo đậu, chuyển tải đã được quy định tại khoản 26 Điều 1 Thông tư số 121/2025/TT-BTC ngày 18/12/2025</w:t>
            </w:r>
            <w:r w:rsidR="00CE19D7">
              <w:rPr>
                <w:rFonts w:cs="Times New Roman"/>
                <w:sz w:val="25"/>
                <w:szCs w:val="25"/>
              </w:rPr>
              <w:t xml:space="preserve"> sửa đổi, bổ sung điểm c khoản 8, khoản 9 Điều 52b Thông tư số 38/2015/TT-BTC đã được sửa đổi, bổ sung bởi khoản 32 Điều 1 Thông tư số 39/2018/TT-BTC của Bộ Tài chính.</w:t>
            </w:r>
          </w:p>
          <w:p w14:paraId="1DED12BA" w14:textId="416E4A22" w:rsidR="00CE19D7" w:rsidRPr="00BE685A" w:rsidRDefault="00BE685A" w:rsidP="0044497D">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 xml:space="preserve">Theo đó, không bổ </w:t>
            </w:r>
            <w:r w:rsidR="00900CFE">
              <w:rPr>
                <w:rFonts w:eastAsia="Calibri" w:cs="Times New Roman"/>
                <w:color w:val="000000"/>
                <w:sz w:val="25"/>
                <w:szCs w:val="25"/>
              </w:rPr>
              <w:t xml:space="preserve">sung nội dung trên vào dự thảo Nghị định này để tránh trùng lặp quy định tại các văn bản quy phạm pháp </w:t>
            </w:r>
            <w:r w:rsidR="00900CFE">
              <w:rPr>
                <w:rFonts w:eastAsia="Calibri" w:cs="Times New Roman"/>
                <w:color w:val="000000"/>
                <w:sz w:val="25"/>
                <w:szCs w:val="25"/>
              </w:rPr>
              <w:lastRenderedPageBreak/>
              <w:t>luật.</w:t>
            </w:r>
          </w:p>
        </w:tc>
      </w:tr>
      <w:tr w:rsidR="00381520" w:rsidRPr="00F32AD1" w14:paraId="10B1A7ED" w14:textId="77777777" w:rsidTr="00AE1FE2">
        <w:tc>
          <w:tcPr>
            <w:tcW w:w="1980" w:type="dxa"/>
            <w:vMerge/>
          </w:tcPr>
          <w:p w14:paraId="32ABF0EB" w14:textId="77777777" w:rsidR="00381520" w:rsidRPr="00F32AD1" w:rsidRDefault="00381520" w:rsidP="0044497D">
            <w:pPr>
              <w:spacing w:before="120" w:line="240" w:lineRule="auto"/>
              <w:rPr>
                <w:rFonts w:cs="Times New Roman"/>
                <w:sz w:val="25"/>
                <w:szCs w:val="25"/>
              </w:rPr>
            </w:pPr>
          </w:p>
        </w:tc>
        <w:tc>
          <w:tcPr>
            <w:tcW w:w="1779" w:type="dxa"/>
            <w:vAlign w:val="center"/>
          </w:tcPr>
          <w:p w14:paraId="09463D9E" w14:textId="05703A89"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Thương</w:t>
            </w:r>
          </w:p>
        </w:tc>
        <w:tc>
          <w:tcPr>
            <w:tcW w:w="6301" w:type="dxa"/>
            <w:vAlign w:val="center"/>
          </w:tcPr>
          <w:p w14:paraId="58259148" w14:textId="77777777" w:rsidR="00381520" w:rsidRPr="00F32AD1" w:rsidRDefault="00381520" w:rsidP="0044497D">
            <w:pPr>
              <w:spacing w:after="0" w:line="240" w:lineRule="auto"/>
              <w:rPr>
                <w:rFonts w:cs="Times New Roman"/>
                <w:sz w:val="25"/>
                <w:szCs w:val="25"/>
                <w:shd w:val="clear" w:color="auto" w:fill="FFFFFF"/>
              </w:rPr>
            </w:pPr>
            <w:r w:rsidRPr="00F32AD1">
              <w:rPr>
                <w:rFonts w:cs="Times New Roman"/>
                <w:sz w:val="25"/>
                <w:szCs w:val="25"/>
                <w:shd w:val="clear" w:color="auto" w:fill="FFFFFF"/>
              </w:rPr>
              <w:t>Tại Điều 1. Phạm vi điều chỉnh, đề nghị cơ quan soạn thảo làm rõ mối quan hệ giữa địa điểm làm thủ tục hải quan và địa điểm tập kết, kiểm tra, giám sát hải quan, do trong thực tế hai loại hình này có thể trùng lặp chức năng.</w:t>
            </w:r>
          </w:p>
          <w:p w14:paraId="66B68C7F" w14:textId="34436A9F" w:rsidR="00381520" w:rsidRPr="00F32AD1" w:rsidRDefault="00381520" w:rsidP="0044497D">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shd w:val="clear" w:color="auto" w:fill="FFFFFF"/>
              </w:rPr>
              <w:t>Đề nghị nghiên cứu bổ sung quy định đối với mô hình trung tâm logistics tích hợp, nơi một doanh nghiệp có thể đồng thời khai thác nhiều loại hình kho bãi và địa điểm làm thủ tục hải quan.</w:t>
            </w:r>
          </w:p>
        </w:tc>
        <w:tc>
          <w:tcPr>
            <w:tcW w:w="4394" w:type="dxa"/>
            <w:vAlign w:val="center"/>
          </w:tcPr>
          <w:p w14:paraId="43E8DE9B" w14:textId="77777777" w:rsidR="00381520" w:rsidRPr="00F32AD1" w:rsidRDefault="00381520" w:rsidP="0044497D">
            <w:pPr>
              <w:widowControl w:val="0"/>
              <w:spacing w:after="0" w:line="240" w:lineRule="auto"/>
              <w:rPr>
                <w:rFonts w:eastAsia="Calibri" w:cs="Times New Roman"/>
                <w:b/>
                <w:sz w:val="25"/>
                <w:szCs w:val="25"/>
              </w:rPr>
            </w:pPr>
            <w:r w:rsidRPr="00F32AD1">
              <w:rPr>
                <w:rFonts w:eastAsia="Calibri" w:cs="Times New Roman"/>
                <w:b/>
                <w:sz w:val="25"/>
                <w:szCs w:val="25"/>
              </w:rPr>
              <w:t xml:space="preserve">Giải trình </w:t>
            </w:r>
          </w:p>
          <w:p w14:paraId="57B0C53C" w14:textId="77777777" w:rsidR="00381520" w:rsidRPr="00F32AD1" w:rsidRDefault="00381520" w:rsidP="0044497D">
            <w:pPr>
              <w:widowControl w:val="0"/>
              <w:spacing w:after="0" w:line="240" w:lineRule="auto"/>
              <w:rPr>
                <w:rFonts w:cs="Times New Roman"/>
                <w:sz w:val="25"/>
                <w:szCs w:val="25"/>
                <w:shd w:val="clear" w:color="auto" w:fill="FFFFFF"/>
              </w:rPr>
            </w:pPr>
            <w:r w:rsidRPr="00F32AD1">
              <w:rPr>
                <w:rFonts w:eastAsia="Calibri" w:cs="Times New Roman"/>
                <w:sz w:val="25"/>
                <w:szCs w:val="25"/>
              </w:rPr>
              <w:t>Về khái niệm, theo quy định tại Điều 22 Luật Hải quan “</w:t>
            </w:r>
            <w:r w:rsidRPr="00F32AD1">
              <w:rPr>
                <w:rFonts w:eastAsia="Calibri" w:cs="Times New Roman"/>
                <w:i/>
                <w:sz w:val="25"/>
                <w:szCs w:val="25"/>
                <w:lang w:val="pt-PT"/>
              </w:rPr>
              <w:t>Địa điểm làm thủ tục hải quan là nơi cơ quan hải quan tiếp nhận, đăng ký và kiểm tra hồ sơ hải quan, kiểm tra thực tế hàng hóa, phương tiện vận tải</w:t>
            </w:r>
            <w:r w:rsidRPr="00F32AD1">
              <w:rPr>
                <w:rFonts w:eastAsia="Calibri" w:cs="Times New Roman"/>
                <w:sz w:val="25"/>
                <w:szCs w:val="25"/>
                <w:lang w:val="pt-PT"/>
              </w:rPr>
              <w:t xml:space="preserve">”, theo đó, địa điểm làm thủ tục hải quan bao gồm địa điểm </w:t>
            </w:r>
            <w:r w:rsidRPr="00F32AD1">
              <w:rPr>
                <w:rFonts w:cs="Times New Roman"/>
                <w:sz w:val="25"/>
                <w:szCs w:val="25"/>
                <w:shd w:val="clear" w:color="auto" w:fill="FFFFFF"/>
              </w:rPr>
              <w:t>tập kết, kiểm tra, giám sát hải quan.</w:t>
            </w:r>
          </w:p>
          <w:p w14:paraId="338B8256" w14:textId="77777777" w:rsidR="00381520" w:rsidRPr="00F32AD1" w:rsidRDefault="00381520" w:rsidP="0044497D">
            <w:pPr>
              <w:widowControl w:val="0"/>
              <w:spacing w:after="0" w:line="240" w:lineRule="auto"/>
              <w:rPr>
                <w:rFonts w:cs="Times New Roman"/>
                <w:b/>
                <w:sz w:val="25"/>
                <w:szCs w:val="25"/>
                <w:shd w:val="clear" w:color="auto" w:fill="FFFFFF"/>
              </w:rPr>
            </w:pPr>
            <w:r w:rsidRPr="00F32AD1">
              <w:rPr>
                <w:rFonts w:cs="Times New Roman"/>
                <w:b/>
                <w:sz w:val="25"/>
                <w:szCs w:val="25"/>
                <w:shd w:val="clear" w:color="auto" w:fill="FFFFFF"/>
              </w:rPr>
              <w:t>Tiếp thu</w:t>
            </w:r>
          </w:p>
          <w:p w14:paraId="0438C386" w14:textId="23740C1E" w:rsidR="00381520" w:rsidRPr="00F32AD1" w:rsidRDefault="00381520" w:rsidP="000F4D8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sz w:val="25"/>
                <w:szCs w:val="25"/>
              </w:rPr>
              <w:t xml:space="preserve">Về </w:t>
            </w:r>
            <w:r w:rsidRPr="00F32AD1">
              <w:rPr>
                <w:rFonts w:cs="Times New Roman"/>
                <w:sz w:val="25"/>
                <w:szCs w:val="25"/>
                <w:shd w:val="clear" w:color="auto" w:fill="FFFFFF"/>
              </w:rPr>
              <w:t xml:space="preserve">trung </w:t>
            </w:r>
            <w:r w:rsidRPr="00F32AD1">
              <w:rPr>
                <w:rFonts w:eastAsia="Calibri" w:cs="Times New Roman"/>
                <w:color w:val="000000"/>
                <w:sz w:val="25"/>
                <w:szCs w:val="25"/>
              </w:rPr>
              <w:t xml:space="preserve">tâm logistics tích hợp, Tổ soạn thảo bổ sung tại khoản 1 Điều 4 dự thảo Nghị định đối với một số loại hình kho, bãi, địa điểm </w:t>
            </w:r>
            <w:r w:rsidRPr="00DB352C">
              <w:rPr>
                <w:rFonts w:eastAsia="Calibri" w:cs="Times New Roman"/>
                <w:color w:val="000000"/>
                <w:sz w:val="25"/>
                <w:szCs w:val="25"/>
              </w:rPr>
              <w:t xml:space="preserve">theo hướng </w:t>
            </w:r>
            <w:bookmarkStart w:id="3" w:name="_Hlk226125165"/>
            <w:r w:rsidRPr="00DB352C">
              <w:rPr>
                <w:rFonts w:eastAsia="Calibri" w:cs="Times New Roman"/>
                <w:color w:val="000000"/>
                <w:sz w:val="25"/>
                <w:szCs w:val="25"/>
              </w:rPr>
              <w:t xml:space="preserve">cho phép công nhận hoạt động </w:t>
            </w:r>
            <w:bookmarkEnd w:id="3"/>
            <w:r w:rsidR="0043711D" w:rsidRPr="00DB352C">
              <w:rPr>
                <w:rFonts w:eastAsia="Calibri" w:cs="Times New Roman"/>
                <w:color w:val="000000"/>
                <w:sz w:val="25"/>
                <w:szCs w:val="25"/>
              </w:rPr>
              <w:t xml:space="preserve">tại </w:t>
            </w:r>
            <w:r w:rsidR="0043711D" w:rsidRPr="00DB352C">
              <w:rPr>
                <w:rFonts w:eastAsia="Calibri" w:cs="Times New Roman"/>
                <w:i/>
                <w:color w:val="000000"/>
                <w:sz w:val="25"/>
                <w:szCs w:val="25"/>
              </w:rPr>
              <w:t xml:space="preserve">“các khu vực khác có hoạt động sản xuất, kinh doanh, thương mại, dịch vụ được </w:t>
            </w:r>
            <w:r w:rsidR="000F4D8F">
              <w:rPr>
                <w:rFonts w:eastAsia="Calibri" w:cs="Times New Roman"/>
                <w:i/>
                <w:color w:val="000000"/>
                <w:sz w:val="25"/>
                <w:szCs w:val="25"/>
              </w:rPr>
              <w:t>cấp có thẩm quyền phê duyệt theo quy định pháp luật</w:t>
            </w:r>
            <w:r w:rsidR="00360614" w:rsidRPr="00DB352C">
              <w:rPr>
                <w:rFonts w:eastAsia="Calibri" w:cs="Times New Roman"/>
                <w:i/>
                <w:color w:val="000000"/>
                <w:sz w:val="25"/>
                <w:szCs w:val="25"/>
              </w:rPr>
              <w:t>”</w:t>
            </w:r>
          </w:p>
        </w:tc>
      </w:tr>
      <w:tr w:rsidR="00381520" w:rsidRPr="00F32AD1" w14:paraId="22ACA430" w14:textId="77777777" w:rsidTr="00AE1FE2">
        <w:tc>
          <w:tcPr>
            <w:tcW w:w="1980" w:type="dxa"/>
            <w:vMerge/>
          </w:tcPr>
          <w:p w14:paraId="2C29329D" w14:textId="77777777" w:rsidR="00381520" w:rsidRPr="00F32AD1" w:rsidRDefault="00381520" w:rsidP="0044497D">
            <w:pPr>
              <w:spacing w:before="120" w:line="240" w:lineRule="auto"/>
              <w:rPr>
                <w:rFonts w:cs="Times New Roman"/>
                <w:sz w:val="25"/>
                <w:szCs w:val="25"/>
              </w:rPr>
            </w:pPr>
          </w:p>
        </w:tc>
        <w:tc>
          <w:tcPr>
            <w:tcW w:w="1779" w:type="dxa"/>
            <w:vAlign w:val="center"/>
          </w:tcPr>
          <w:p w14:paraId="438785C7" w14:textId="3D8253D7"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Ngoại giao</w:t>
            </w:r>
          </w:p>
        </w:tc>
        <w:tc>
          <w:tcPr>
            <w:tcW w:w="6301" w:type="dxa"/>
            <w:vAlign w:val="center"/>
          </w:tcPr>
          <w:p w14:paraId="41240DD7" w14:textId="195E2C15" w:rsidR="00381520" w:rsidRPr="00F32AD1" w:rsidRDefault="00381520" w:rsidP="0044497D">
            <w:pPr>
              <w:spacing w:before="120" w:line="240" w:lineRule="auto"/>
              <w:rPr>
                <w:rFonts w:cs="Times New Roman"/>
                <w:color w:val="000000" w:themeColor="text1"/>
                <w:sz w:val="25"/>
                <w:szCs w:val="25"/>
                <w:shd w:val="clear" w:color="auto" w:fill="FFFFFF"/>
                <w:lang w:val="vi-VN"/>
              </w:rPr>
            </w:pPr>
            <w:r w:rsidRPr="00F32AD1">
              <w:rPr>
                <w:rFonts w:eastAsia="Calibri" w:cs="Times New Roman"/>
                <w:sz w:val="25"/>
                <w:szCs w:val="25"/>
              </w:rPr>
              <w:t xml:space="preserve">Đề nghị rà soát, đối chiếu để bảo đảm sự thống nhất, đồng bộ giữa nội dung dự thảo Nghị định với nội dung của dự thảo Luật sửa đổi, bổ sung một số điều của Luật Hải quan hiện đang lấy ý kiến các cơ quan liên quan. Ví dụ, một trong những nội dung đề xuất sửa đổi của dự thảo Luật là bãi bỏ các quy định liên quan đến </w:t>
            </w:r>
            <w:r w:rsidRPr="00F32AD1">
              <w:rPr>
                <w:rFonts w:eastAsia="Calibri" w:cs="Times New Roman"/>
                <w:i/>
                <w:sz w:val="25"/>
                <w:szCs w:val="25"/>
              </w:rPr>
              <w:t>“kho bảo thuế”</w:t>
            </w:r>
            <w:r w:rsidRPr="00F32AD1">
              <w:rPr>
                <w:rFonts w:eastAsia="Calibri" w:cs="Times New Roman"/>
                <w:sz w:val="25"/>
                <w:szCs w:val="25"/>
              </w:rPr>
              <w:t>; trong khi đó, dự thảo Nghị định vẫn còn một số quy định liên quan đến kho bảo thuế.</w:t>
            </w:r>
          </w:p>
        </w:tc>
        <w:tc>
          <w:tcPr>
            <w:tcW w:w="4394" w:type="dxa"/>
            <w:vAlign w:val="center"/>
          </w:tcPr>
          <w:p w14:paraId="3B7EEC5A" w14:textId="77777777" w:rsidR="00381520" w:rsidRPr="00F32AD1" w:rsidRDefault="00381520" w:rsidP="0044497D">
            <w:pPr>
              <w:widowControl w:val="0"/>
              <w:spacing w:after="0" w:line="240" w:lineRule="auto"/>
              <w:rPr>
                <w:rFonts w:eastAsia="Calibri" w:cs="Times New Roman"/>
                <w:b/>
                <w:sz w:val="25"/>
                <w:szCs w:val="25"/>
              </w:rPr>
            </w:pPr>
            <w:r w:rsidRPr="00F32AD1">
              <w:rPr>
                <w:rFonts w:eastAsia="Calibri" w:cs="Times New Roman"/>
                <w:b/>
                <w:sz w:val="25"/>
                <w:szCs w:val="25"/>
              </w:rPr>
              <w:t>Tiếp thu một phần</w:t>
            </w:r>
          </w:p>
          <w:p w14:paraId="0F3E1456" w14:textId="41BFBB44" w:rsidR="00381520" w:rsidRPr="0094422A" w:rsidRDefault="00381520" w:rsidP="000F4D8F">
            <w:pPr>
              <w:widowControl w:val="0"/>
              <w:suppressLineNumbers/>
              <w:adjustRightInd w:val="0"/>
              <w:spacing w:after="0" w:line="240" w:lineRule="auto"/>
              <w:rPr>
                <w:rFonts w:eastAsia="Calibri" w:cs="Times New Roman"/>
                <w:color w:val="000000"/>
                <w:sz w:val="25"/>
                <w:szCs w:val="25"/>
              </w:rPr>
            </w:pPr>
            <w:r w:rsidRPr="0094422A">
              <w:rPr>
                <w:rFonts w:eastAsia="Calibri" w:cs="Times New Roman"/>
                <w:color w:val="000000"/>
                <w:sz w:val="25"/>
                <w:szCs w:val="25"/>
                <w:highlight w:val="yellow"/>
              </w:rPr>
              <w:t>Thực hiện Nghị quyết số…..của Chính phủ về việc…...., theo</w:t>
            </w:r>
            <w:r w:rsidRPr="0094422A">
              <w:rPr>
                <w:rFonts w:eastAsia="Calibri" w:cs="Times New Roman"/>
                <w:color w:val="000000"/>
                <w:sz w:val="25"/>
                <w:szCs w:val="25"/>
              </w:rPr>
              <w:t xml:space="preserve"> đó tại điểm V mục B Phụ lục I.7 đề cập việc không thực hiện điều kiện công nhận kho bảo thuế tại Điều 16 Nghị định số 68/2016/NĐ-CP; không thực hiện hồ sơ, trình tự công nhận kho bảo thuế tại Điều 17, Điều 18 Nghị định số 68/2016/NĐ-CP.</w:t>
            </w:r>
            <w:r w:rsidR="00F477B9" w:rsidRPr="0094422A">
              <w:rPr>
                <w:rFonts w:eastAsia="Calibri" w:cs="Times New Roman"/>
                <w:color w:val="000000"/>
                <w:sz w:val="25"/>
                <w:szCs w:val="25"/>
              </w:rPr>
              <w:t xml:space="preserve"> (đang chờ ban hành)</w:t>
            </w:r>
          </w:p>
          <w:p w14:paraId="5B9EE056" w14:textId="77777777" w:rsidR="00381520" w:rsidRPr="00F32AD1" w:rsidRDefault="00381520" w:rsidP="000F4D8F">
            <w:pPr>
              <w:widowControl w:val="0"/>
              <w:spacing w:after="0" w:line="240" w:lineRule="auto"/>
              <w:rPr>
                <w:rFonts w:eastAsia="Calibri" w:cs="Times New Roman"/>
                <w:b/>
                <w:sz w:val="25"/>
                <w:szCs w:val="25"/>
              </w:rPr>
            </w:pPr>
            <w:r w:rsidRPr="0094422A">
              <w:rPr>
                <w:rFonts w:eastAsia="Calibri" w:cs="Times New Roman"/>
                <w:color w:val="000000"/>
                <w:sz w:val="25"/>
                <w:szCs w:val="25"/>
              </w:rPr>
              <w:t xml:space="preserve">Do đó, Tổ soạn thảo tiếp thu, không đưa kho bảo thuế vào đối tượng điều chỉnh của dự thảo Nghị định này để đảm bảo việc cắt giảm, đơn giản hóa thủ tục hành chính, </w:t>
            </w:r>
            <w:r w:rsidRPr="0094422A">
              <w:rPr>
                <w:rFonts w:eastAsia="Calibri" w:cs="Times New Roman"/>
                <w:color w:val="000000"/>
                <w:sz w:val="25"/>
                <w:szCs w:val="25"/>
              </w:rPr>
              <w:lastRenderedPageBreak/>
              <w:t>điều kiện kinh doanh theo Nghị quyết của Chính phủ nêu trên.</w:t>
            </w:r>
          </w:p>
          <w:p w14:paraId="79112CD0" w14:textId="77777777" w:rsidR="00381520" w:rsidRPr="00F32AD1" w:rsidRDefault="00381520" w:rsidP="0044497D">
            <w:pPr>
              <w:widowControl w:val="0"/>
              <w:spacing w:after="0" w:line="240" w:lineRule="auto"/>
              <w:rPr>
                <w:rFonts w:eastAsia="Calibri" w:cs="Times New Roman"/>
                <w:b/>
                <w:sz w:val="25"/>
                <w:szCs w:val="25"/>
              </w:rPr>
            </w:pPr>
            <w:r w:rsidRPr="00F32AD1">
              <w:rPr>
                <w:rFonts w:eastAsia="Calibri" w:cs="Times New Roman"/>
                <w:b/>
                <w:sz w:val="25"/>
                <w:szCs w:val="25"/>
              </w:rPr>
              <w:t>Giải trình</w:t>
            </w:r>
          </w:p>
          <w:p w14:paraId="22F12525" w14:textId="77777777" w:rsidR="00381520" w:rsidRPr="00F32AD1" w:rsidRDefault="00381520" w:rsidP="0044497D">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rPr>
              <w:t>Ngoài ra về nội dung phân cấp, phân quyền, căn cứ quy định tại Điều 62, Điều 22 Luật Hải quan, Tổng cục trưởng Tổng cục Hải quan quyết định thành lập, gia hạn thời gian hoạt động, tạm dừng và chấm dứt hoạt động kho ngoại quan, kho bảo thuế, địa điểm thu gom hàng lẻ và địa điểm tập kết, kiểm tra, giám sát tập trung. Do vậy, tại dự thảo Nghị định này, Tổ soạn thảo đề xuất như sau để đảm bảo với quy định của pháp luật hiện hành:</w:t>
            </w:r>
          </w:p>
          <w:p w14:paraId="182AC067" w14:textId="77777777" w:rsidR="00381520" w:rsidRPr="00F32AD1" w:rsidRDefault="00381520" w:rsidP="0044497D">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rPr>
              <w:t>- Đối với kho ngoại quan, kho bảo thuế, địa điểm thu gom hàng lẻ và địa điểm tập kết, kiểm tra, giám sát tập trung: thẩm quyền ban hành các Quyết định công nhận, mở rộng, thu hẹp, tạm dừng, chấm dứt hoạt động là Cục trưởng Cục Hải quan.</w:t>
            </w:r>
          </w:p>
          <w:p w14:paraId="3B23FF98" w14:textId="77777777" w:rsidR="00381520" w:rsidRPr="00F32AD1" w:rsidRDefault="00381520" w:rsidP="0044497D">
            <w:pPr>
              <w:widowControl w:val="0"/>
              <w:spacing w:after="0" w:line="240" w:lineRule="auto"/>
              <w:rPr>
                <w:rFonts w:eastAsia="Calibri" w:cs="Times New Roman"/>
                <w:color w:val="000000"/>
                <w:sz w:val="25"/>
                <w:szCs w:val="25"/>
              </w:rPr>
            </w:pPr>
            <w:r w:rsidRPr="00F32AD1">
              <w:rPr>
                <w:rFonts w:eastAsia="Calibri" w:cs="Times New Roman"/>
                <w:color w:val="000000"/>
                <w:sz w:val="25"/>
                <w:szCs w:val="25"/>
              </w:rPr>
              <w:t>- Đối với các loại hình kho bãi, địa điểm còn lại thuộc phạm vi điều chỉnh của dự thảo Nghị định này: thẩm quyền ban hành các Quyết định công nhận, mở rộng, thu hẹp, tạm dừng, chấm dứt hoạt động là Chi cục trưởng Chi cục Hải quan khu vực.</w:t>
            </w:r>
          </w:p>
          <w:p w14:paraId="1F33D630" w14:textId="6F112B54" w:rsidR="00381520" w:rsidRPr="00F32AD1" w:rsidRDefault="00381520" w:rsidP="0044497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Như vậy, so với quy định tại Nghị định số 68/2016/NĐ-CP ngày 01/7/2016, được sửa đổi, bổ sung tại Nghị định số 67/2020/NĐ-CP ngày 15/6/2020 của Chính phủ, việc phân cấp, phân quyền tại </w:t>
            </w:r>
            <w:r w:rsidRPr="00F32AD1">
              <w:rPr>
                <w:rFonts w:eastAsia="Calibri" w:cs="Times New Roman"/>
                <w:color w:val="000000"/>
                <w:sz w:val="25"/>
                <w:szCs w:val="25"/>
              </w:rPr>
              <w:lastRenderedPageBreak/>
              <w:t>dự thảo Nghị định thay thế đã đáp ứng quy định tại Luật Hải quan hiện hành và đảm bảo theo chỉ đạo tại các Nghị quyết của Bộ Chính trị về đẩy mạnh phân cấp, phân quyền.</w:t>
            </w:r>
          </w:p>
        </w:tc>
      </w:tr>
      <w:tr w:rsidR="00381520" w:rsidRPr="00F32AD1" w14:paraId="0D10826D" w14:textId="77777777" w:rsidTr="00AE1FE2">
        <w:tc>
          <w:tcPr>
            <w:tcW w:w="1980" w:type="dxa"/>
            <w:vMerge/>
          </w:tcPr>
          <w:p w14:paraId="61812EEE" w14:textId="77777777" w:rsidR="00381520" w:rsidRPr="00F32AD1" w:rsidRDefault="00381520" w:rsidP="00381520">
            <w:pPr>
              <w:spacing w:before="120" w:line="240" w:lineRule="auto"/>
              <w:rPr>
                <w:rFonts w:cs="Times New Roman"/>
                <w:sz w:val="25"/>
                <w:szCs w:val="25"/>
              </w:rPr>
            </w:pPr>
          </w:p>
        </w:tc>
        <w:tc>
          <w:tcPr>
            <w:tcW w:w="1779" w:type="dxa"/>
            <w:vAlign w:val="center"/>
          </w:tcPr>
          <w:p w14:paraId="33F25C05" w14:textId="745E6D1A"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thành phố Hà Nội</w:t>
            </w:r>
          </w:p>
        </w:tc>
        <w:tc>
          <w:tcPr>
            <w:tcW w:w="6301" w:type="dxa"/>
            <w:vAlign w:val="center"/>
          </w:tcPr>
          <w:p w14:paraId="1953D74A" w14:textId="77777777" w:rsidR="00381520" w:rsidRPr="00F32AD1" w:rsidRDefault="00381520" w:rsidP="00381520">
            <w:pPr>
              <w:spacing w:after="0" w:line="240" w:lineRule="auto"/>
              <w:ind w:firstLine="40"/>
              <w:rPr>
                <w:rFonts w:cs="Times New Roman"/>
                <w:sz w:val="25"/>
                <w:szCs w:val="25"/>
                <w:shd w:val="clear" w:color="auto" w:fill="FFFFFF"/>
              </w:rPr>
            </w:pPr>
            <w:r w:rsidRPr="00F32AD1">
              <w:rPr>
                <w:rFonts w:cs="Times New Roman"/>
                <w:sz w:val="25"/>
                <w:szCs w:val="25"/>
                <w:shd w:val="clear" w:color="auto" w:fill="FFFFFF"/>
              </w:rPr>
              <w:t xml:space="preserve">Dự thảo Nghị định hiện nay chưa quy định về việc công nhận điều kiện hoạt động đối với kho hàng không, chỉ quy định đối với “Địa điểm tập kết, kiểm tra, giám sát tập trung trong khu vực sân bay quốc tế”. Như vậy, đối với các kho hàng không đã được công bố hoạt động theo Quyết định thành lập/công bố hoạt động của cơ quan nhà nước có thẩm quyền (các kho hàng không chưa thành lập Địa điểm tập kết, kiểm tra, giám sát tập trung trong khu vực sân bay quốc tế) thì sẽ phát sinh một số vướng mắc sau: </w:t>
            </w:r>
          </w:p>
          <w:p w14:paraId="4076F505" w14:textId="77777777" w:rsidR="00381520" w:rsidRPr="00F32AD1" w:rsidRDefault="00381520" w:rsidP="00381520">
            <w:pPr>
              <w:spacing w:after="0" w:line="240" w:lineRule="auto"/>
              <w:ind w:firstLine="40"/>
              <w:rPr>
                <w:rFonts w:cs="Times New Roman"/>
                <w:sz w:val="25"/>
                <w:szCs w:val="25"/>
                <w:shd w:val="clear" w:color="auto" w:fill="FFFFFF"/>
              </w:rPr>
            </w:pPr>
            <w:r w:rsidRPr="00F32AD1">
              <w:rPr>
                <w:rFonts w:cs="Times New Roman"/>
                <w:sz w:val="25"/>
                <w:szCs w:val="25"/>
                <w:shd w:val="clear" w:color="auto" w:fill="FFFFFF"/>
              </w:rPr>
              <w:t xml:space="preserve">- Các kho hàng không có phải làm hồ sơ đề nghị công nhận hoạt động của Địa điểm điểm tập kết, kiểm tra, giám sát tập trung trong khu vực sân bay quốc tế không? </w:t>
            </w:r>
          </w:p>
          <w:p w14:paraId="73C0F372" w14:textId="2EA29111" w:rsidR="00381520" w:rsidRPr="00F32AD1" w:rsidRDefault="00381520" w:rsidP="00381520">
            <w:pPr>
              <w:spacing w:before="120" w:line="240" w:lineRule="auto"/>
              <w:rPr>
                <w:rFonts w:eastAsia="Calibri" w:cs="Times New Roman"/>
                <w:sz w:val="25"/>
                <w:szCs w:val="25"/>
              </w:rPr>
            </w:pPr>
            <w:r w:rsidRPr="00F32AD1">
              <w:rPr>
                <w:rFonts w:cs="Times New Roman"/>
                <w:sz w:val="25"/>
                <w:szCs w:val="25"/>
                <w:shd w:val="clear" w:color="auto" w:fill="FFFFFF"/>
              </w:rPr>
              <w:t>- Nếu các kho hàng không này không đề nghị công nhận hoạt động của Địa điểm điểm tập kết, kiểm tra, giám sát tập trung trong khu vực sân bay quốc tế thì cơ quan hải quan có phải quản lý hoạt động của các kho hàng không này như các kho khác thuộc đối tượng điểu chỉnh của dự thảo Nghị định này không?</w:t>
            </w:r>
          </w:p>
        </w:tc>
        <w:tc>
          <w:tcPr>
            <w:tcW w:w="4394" w:type="dxa"/>
            <w:vAlign w:val="center"/>
          </w:tcPr>
          <w:p w14:paraId="7A7D66ED" w14:textId="77777777"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4C484F21" w14:textId="7273A56B" w:rsidR="00381520" w:rsidRPr="00F32AD1" w:rsidRDefault="00381520" w:rsidP="00381520">
            <w:pPr>
              <w:widowControl w:val="0"/>
              <w:spacing w:after="0" w:line="240" w:lineRule="auto"/>
              <w:rPr>
                <w:rFonts w:eastAsia="Calibri" w:cs="Times New Roman"/>
                <w:b/>
                <w:sz w:val="25"/>
                <w:szCs w:val="25"/>
              </w:rPr>
            </w:pPr>
            <w:r w:rsidRPr="00F32AD1">
              <w:rPr>
                <w:rFonts w:eastAsia="Calibri" w:cs="Times New Roman"/>
                <w:color w:val="000000"/>
                <w:sz w:val="25"/>
                <w:szCs w:val="25"/>
              </w:rPr>
              <w:t xml:space="preserve">Tổ soạn thảo tiếp thu ý kiến, sửa đổi, bổ sung tại khoản </w:t>
            </w:r>
            <w:r w:rsidR="00897D06">
              <w:rPr>
                <w:rFonts w:eastAsia="Calibri" w:cs="Times New Roman"/>
                <w:color w:val="000000"/>
                <w:sz w:val="25"/>
                <w:szCs w:val="25"/>
              </w:rPr>
              <w:t>3</w:t>
            </w:r>
            <w:r w:rsidRPr="00F32AD1">
              <w:rPr>
                <w:rFonts w:eastAsia="Calibri" w:cs="Times New Roman"/>
                <w:color w:val="000000"/>
                <w:sz w:val="25"/>
                <w:szCs w:val="25"/>
              </w:rPr>
              <w:t xml:space="preserve"> Điều 12 như sau: </w:t>
            </w:r>
            <w:r w:rsidRPr="00F32AD1">
              <w:rPr>
                <w:rFonts w:eastAsia="Calibri" w:cs="Times New Roman"/>
                <w:i/>
                <w:color w:val="000000"/>
                <w:sz w:val="25"/>
                <w:szCs w:val="25"/>
              </w:rPr>
              <w:t>“</w:t>
            </w:r>
            <w:r w:rsidR="00897D06" w:rsidRPr="00897D06">
              <w:rPr>
                <w:rFonts w:cs="Times New Roman"/>
                <w:bCs/>
                <w:i/>
                <w:sz w:val="25"/>
                <w:szCs w:val="25"/>
                <w:lang w:val="vi-VN"/>
              </w:rPr>
              <w:t>3. Đối với địa điểm làm thủ tục hải quan tại cảng xuất khẩu, nhập khẩu hàng hóa được thành lập trong nội địa; địa điểm tập kết, kiểm tra, giám sát hàng hóa xuất khẩu, nhập khẩu ở khu vực biên giới; kho, bãi, địa điểm trong khu vực cảng biển, cảng thủy nội địa, cảng hàng không quốc tế, ga đường sắt liên vận quốc tế đủ điều kiện tập kết, kiểm tra, giám sát hải quan đã được công nhận trước thời điểm Nghị định này có hiệu lực, nếu mở rộng, thu hẹp, chuyển quyền sở hữu, tạm dừng hoạt động, chấm dứt hoạt động thì điều kiện, trình tự, thủ tục thực hiện như đối với địa điểm tập kết, kiểm tra, giám sát tập trung theo quy định tại Nghị định này.</w:t>
            </w:r>
            <w:r w:rsidRPr="00F32AD1">
              <w:rPr>
                <w:rFonts w:cs="Times New Roman"/>
                <w:bCs/>
                <w:i/>
                <w:sz w:val="25"/>
                <w:szCs w:val="25"/>
              </w:rPr>
              <w:t>”</w:t>
            </w:r>
          </w:p>
        </w:tc>
      </w:tr>
      <w:tr w:rsidR="00381520" w:rsidRPr="00F32AD1" w14:paraId="1D071662" w14:textId="77777777" w:rsidTr="00AE1FE2">
        <w:tc>
          <w:tcPr>
            <w:tcW w:w="1980" w:type="dxa"/>
            <w:vMerge w:val="restart"/>
          </w:tcPr>
          <w:p w14:paraId="1B3BBD6F" w14:textId="0DBC7C92" w:rsidR="00381520" w:rsidRPr="00F32AD1" w:rsidRDefault="00381520" w:rsidP="00381520">
            <w:pPr>
              <w:spacing w:before="120" w:line="240" w:lineRule="auto"/>
              <w:rPr>
                <w:rFonts w:cs="Times New Roman"/>
                <w:sz w:val="25"/>
                <w:szCs w:val="25"/>
              </w:rPr>
            </w:pPr>
            <w:r w:rsidRPr="00F32AD1">
              <w:rPr>
                <w:rFonts w:cs="Times New Roman"/>
                <w:sz w:val="25"/>
                <w:szCs w:val="25"/>
              </w:rPr>
              <w:t>Điều 3</w:t>
            </w:r>
          </w:p>
        </w:tc>
        <w:tc>
          <w:tcPr>
            <w:tcW w:w="1779" w:type="dxa"/>
            <w:vAlign w:val="center"/>
          </w:tcPr>
          <w:p w14:paraId="5DDF13C7" w14:textId="02BF4E15"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thành phố Hải Phòng</w:t>
            </w:r>
          </w:p>
        </w:tc>
        <w:tc>
          <w:tcPr>
            <w:tcW w:w="6301" w:type="dxa"/>
            <w:vAlign w:val="center"/>
          </w:tcPr>
          <w:p w14:paraId="43E46236" w14:textId="77777777" w:rsidR="00381520" w:rsidRPr="00F32AD1" w:rsidRDefault="00381520" w:rsidP="00381520">
            <w:pPr>
              <w:widowControl w:val="0"/>
              <w:tabs>
                <w:tab w:val="left" w:pos="324"/>
              </w:tabs>
              <w:spacing w:after="0" w:line="240" w:lineRule="auto"/>
              <w:rPr>
                <w:rFonts w:cs="Times New Roman"/>
                <w:i/>
                <w:sz w:val="25"/>
                <w:szCs w:val="25"/>
                <w:lang w:val="vi-VN"/>
              </w:rPr>
            </w:pPr>
            <w:r w:rsidRPr="00F32AD1">
              <w:rPr>
                <w:rFonts w:cs="Times New Roman"/>
                <w:sz w:val="25"/>
                <w:szCs w:val="25"/>
                <w:lang w:val="vi-VN"/>
              </w:rPr>
              <w:t xml:space="preserve">Đề nghị sửa thành </w:t>
            </w:r>
            <w:r w:rsidRPr="00F32AD1">
              <w:rPr>
                <w:rFonts w:cs="Times New Roman"/>
                <w:i/>
                <w:sz w:val="25"/>
                <w:szCs w:val="25"/>
                <w:lang w:val="vi-VN"/>
              </w:rPr>
              <w:t>“</w:t>
            </w:r>
            <w:r w:rsidRPr="00F32AD1">
              <w:rPr>
                <w:rFonts w:cs="Times New Roman"/>
                <w:i/>
                <w:sz w:val="25"/>
                <w:szCs w:val="25"/>
              </w:rPr>
              <w:t>Địa điểm tập kết, kiểm tra, giám sát tập trung là khu vực tập kết, kiểm tra, giám sát hải quan đối với hàng hóa xuất khẩu, nhập khẩu; có chức năng lưu giữ, bảo quản hàng hóa xuất khẩu, nhập khẩu để chờ làm thủ tục hải quan.</w:t>
            </w:r>
            <w:r w:rsidRPr="00F32AD1">
              <w:rPr>
                <w:rFonts w:cs="Times New Roman"/>
                <w:i/>
                <w:sz w:val="25"/>
                <w:szCs w:val="25"/>
                <w:lang w:val="vi-VN"/>
              </w:rPr>
              <w:t>”</w:t>
            </w:r>
          </w:p>
          <w:p w14:paraId="5206ABEF" w14:textId="2B987BF3" w:rsidR="00381520" w:rsidRPr="00F32AD1" w:rsidRDefault="00381520" w:rsidP="00381520">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lang w:val="vi-VN"/>
              </w:rPr>
              <w:lastRenderedPageBreak/>
              <w:t>Lý do:</w:t>
            </w:r>
            <w:r w:rsidRPr="00F32AD1">
              <w:rPr>
                <w:rFonts w:cs="Times New Roman"/>
                <w:sz w:val="25"/>
                <w:szCs w:val="25"/>
                <w:lang w:val="vi-VN"/>
              </w:rPr>
              <w:t xml:space="preserve"> Giữ nguyên quy định như Nghị định số 68/2016/NĐ-CP ngày 01/7/2016 của Chính phủ vì quy định tại Dự thảo có thể hiều nhiều nghĩa khác nhau, gây khó khăn khi thực hiện.</w:t>
            </w:r>
          </w:p>
        </w:tc>
        <w:tc>
          <w:tcPr>
            <w:tcW w:w="4394" w:type="dxa"/>
            <w:vAlign w:val="center"/>
          </w:tcPr>
          <w:p w14:paraId="34E73892" w14:textId="77777777" w:rsidR="00381520" w:rsidRPr="00F32AD1" w:rsidRDefault="00381520" w:rsidP="00381520">
            <w:pPr>
              <w:widowControl w:val="0"/>
              <w:spacing w:after="0"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64FEC637" w14:textId="25720265"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và chỉnh sửa nội dung này tại khoản 1 Điều 3 dự thảo Nghị định như sau: </w:t>
            </w:r>
            <w:r w:rsidRPr="00F32AD1">
              <w:rPr>
                <w:rFonts w:cs="Times New Roman"/>
                <w:i/>
                <w:sz w:val="25"/>
                <w:szCs w:val="25"/>
                <w:lang w:val="vi-VN"/>
              </w:rPr>
              <w:t>“</w:t>
            </w:r>
            <w:r w:rsidRPr="00F32AD1">
              <w:rPr>
                <w:rFonts w:cs="Times New Roman"/>
                <w:i/>
                <w:sz w:val="25"/>
                <w:szCs w:val="25"/>
              </w:rPr>
              <w:t xml:space="preserve">1. Địa điểm tập kết, kiểm tra, giám sát tập trung là khu vực tập kết, kiểm tra, giám sát hải quan đối với hàng hóa xuất khẩu, nhập khẩu; có chức năng lưu giữ, bảo quản hàng hóa xuất </w:t>
            </w:r>
            <w:r w:rsidRPr="00F32AD1">
              <w:rPr>
                <w:rFonts w:cs="Times New Roman"/>
                <w:i/>
                <w:sz w:val="25"/>
                <w:szCs w:val="25"/>
              </w:rPr>
              <w:lastRenderedPageBreak/>
              <w:t>khẩu, nhập khẩu để chờ làm thủ tục hải quan.</w:t>
            </w:r>
            <w:r w:rsidRPr="00F32AD1">
              <w:rPr>
                <w:rFonts w:cs="Times New Roman"/>
                <w:i/>
                <w:sz w:val="25"/>
                <w:szCs w:val="25"/>
                <w:lang w:val="vi-VN"/>
              </w:rPr>
              <w:t>”</w:t>
            </w:r>
            <w:r w:rsidRPr="00F32AD1">
              <w:rPr>
                <w:rFonts w:cs="Times New Roman"/>
                <w:sz w:val="25"/>
                <w:szCs w:val="25"/>
              </w:rPr>
              <w:t xml:space="preserve"> để phù hợp với quy định tại khoản 7 Điều 3 Nghị định số </w:t>
            </w:r>
            <w:r w:rsidRPr="00F32AD1">
              <w:rPr>
                <w:rFonts w:cs="Times New Roman"/>
                <w:sz w:val="25"/>
                <w:szCs w:val="25"/>
                <w:lang w:val="vi-VN"/>
              </w:rPr>
              <w:t>68/2016/NĐ-CP ngày 01/7/2016</w:t>
            </w:r>
            <w:r w:rsidRPr="00F32AD1">
              <w:rPr>
                <w:rFonts w:cs="Times New Roman"/>
                <w:sz w:val="25"/>
                <w:szCs w:val="25"/>
              </w:rPr>
              <w:t xml:space="preserve">, được sửa đổi, bổ sung tại Nghị định số 67/2020/NĐ-CP ngày 15/06/2020 của Chính phủ. </w:t>
            </w:r>
          </w:p>
        </w:tc>
      </w:tr>
      <w:tr w:rsidR="00381520" w:rsidRPr="00F32AD1" w14:paraId="0F2FEDD8" w14:textId="77777777" w:rsidTr="00AE1FE2">
        <w:tc>
          <w:tcPr>
            <w:tcW w:w="1980" w:type="dxa"/>
            <w:vMerge/>
          </w:tcPr>
          <w:p w14:paraId="08F24AAD" w14:textId="77777777" w:rsidR="00381520" w:rsidRPr="00F32AD1" w:rsidRDefault="00381520" w:rsidP="00381520">
            <w:pPr>
              <w:spacing w:before="120" w:line="240" w:lineRule="auto"/>
              <w:rPr>
                <w:rFonts w:cs="Times New Roman"/>
                <w:sz w:val="25"/>
                <w:szCs w:val="25"/>
              </w:rPr>
            </w:pPr>
          </w:p>
        </w:tc>
        <w:tc>
          <w:tcPr>
            <w:tcW w:w="1779" w:type="dxa"/>
            <w:vAlign w:val="center"/>
          </w:tcPr>
          <w:p w14:paraId="52278DA3" w14:textId="00232CF0"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 xml:space="preserve">UBND thành phố </w:t>
            </w:r>
            <w:r w:rsidRPr="00F32AD1">
              <w:rPr>
                <w:rFonts w:eastAsia="Calibri" w:cs="Times New Roman"/>
                <w:b/>
                <w:color w:val="000000"/>
                <w:sz w:val="25"/>
                <w:szCs w:val="25"/>
              </w:rPr>
              <w:t>Hà Nội</w:t>
            </w:r>
          </w:p>
        </w:tc>
        <w:tc>
          <w:tcPr>
            <w:tcW w:w="6301" w:type="dxa"/>
            <w:vAlign w:val="center"/>
          </w:tcPr>
          <w:p w14:paraId="13D7D3F3" w14:textId="77777777" w:rsidR="00381520" w:rsidRPr="00F32AD1" w:rsidRDefault="00381520" w:rsidP="00381520">
            <w:pPr>
              <w:widowControl w:val="0"/>
              <w:tabs>
                <w:tab w:val="left" w:pos="324"/>
              </w:tabs>
              <w:spacing w:after="0" w:line="240" w:lineRule="auto"/>
              <w:rPr>
                <w:rFonts w:eastAsia="Times New Roman" w:cs="Times New Roman"/>
                <w:sz w:val="25"/>
                <w:szCs w:val="25"/>
                <w:lang w:val="vi-VN"/>
              </w:rPr>
            </w:pPr>
            <w:r w:rsidRPr="00F32AD1">
              <w:rPr>
                <w:rFonts w:eastAsia="Times New Roman" w:cs="Times New Roman"/>
                <w:sz w:val="25"/>
                <w:szCs w:val="25"/>
                <w:lang w:val="vi-VN"/>
              </w:rPr>
              <w:t xml:space="preserve">Đề nghị sửa lại như sau: </w:t>
            </w:r>
            <w:r w:rsidRPr="00F32AD1">
              <w:rPr>
                <w:rFonts w:eastAsia="Times New Roman" w:cs="Times New Roman"/>
                <w:i/>
                <w:sz w:val="25"/>
                <w:szCs w:val="25"/>
                <w:lang w:val="vi-VN"/>
              </w:rPr>
              <w:t xml:space="preserve">"4. Địa điểm tập kết, kiểm tra, giám sát tập trung là khu vực tập kết, kiểm tra, giám sát hải quan đối với hàng hoá xuất khẩu, nhập khẩu </w:t>
            </w:r>
            <w:r w:rsidRPr="00F32AD1">
              <w:rPr>
                <w:rFonts w:eastAsia="Times New Roman" w:cs="Times New Roman"/>
                <w:b/>
                <w:i/>
                <w:sz w:val="25"/>
                <w:szCs w:val="25"/>
                <w:lang w:val="vi-VN"/>
              </w:rPr>
              <w:t>của doanh nghiệp kinh doanh kho bãi, địa điểm</w:t>
            </w:r>
            <w:r w:rsidRPr="00F32AD1">
              <w:rPr>
                <w:rFonts w:eastAsia="Times New Roman" w:cs="Times New Roman"/>
                <w:i/>
                <w:sz w:val="25"/>
                <w:szCs w:val="25"/>
                <w:lang w:val="vi-VN"/>
              </w:rPr>
              <w:t>; có chức năng lưu giữ, bảo quản hàng hoá xuất khẩu, nhập khẩu để chờ làm thủ tục hải quan”</w:t>
            </w:r>
            <w:r w:rsidRPr="00F32AD1">
              <w:rPr>
                <w:rFonts w:eastAsia="Times New Roman" w:cs="Times New Roman"/>
                <w:sz w:val="25"/>
                <w:szCs w:val="25"/>
                <w:lang w:val="vi-VN"/>
              </w:rPr>
              <w:t xml:space="preserve">. </w:t>
            </w:r>
          </w:p>
          <w:p w14:paraId="5271884C" w14:textId="59EACD5E" w:rsidR="00381520" w:rsidRPr="00F32AD1" w:rsidRDefault="00381520" w:rsidP="0038152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
                <w:sz w:val="25"/>
                <w:szCs w:val="25"/>
                <w:lang w:val="vi-VN"/>
              </w:rPr>
              <w:t>Lý do:</w:t>
            </w:r>
            <w:r w:rsidRPr="00F32AD1">
              <w:rPr>
                <w:rFonts w:eastAsia="Times New Roman" w:cs="Times New Roman"/>
                <w:sz w:val="25"/>
                <w:szCs w:val="25"/>
                <w:lang w:val="vi-VN"/>
              </w:rPr>
              <w:t xml:space="preserve"> Để phân biệt theo chủ thể thành lập/sở hữu (Địa điểm riêng của doanh nghiệp xuất nhập khẩu; Địa điểm kiểm tra tập trung của cơ quan hải quan; Địa điểm kiểm tra của doanh nghiệp kinh doanh dịch vụ xuất nhập khẩu).</w:t>
            </w:r>
          </w:p>
        </w:tc>
        <w:tc>
          <w:tcPr>
            <w:tcW w:w="4394" w:type="dxa"/>
            <w:vAlign w:val="center"/>
          </w:tcPr>
          <w:p w14:paraId="21D2AFDD" w14:textId="5FFCBF40" w:rsidR="00381520" w:rsidRPr="00F32AD1" w:rsidRDefault="00927795" w:rsidP="00381520">
            <w:pPr>
              <w:widowControl w:val="0"/>
              <w:spacing w:after="0" w:line="240" w:lineRule="auto"/>
              <w:rPr>
                <w:rFonts w:eastAsia="Calibri" w:cs="Times New Roman"/>
                <w:b/>
                <w:color w:val="000000"/>
                <w:sz w:val="25"/>
                <w:szCs w:val="25"/>
              </w:rPr>
            </w:pPr>
            <w:r>
              <w:rPr>
                <w:rFonts w:eastAsia="Calibri" w:cs="Times New Roman"/>
                <w:b/>
                <w:color w:val="000000"/>
                <w:sz w:val="25"/>
                <w:szCs w:val="25"/>
              </w:rPr>
              <w:t>Giải trình</w:t>
            </w:r>
          </w:p>
          <w:p w14:paraId="739A25B9" w14:textId="77777777" w:rsidR="00381520" w:rsidRDefault="00C85129" w:rsidP="00381520">
            <w:pPr>
              <w:widowControl w:val="0"/>
              <w:suppressLineNumbers/>
              <w:adjustRightInd w:val="0"/>
              <w:spacing w:before="20" w:afterLines="20" w:after="48" w:line="240" w:lineRule="auto"/>
              <w:rPr>
                <w:rFonts w:eastAsia="Calibri" w:cs="Times New Roman"/>
                <w:color w:val="000000"/>
                <w:sz w:val="25"/>
                <w:szCs w:val="25"/>
              </w:rPr>
            </w:pPr>
            <w:r w:rsidRPr="00C85129">
              <w:rPr>
                <w:rFonts w:eastAsia="Calibri" w:cs="Times New Roman"/>
                <w:color w:val="000000"/>
                <w:sz w:val="25"/>
                <w:szCs w:val="25"/>
              </w:rPr>
              <w:t>Hiện Cục Hải quan</w:t>
            </w:r>
            <w:r>
              <w:rPr>
                <w:rFonts w:eastAsia="Calibri" w:cs="Times New Roman"/>
                <w:color w:val="000000"/>
                <w:sz w:val="25"/>
                <w:szCs w:val="25"/>
              </w:rPr>
              <w:t xml:space="preserve"> không đầu tư xây dựng kho bãi, địa điểm để phục vụ kiểm tra thực tế.</w:t>
            </w:r>
          </w:p>
          <w:p w14:paraId="4151DD48" w14:textId="77777777" w:rsidR="00122A76" w:rsidRDefault="00C85129" w:rsidP="00381520">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Đối với các địa điểm của doanh nghiệp XNK đã được quy định tại Điều 102 Thông tư số 38/2015/TT-BTC ngày 25/3/2015</w:t>
            </w:r>
            <w:r w:rsidR="002E6559">
              <w:rPr>
                <w:rFonts w:eastAsia="Calibri" w:cs="Times New Roman"/>
                <w:color w:val="000000"/>
                <w:sz w:val="25"/>
                <w:szCs w:val="25"/>
              </w:rPr>
              <w:t xml:space="preserve">, được sửa đổi, bổ sung bởi khoản 57 Điều 1 Thông tư số 121/2025/TT-BTC ngày </w:t>
            </w:r>
            <w:r w:rsidR="00122A76">
              <w:rPr>
                <w:rFonts w:eastAsia="Calibri" w:cs="Times New Roman"/>
                <w:color w:val="000000"/>
                <w:sz w:val="25"/>
                <w:szCs w:val="25"/>
              </w:rPr>
              <w:t>18/12/2025 của Bộ Tài chính.</w:t>
            </w:r>
          </w:p>
          <w:p w14:paraId="68869C88" w14:textId="529B7791" w:rsidR="00C85129" w:rsidRPr="00C85129" w:rsidRDefault="00122A76" w:rsidP="00381520">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Do vậy, không cần thiết phải bổ sung như ý kiến của UBND thành phố Hà Nội.</w:t>
            </w:r>
            <w:r w:rsidR="002E6559">
              <w:rPr>
                <w:rFonts w:eastAsia="Calibri" w:cs="Times New Roman"/>
                <w:color w:val="000000"/>
                <w:sz w:val="25"/>
                <w:szCs w:val="25"/>
              </w:rPr>
              <w:t xml:space="preserve"> </w:t>
            </w:r>
          </w:p>
        </w:tc>
      </w:tr>
      <w:tr w:rsidR="00381520" w:rsidRPr="00F32AD1" w14:paraId="558496E7" w14:textId="77777777" w:rsidTr="00AE1FE2">
        <w:tc>
          <w:tcPr>
            <w:tcW w:w="1980" w:type="dxa"/>
            <w:vMerge/>
          </w:tcPr>
          <w:p w14:paraId="2EC1BEF3" w14:textId="77777777" w:rsidR="00381520" w:rsidRPr="00F32AD1" w:rsidRDefault="00381520" w:rsidP="00381520">
            <w:pPr>
              <w:spacing w:before="120" w:line="240" w:lineRule="auto"/>
              <w:rPr>
                <w:rFonts w:cs="Times New Roman"/>
                <w:sz w:val="25"/>
                <w:szCs w:val="25"/>
              </w:rPr>
            </w:pPr>
          </w:p>
        </w:tc>
        <w:tc>
          <w:tcPr>
            <w:tcW w:w="1779" w:type="dxa"/>
            <w:vAlign w:val="center"/>
          </w:tcPr>
          <w:p w14:paraId="59C74D56" w14:textId="607F943B"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thành phố Hải Phòng</w:t>
            </w:r>
          </w:p>
        </w:tc>
        <w:tc>
          <w:tcPr>
            <w:tcW w:w="6301" w:type="dxa"/>
            <w:vAlign w:val="center"/>
          </w:tcPr>
          <w:p w14:paraId="1FD582EA" w14:textId="77777777" w:rsidR="00381520" w:rsidRPr="00F32AD1" w:rsidRDefault="00381520" w:rsidP="00381520">
            <w:pPr>
              <w:widowControl w:val="0"/>
              <w:tabs>
                <w:tab w:val="left" w:pos="324"/>
              </w:tabs>
              <w:spacing w:after="0" w:line="240" w:lineRule="auto"/>
              <w:rPr>
                <w:rFonts w:cs="Times New Roman"/>
                <w:i/>
                <w:sz w:val="25"/>
                <w:szCs w:val="25"/>
                <w:lang w:val="vi-VN"/>
              </w:rPr>
            </w:pPr>
            <w:r w:rsidRPr="00F32AD1">
              <w:rPr>
                <w:rFonts w:cs="Times New Roman"/>
                <w:sz w:val="25"/>
                <w:szCs w:val="25"/>
                <w:lang w:val="vi-VN"/>
              </w:rPr>
              <w:t xml:space="preserve">Đề nghị sửa thành </w:t>
            </w:r>
            <w:r w:rsidRPr="00F32AD1">
              <w:rPr>
                <w:rFonts w:cs="Times New Roman"/>
                <w:i/>
                <w:sz w:val="25"/>
                <w:szCs w:val="25"/>
                <w:lang w:val="vi-VN"/>
              </w:rPr>
              <w:t xml:space="preserve">“Kho ngoại quan chuyên dùng là kho ngoại quan theo quy định tại Luật Hải quan được sử dụng để lưu giữ: hàng đông lạnh; xăng dầu, hóa chất, khí, chất lỏng; hàng rời, hàng hóa siêu trường, siêu trọng, các loại hàng hóa có yêu cầu </w:t>
            </w:r>
            <w:r w:rsidRPr="00F32AD1">
              <w:rPr>
                <w:rFonts w:cs="Times New Roman"/>
                <w:b/>
                <w:i/>
                <w:sz w:val="25"/>
                <w:szCs w:val="25"/>
                <w:lang w:val="vi-VN"/>
              </w:rPr>
              <w:t>lưu giữ</w:t>
            </w:r>
            <w:r w:rsidRPr="00F32AD1">
              <w:rPr>
                <w:rFonts w:cs="Times New Roman"/>
                <w:i/>
                <w:sz w:val="25"/>
                <w:szCs w:val="25"/>
                <w:lang w:val="vi-VN"/>
              </w:rPr>
              <w:t xml:space="preserve"> đặc biệt/riêng biệt khác.”</w:t>
            </w:r>
          </w:p>
          <w:p w14:paraId="4DEECD02" w14:textId="5D0C16D5" w:rsidR="00381520" w:rsidRPr="00F32AD1" w:rsidRDefault="00381520" w:rsidP="0038152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
                <w:color w:val="000000"/>
                <w:sz w:val="25"/>
                <w:szCs w:val="25"/>
                <w:lang w:val="vi-VN"/>
              </w:rPr>
              <w:t>Lý do:</w:t>
            </w:r>
            <w:r w:rsidRPr="00F32AD1">
              <w:rPr>
                <w:rFonts w:eastAsia="Times New Roman" w:cs="Times New Roman"/>
                <w:color w:val="000000"/>
                <w:sz w:val="25"/>
                <w:szCs w:val="25"/>
                <w:lang w:val="vi-VN"/>
              </w:rPr>
              <w:t xml:space="preserve"> Phù hợp với quy định tại khoản 10 Điều 4 Luật Hải quan.</w:t>
            </w:r>
          </w:p>
        </w:tc>
        <w:tc>
          <w:tcPr>
            <w:tcW w:w="4394" w:type="dxa"/>
            <w:vAlign w:val="center"/>
          </w:tcPr>
          <w:p w14:paraId="76057562" w14:textId="77777777" w:rsidR="00381520" w:rsidRPr="00F32AD1" w:rsidRDefault="00381520" w:rsidP="00381520">
            <w:pPr>
              <w:widowControl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5D3BADBA" w14:textId="30AF8E67"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và chỉnh sửa nội dung này tại khoản 6 Điều 3 để phù hợp với quy định tại Luật Hải quan và một số ý kiến khác của các Bộ, UBND tỉnh, thành phố, cụ thể như sau: </w:t>
            </w:r>
            <w:r w:rsidRPr="00F32AD1">
              <w:rPr>
                <w:rFonts w:eastAsia="Calibri" w:cs="Times New Roman"/>
                <w:i/>
                <w:color w:val="000000"/>
                <w:sz w:val="25"/>
                <w:szCs w:val="25"/>
              </w:rPr>
              <w:t xml:space="preserve">"6. </w:t>
            </w:r>
            <w:r w:rsidRPr="00F32AD1">
              <w:rPr>
                <w:rFonts w:eastAsia="Times New Roman" w:cs="Times New Roman"/>
                <w:i/>
                <w:sz w:val="25"/>
                <w:szCs w:val="25"/>
                <w:lang w:val="vi-VN"/>
              </w:rPr>
              <w:t xml:space="preserve">Kho ngoại quan chuyên dùng là kho ngoại quan theo quy định tại Luật Hải quan </w:t>
            </w:r>
            <w:r w:rsidRPr="00F32AD1">
              <w:rPr>
                <w:rFonts w:eastAsia="Times New Roman" w:cs="Times New Roman"/>
                <w:i/>
                <w:sz w:val="25"/>
                <w:szCs w:val="25"/>
              </w:rPr>
              <w:t xml:space="preserve">số 54/2014/QH13 được sửa đổi, bổ sung bởi Luật số 90/2025/QH15 </w:t>
            </w:r>
            <w:r w:rsidRPr="00F32AD1">
              <w:rPr>
                <w:rFonts w:eastAsia="Times New Roman" w:cs="Times New Roman"/>
                <w:i/>
                <w:sz w:val="25"/>
                <w:szCs w:val="25"/>
                <w:lang w:val="vi-VN"/>
              </w:rPr>
              <w:t>được sử dụng để lưu giữ</w:t>
            </w:r>
            <w:r w:rsidRPr="00F32AD1">
              <w:rPr>
                <w:rFonts w:eastAsia="Times New Roman" w:cs="Times New Roman"/>
                <w:i/>
                <w:sz w:val="25"/>
                <w:szCs w:val="25"/>
              </w:rPr>
              <w:t xml:space="preserve">: hàng đông </w:t>
            </w:r>
            <w:r w:rsidRPr="00F32AD1">
              <w:rPr>
                <w:rFonts w:eastAsia="Times New Roman" w:cs="Times New Roman"/>
                <w:i/>
                <w:color w:val="000000"/>
                <w:sz w:val="25"/>
                <w:szCs w:val="25"/>
              </w:rPr>
              <w:t>lạnh; xăng dầu</w:t>
            </w:r>
            <w:r w:rsidR="00345F98">
              <w:rPr>
                <w:rFonts w:eastAsia="Times New Roman" w:cs="Times New Roman"/>
                <w:i/>
                <w:color w:val="000000"/>
                <w:sz w:val="25"/>
                <w:szCs w:val="25"/>
              </w:rPr>
              <w:t xml:space="preserve">, </w:t>
            </w:r>
            <w:r w:rsidRPr="00F32AD1">
              <w:rPr>
                <w:rFonts w:eastAsia="Times New Roman" w:cs="Times New Roman"/>
                <w:i/>
                <w:color w:val="000000"/>
                <w:sz w:val="25"/>
                <w:szCs w:val="25"/>
              </w:rPr>
              <w:t xml:space="preserve">khí, chất lỏng; hàng rời, </w:t>
            </w:r>
            <w:r w:rsidRPr="00F32AD1">
              <w:rPr>
                <w:rFonts w:eastAsia="Times New Roman" w:cs="Times New Roman"/>
                <w:i/>
                <w:color w:val="000000"/>
                <w:sz w:val="25"/>
                <w:szCs w:val="25"/>
                <w:lang w:val="vi-VN"/>
              </w:rPr>
              <w:t xml:space="preserve">hàng hóa siêu trường, </w:t>
            </w:r>
            <w:r w:rsidRPr="00F32AD1">
              <w:rPr>
                <w:rFonts w:eastAsia="Times New Roman" w:cs="Times New Roman"/>
                <w:i/>
                <w:color w:val="000000"/>
                <w:sz w:val="25"/>
                <w:szCs w:val="25"/>
                <w:lang w:val="vi-VN"/>
              </w:rPr>
              <w:lastRenderedPageBreak/>
              <w:t>siêu trọng</w:t>
            </w:r>
            <w:r w:rsidRPr="00F32AD1">
              <w:rPr>
                <w:rFonts w:eastAsia="Times New Roman" w:cs="Times New Roman"/>
                <w:i/>
                <w:color w:val="000000"/>
                <w:sz w:val="25"/>
                <w:szCs w:val="25"/>
              </w:rPr>
              <w:t>; hoá chất, các loại hàng hoá có yêu cầu lưu giữ đặc biệt/riêng biệt khác.”</w:t>
            </w:r>
          </w:p>
        </w:tc>
      </w:tr>
      <w:tr w:rsidR="00381520" w:rsidRPr="00F32AD1" w14:paraId="01C3ECB6" w14:textId="77777777" w:rsidTr="00AE1FE2">
        <w:tc>
          <w:tcPr>
            <w:tcW w:w="1980" w:type="dxa"/>
            <w:vMerge/>
          </w:tcPr>
          <w:p w14:paraId="29804E19" w14:textId="77777777" w:rsidR="00381520" w:rsidRPr="00F32AD1" w:rsidRDefault="00381520" w:rsidP="00381520">
            <w:pPr>
              <w:spacing w:before="120" w:line="240" w:lineRule="auto"/>
              <w:rPr>
                <w:rFonts w:cs="Times New Roman"/>
                <w:sz w:val="25"/>
                <w:szCs w:val="25"/>
              </w:rPr>
            </w:pPr>
          </w:p>
        </w:tc>
        <w:tc>
          <w:tcPr>
            <w:tcW w:w="1779" w:type="dxa"/>
            <w:vAlign w:val="center"/>
          </w:tcPr>
          <w:p w14:paraId="3A40DAFE" w14:textId="1966903E"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thành phố Hà Nội</w:t>
            </w:r>
          </w:p>
        </w:tc>
        <w:tc>
          <w:tcPr>
            <w:tcW w:w="6301" w:type="dxa"/>
            <w:vAlign w:val="center"/>
          </w:tcPr>
          <w:p w14:paraId="33D4E2B0" w14:textId="77777777" w:rsidR="00381520" w:rsidRPr="00F32AD1" w:rsidRDefault="00381520" w:rsidP="00381520">
            <w:pPr>
              <w:widowControl w:val="0"/>
              <w:tabs>
                <w:tab w:val="left" w:pos="324"/>
              </w:tabs>
              <w:spacing w:after="0" w:line="240" w:lineRule="auto"/>
              <w:rPr>
                <w:rFonts w:cs="Times New Roman"/>
                <w:sz w:val="25"/>
                <w:szCs w:val="25"/>
              </w:rPr>
            </w:pPr>
            <w:r w:rsidRPr="00F32AD1">
              <w:rPr>
                <w:rFonts w:cs="Times New Roman"/>
                <w:sz w:val="25"/>
                <w:szCs w:val="25"/>
              </w:rPr>
              <w:t xml:space="preserve">Căn cứ theo quy định nêu trên, trường hợp các doanh nghiệp lưu giữ hàng hóa như hàng đông lạnh; xăng dầu, hóa chất, khí, chất lỏng; hàng rời, hàng hóa siêu trường, siêu trọng, các loại hàng hóa có yêu cầu bảo quản đặc biệt riêng biệt khác có bắt buộc phải thành lập kho ngoại quan chuyên dùng không? </w:t>
            </w:r>
          </w:p>
          <w:p w14:paraId="090956B4" w14:textId="77777777" w:rsidR="00381520" w:rsidRPr="00F32AD1" w:rsidRDefault="00381520" w:rsidP="00381520">
            <w:pPr>
              <w:widowControl w:val="0"/>
              <w:tabs>
                <w:tab w:val="left" w:pos="324"/>
              </w:tabs>
              <w:spacing w:after="0" w:line="240" w:lineRule="auto"/>
              <w:rPr>
                <w:rFonts w:cs="Times New Roman"/>
                <w:sz w:val="25"/>
                <w:szCs w:val="25"/>
              </w:rPr>
            </w:pPr>
            <w:r w:rsidRPr="00F32AD1">
              <w:rPr>
                <w:rFonts w:cs="Times New Roman"/>
                <w:sz w:val="25"/>
                <w:szCs w:val="25"/>
              </w:rPr>
              <w:t xml:space="preserve">Trường hợp kho lưu giữ các hàng hóa trên bắt buộc thành lập kho ngoại quan chuyên dùng thì đề nghị sửa đổi quy định như sau: </w:t>
            </w:r>
            <w:r w:rsidRPr="00F32AD1">
              <w:rPr>
                <w:rFonts w:cs="Times New Roman"/>
                <w:i/>
                <w:sz w:val="25"/>
                <w:szCs w:val="25"/>
              </w:rPr>
              <w:t xml:space="preserve">"9. Kho ngoại quan chuyên dùng là kho ngoại quan theo quy định tại Luật Hải quan được sử dụng để lưu giữ: hàng đông lạnh; xăng dầu, khí, chất lỏng: hàng rời, hàng hóa siêu trường, siêu trọng; </w:t>
            </w:r>
            <w:r w:rsidRPr="00F32AD1">
              <w:rPr>
                <w:rFonts w:cs="Times New Roman"/>
                <w:b/>
                <w:i/>
                <w:sz w:val="25"/>
                <w:szCs w:val="25"/>
              </w:rPr>
              <w:t>hóa chất</w:t>
            </w:r>
            <w:r w:rsidRPr="00F32AD1">
              <w:rPr>
                <w:rFonts w:cs="Times New Roman"/>
                <w:i/>
                <w:sz w:val="25"/>
                <w:szCs w:val="25"/>
              </w:rPr>
              <w:t xml:space="preserve">, các loại hàng hóa có yêu cầu bảo quản đặc biệt/riêng biệt </w:t>
            </w:r>
            <w:r w:rsidRPr="00F32AD1">
              <w:rPr>
                <w:rFonts w:cs="Times New Roman"/>
                <w:b/>
                <w:i/>
                <w:sz w:val="25"/>
                <w:szCs w:val="25"/>
              </w:rPr>
              <w:t>theo quy định của pháp luật chuyên ngành</w:t>
            </w:r>
            <w:r w:rsidRPr="00F32AD1">
              <w:rPr>
                <w:rFonts w:cs="Times New Roman"/>
                <w:i/>
                <w:sz w:val="25"/>
                <w:szCs w:val="25"/>
              </w:rPr>
              <w:t>”</w:t>
            </w:r>
            <w:r w:rsidRPr="00F32AD1">
              <w:rPr>
                <w:rFonts w:cs="Times New Roman"/>
                <w:sz w:val="25"/>
                <w:szCs w:val="25"/>
              </w:rPr>
              <w:t>.</w:t>
            </w:r>
          </w:p>
          <w:p w14:paraId="651E1ECF" w14:textId="464FE5EC" w:rsidR="00381520" w:rsidRPr="00F32AD1" w:rsidRDefault="00381520" w:rsidP="00381520">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rPr>
              <w:t>Lý do:</w:t>
            </w:r>
            <w:r w:rsidRPr="00F32AD1">
              <w:rPr>
                <w:rFonts w:cs="Times New Roman"/>
                <w:sz w:val="25"/>
                <w:szCs w:val="25"/>
              </w:rPr>
              <w:t xml:space="preserve"> Cụ thể hóa các loại hàng hóa yêu cầu điều kiện bảo quản đặc biệt theo yêu cầu của pháp luật chuyên ngành (ví dụ: không phải mọi hóa chất đều yêu cầu điều kiện bảo quản đặc biệt riêng biệt như: chất tẩy rửa vệ sinh, xà phòng, băng dính...</w:t>
            </w:r>
          </w:p>
        </w:tc>
        <w:tc>
          <w:tcPr>
            <w:tcW w:w="4394" w:type="dxa"/>
            <w:vAlign w:val="center"/>
          </w:tcPr>
          <w:p w14:paraId="0BE12BF8" w14:textId="0E11C262" w:rsidR="00381520" w:rsidRPr="00F32AD1" w:rsidRDefault="00381520" w:rsidP="00381520">
            <w:pPr>
              <w:widowControl w:val="0"/>
              <w:spacing w:after="0" w:line="240" w:lineRule="auto"/>
              <w:rPr>
                <w:rFonts w:eastAsia="Calibri" w:cs="Times New Roman"/>
                <w:b/>
                <w:color w:val="000000"/>
                <w:sz w:val="25"/>
                <w:szCs w:val="25"/>
              </w:rPr>
            </w:pPr>
            <w:r w:rsidRPr="00F32AD1">
              <w:rPr>
                <w:rFonts w:eastAsia="Calibri" w:cs="Times New Roman"/>
                <w:b/>
                <w:color w:val="000000"/>
                <w:sz w:val="25"/>
                <w:szCs w:val="25"/>
              </w:rPr>
              <w:t xml:space="preserve">Tiếp thu </w:t>
            </w:r>
          </w:p>
          <w:p w14:paraId="4F90D18D" w14:textId="5B4E838D" w:rsidR="00381520" w:rsidRPr="00F32AD1" w:rsidRDefault="004B2BD7" w:rsidP="00381520">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Tổ soạn thảo tiếp ý kiến, sửa đổi, bổ sung tại khoản 6 Điều 3 dự thảo Nghị định.</w:t>
            </w:r>
          </w:p>
        </w:tc>
      </w:tr>
      <w:tr w:rsidR="00381520" w:rsidRPr="00F32AD1" w14:paraId="703ABC73" w14:textId="77777777" w:rsidTr="00AE1FE2">
        <w:tc>
          <w:tcPr>
            <w:tcW w:w="1980" w:type="dxa"/>
            <w:vMerge/>
          </w:tcPr>
          <w:p w14:paraId="545CB777" w14:textId="77777777" w:rsidR="00381520" w:rsidRPr="00F32AD1" w:rsidRDefault="00381520" w:rsidP="00381520">
            <w:pPr>
              <w:spacing w:before="120" w:line="240" w:lineRule="auto"/>
              <w:rPr>
                <w:rFonts w:cs="Times New Roman"/>
                <w:sz w:val="25"/>
                <w:szCs w:val="25"/>
              </w:rPr>
            </w:pPr>
          </w:p>
        </w:tc>
        <w:tc>
          <w:tcPr>
            <w:tcW w:w="1779" w:type="dxa"/>
            <w:vAlign w:val="center"/>
          </w:tcPr>
          <w:p w14:paraId="03F736AA" w14:textId="0EB86AED"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Thương</w:t>
            </w:r>
          </w:p>
        </w:tc>
        <w:tc>
          <w:tcPr>
            <w:tcW w:w="6301" w:type="dxa"/>
            <w:vAlign w:val="center"/>
          </w:tcPr>
          <w:p w14:paraId="3DF8C77D" w14:textId="023460DC" w:rsidR="00381520" w:rsidRPr="00F32AD1" w:rsidRDefault="00381520" w:rsidP="0038152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 xml:space="preserve">Đề nghị điều chỉnh như sau: </w:t>
            </w:r>
            <w:r w:rsidRPr="00F32AD1">
              <w:rPr>
                <w:rFonts w:cs="Times New Roman"/>
                <w:i/>
                <w:sz w:val="25"/>
                <w:szCs w:val="25"/>
              </w:rPr>
              <w:t>“1. Địa điểm kinh doanh…bao gồm: cửa hàng kinh doanh hàng miễn thuế; kho chứa hàng miễn thuế; quầy nhận hàng miễn thuế.”</w:t>
            </w:r>
          </w:p>
        </w:tc>
        <w:tc>
          <w:tcPr>
            <w:tcW w:w="4394" w:type="dxa"/>
            <w:vAlign w:val="center"/>
          </w:tcPr>
          <w:p w14:paraId="792F4351" w14:textId="1245ABB3" w:rsidR="00381520" w:rsidRPr="00F32AD1" w:rsidRDefault="00381520" w:rsidP="00381520">
            <w:pPr>
              <w:widowControl w:val="0"/>
              <w:spacing w:after="0"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253661AE" w14:textId="02608139" w:rsidR="00381520" w:rsidRPr="00F32AD1" w:rsidRDefault="00381520" w:rsidP="00381520">
            <w:pPr>
              <w:widowControl w:val="0"/>
              <w:suppressLineNumbers/>
              <w:adjustRightInd w:val="0"/>
              <w:spacing w:before="20" w:afterLines="20" w:after="48" w:line="240" w:lineRule="auto"/>
              <w:rPr>
                <w:rFonts w:eastAsia="Calibri" w:cs="Times New Roman"/>
                <w:color w:val="000000"/>
                <w:sz w:val="25"/>
                <w:szCs w:val="25"/>
                <w:highlight w:val="yellow"/>
              </w:rPr>
            </w:pPr>
            <w:r w:rsidRPr="00F32AD1">
              <w:rPr>
                <w:rFonts w:eastAsia="Calibri" w:cs="Times New Roman"/>
                <w:color w:val="000000"/>
                <w:sz w:val="25"/>
                <w:szCs w:val="25"/>
                <w:highlight w:val="yellow"/>
              </w:rPr>
              <w:t xml:space="preserve">Thực hiện Nghị quyết số…..của Chính phủ về việc…...., </w:t>
            </w:r>
            <w:r w:rsidRPr="00192F09">
              <w:rPr>
                <w:rFonts w:eastAsia="Calibri" w:cs="Times New Roman"/>
                <w:color w:val="000000"/>
                <w:sz w:val="25"/>
                <w:szCs w:val="25"/>
              </w:rPr>
              <w:t>theo đó tại điểm III mục B Phụ lục I.7 đề cập việc không thực hiện điều kiện kinh doanh hàng miễn thuế tại Điều 4 Nghị định số 68/2016/NĐ-CP quy định về điều kiện kinh doanh hàng miễn thuế, kho bãi, địa điểm làm thủ tục hải quan, tập kết, kiểm tra, giám sát hải quan, được sửa đổi, bổ sung tại Nghị định số 67/2020/NĐ-CP.</w:t>
            </w:r>
            <w:r w:rsidR="00F60F9D" w:rsidRPr="00192F09">
              <w:rPr>
                <w:rFonts w:eastAsia="Calibri" w:cs="Times New Roman"/>
                <w:color w:val="000000"/>
                <w:sz w:val="25"/>
                <w:szCs w:val="25"/>
              </w:rPr>
              <w:t xml:space="preserve"> (đang chờ ban hành)</w:t>
            </w:r>
          </w:p>
          <w:p w14:paraId="0C09D4F0" w14:textId="6E00156E" w:rsidR="00381520" w:rsidRPr="00F32AD1" w:rsidRDefault="00381520" w:rsidP="00C10B0C">
            <w:pPr>
              <w:widowControl w:val="0"/>
              <w:suppressLineNumbers/>
              <w:adjustRightInd w:val="0"/>
              <w:spacing w:before="20" w:afterLines="20" w:after="48" w:line="240" w:lineRule="auto"/>
              <w:rPr>
                <w:rFonts w:eastAsia="Calibri" w:cs="Times New Roman"/>
                <w:b/>
                <w:color w:val="000000"/>
                <w:sz w:val="25"/>
                <w:szCs w:val="25"/>
              </w:rPr>
            </w:pPr>
            <w:r w:rsidRPr="00192F09">
              <w:rPr>
                <w:rFonts w:eastAsia="Calibri" w:cs="Times New Roman"/>
                <w:color w:val="000000"/>
                <w:sz w:val="25"/>
                <w:szCs w:val="25"/>
              </w:rPr>
              <w:lastRenderedPageBreak/>
              <w:t xml:space="preserve">Do đó, Tổ soạn thảo sửa đổi, bổ sung dự thảo không đưa địa điểm kinh doanh hàng miễn thuế vào đối tượng điều chỉnh, giải thích từ ngữ </w:t>
            </w:r>
            <w:r w:rsidR="00731D55" w:rsidRPr="00192F09">
              <w:rPr>
                <w:rFonts w:eastAsia="Calibri" w:cs="Times New Roman"/>
                <w:color w:val="000000"/>
                <w:sz w:val="25"/>
                <w:szCs w:val="25"/>
              </w:rPr>
              <w:t xml:space="preserve">liên quan đến địa điểm kinh doanh hàng miễn thuế </w:t>
            </w:r>
            <w:r w:rsidR="00C10B0C" w:rsidRPr="00192F09">
              <w:rPr>
                <w:rFonts w:eastAsia="Calibri" w:cs="Times New Roman"/>
                <w:color w:val="000000"/>
                <w:sz w:val="25"/>
                <w:szCs w:val="25"/>
              </w:rPr>
              <w:t>tại</w:t>
            </w:r>
            <w:r w:rsidRPr="00192F09">
              <w:rPr>
                <w:rFonts w:eastAsia="Calibri" w:cs="Times New Roman"/>
                <w:color w:val="000000"/>
                <w:sz w:val="25"/>
                <w:szCs w:val="25"/>
              </w:rPr>
              <w:t xml:space="preserve"> dự thảo Nghị định này để đảm bảo việc cắt giảm, đơn giản hóa thủ tục hành chính, điều kiện kinh doanh theo Nghị quyết của Chính phủ nêu trên.</w:t>
            </w:r>
          </w:p>
        </w:tc>
      </w:tr>
      <w:tr w:rsidR="00381520" w:rsidRPr="00F32AD1" w14:paraId="4D993794" w14:textId="77777777" w:rsidTr="00AE1FE2">
        <w:tc>
          <w:tcPr>
            <w:tcW w:w="1980" w:type="dxa"/>
            <w:vMerge/>
          </w:tcPr>
          <w:p w14:paraId="185C69A3" w14:textId="77777777" w:rsidR="00381520" w:rsidRPr="00F32AD1" w:rsidRDefault="00381520" w:rsidP="00381520">
            <w:pPr>
              <w:spacing w:before="120" w:line="240" w:lineRule="auto"/>
              <w:rPr>
                <w:rFonts w:cs="Times New Roman"/>
                <w:sz w:val="25"/>
                <w:szCs w:val="25"/>
              </w:rPr>
            </w:pPr>
          </w:p>
        </w:tc>
        <w:tc>
          <w:tcPr>
            <w:tcW w:w="1779" w:type="dxa"/>
            <w:vAlign w:val="center"/>
          </w:tcPr>
          <w:p w14:paraId="2C4D4E62" w14:textId="53EAB5C0"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TP. Hồ Chí Minh</w:t>
            </w:r>
          </w:p>
        </w:tc>
        <w:tc>
          <w:tcPr>
            <w:tcW w:w="6301" w:type="dxa"/>
            <w:vAlign w:val="center"/>
          </w:tcPr>
          <w:p w14:paraId="2E748E65" w14:textId="77777777" w:rsidR="00381520" w:rsidRPr="00F32AD1" w:rsidRDefault="00381520" w:rsidP="00381520">
            <w:pPr>
              <w:spacing w:line="240" w:lineRule="auto"/>
              <w:rPr>
                <w:rFonts w:cs="Times New Roman"/>
                <w:b/>
                <w:sz w:val="25"/>
                <w:szCs w:val="25"/>
              </w:rPr>
            </w:pPr>
            <w:r w:rsidRPr="00F32AD1">
              <w:rPr>
                <w:rStyle w:val="fontstyle01"/>
                <w:rFonts w:ascii="Times New Roman" w:hAnsi="Times New Roman" w:cs="Times New Roman"/>
                <w:sz w:val="25"/>
                <w:szCs w:val="25"/>
              </w:rPr>
              <w:t>Đề nghị bổ sung cụm từ “quầy nhận</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 xml:space="preserve">hàng” thành </w:t>
            </w:r>
            <w:r w:rsidRPr="00F32AD1">
              <w:rPr>
                <w:rStyle w:val="fontstyle21"/>
                <w:rFonts w:ascii="Times New Roman" w:hAnsi="Times New Roman" w:cs="Times New Roman"/>
                <w:b/>
                <w:sz w:val="25"/>
                <w:szCs w:val="25"/>
              </w:rPr>
              <w:t>“quầy giao, nhận hàng</w:t>
            </w:r>
            <w:r w:rsidRPr="00F32AD1">
              <w:rPr>
                <w:rFonts w:cs="Times New Roman"/>
                <w:b/>
                <w:bCs/>
                <w:i/>
                <w:iCs/>
                <w:color w:val="000000"/>
                <w:sz w:val="25"/>
                <w:szCs w:val="25"/>
              </w:rPr>
              <w:t xml:space="preserve"> </w:t>
            </w:r>
            <w:r w:rsidRPr="00F32AD1">
              <w:rPr>
                <w:rStyle w:val="fontstyle21"/>
                <w:rFonts w:ascii="Times New Roman" w:hAnsi="Times New Roman" w:cs="Times New Roman"/>
                <w:b/>
                <w:sz w:val="25"/>
                <w:szCs w:val="25"/>
              </w:rPr>
              <w:t>với khu vực bên ngoài”</w:t>
            </w:r>
          </w:p>
          <w:p w14:paraId="2CC4D9F9" w14:textId="77777777" w:rsidR="00381520" w:rsidRPr="00F32AD1" w:rsidRDefault="00381520" w:rsidP="00381520">
            <w:pPr>
              <w:spacing w:before="120" w:line="240" w:lineRule="auto"/>
              <w:rPr>
                <w:rFonts w:cs="Times New Roman"/>
                <w:color w:val="000000" w:themeColor="text1"/>
                <w:sz w:val="25"/>
                <w:szCs w:val="25"/>
                <w:shd w:val="clear" w:color="auto" w:fill="FFFFFF"/>
                <w:lang w:val="vi-VN"/>
              </w:rPr>
            </w:pPr>
          </w:p>
        </w:tc>
        <w:tc>
          <w:tcPr>
            <w:tcW w:w="4394" w:type="dxa"/>
            <w:vAlign w:val="center"/>
          </w:tcPr>
          <w:p w14:paraId="77B0B46E" w14:textId="7170766F" w:rsidR="00381520" w:rsidRPr="00F32AD1" w:rsidRDefault="00381520" w:rsidP="00381520">
            <w:pPr>
              <w:widowControl w:val="0"/>
              <w:spacing w:after="0"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5106E901" w14:textId="53A1E1E4" w:rsidR="00381520" w:rsidRPr="007F416F" w:rsidRDefault="00381520" w:rsidP="00381520">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highlight w:val="yellow"/>
              </w:rPr>
              <w:t xml:space="preserve">Thực hiện Nghị quyết số…..của Chính phủ về việc…...., </w:t>
            </w:r>
            <w:r w:rsidRPr="007F416F">
              <w:rPr>
                <w:rFonts w:eastAsia="Calibri" w:cs="Times New Roman"/>
                <w:color w:val="000000"/>
                <w:sz w:val="25"/>
                <w:szCs w:val="25"/>
              </w:rPr>
              <w:t>theo đó tại điểm III mục B Phụ lục I.7 đề cập việc không thực hiện điều kiện kinh doanh hàng miễn thuế tại Điều 4 Nghị định số 68/2016/NĐ-CP quy định về điều kiện kinh doanh hàng miễn thuế, kho bãi, địa điểm làm thủ tục hải quan, tập kết, kiểm tra, giám sát hải quan, được sửa đổi, bổ sung tại Nghị định số 67/2020/NĐ-CP.</w:t>
            </w:r>
            <w:r w:rsidR="00616B5B" w:rsidRPr="007F416F">
              <w:rPr>
                <w:rFonts w:eastAsia="Calibri" w:cs="Times New Roman"/>
                <w:color w:val="000000"/>
                <w:sz w:val="25"/>
                <w:szCs w:val="25"/>
              </w:rPr>
              <w:t xml:space="preserve"> (đang chờ ban hành)</w:t>
            </w:r>
          </w:p>
          <w:p w14:paraId="16EAED2B" w14:textId="1B0FB622" w:rsidR="00381520" w:rsidRPr="00F32AD1" w:rsidRDefault="00381520" w:rsidP="00456BE8">
            <w:pPr>
              <w:widowControl w:val="0"/>
              <w:suppressLineNumbers/>
              <w:adjustRightInd w:val="0"/>
              <w:spacing w:before="20" w:afterLines="20" w:after="48" w:line="240" w:lineRule="auto"/>
              <w:rPr>
                <w:rFonts w:eastAsia="Calibri" w:cs="Times New Roman"/>
                <w:b/>
                <w:color w:val="000000"/>
                <w:sz w:val="25"/>
                <w:szCs w:val="25"/>
              </w:rPr>
            </w:pPr>
            <w:r w:rsidRPr="007F416F">
              <w:rPr>
                <w:rFonts w:eastAsia="Calibri" w:cs="Times New Roman"/>
                <w:color w:val="000000"/>
                <w:sz w:val="25"/>
                <w:szCs w:val="25"/>
              </w:rPr>
              <w:t xml:space="preserve">Do đó, Tổ soạn thảo sửa đổi, bổ sung dự thảo không đưa địa điểm kinh doanh hàng miễn thuế vào đối tượng điều chỉnh, giải thích từ ngữ </w:t>
            </w:r>
            <w:r w:rsidR="00267B14" w:rsidRPr="007F416F">
              <w:rPr>
                <w:rFonts w:eastAsia="Calibri" w:cs="Times New Roman"/>
                <w:color w:val="000000"/>
                <w:sz w:val="25"/>
                <w:szCs w:val="25"/>
              </w:rPr>
              <w:t xml:space="preserve">liên quan đến địa điểm kinh doanh hàng miễn thuế </w:t>
            </w:r>
            <w:r w:rsidR="00456BE8" w:rsidRPr="007F416F">
              <w:rPr>
                <w:rFonts w:eastAsia="Calibri" w:cs="Times New Roman"/>
                <w:color w:val="000000"/>
                <w:sz w:val="25"/>
                <w:szCs w:val="25"/>
              </w:rPr>
              <w:t>tại</w:t>
            </w:r>
            <w:r w:rsidRPr="007F416F">
              <w:rPr>
                <w:rFonts w:eastAsia="Calibri" w:cs="Times New Roman"/>
                <w:color w:val="000000"/>
                <w:sz w:val="25"/>
                <w:szCs w:val="25"/>
              </w:rPr>
              <w:t xml:space="preserve"> dự thảo Nghị định này để đảm bảo việc cắt giảm, đơn giản hóa thủ tục hành chính, điều kiện kinh doanh theo Nghị quyết của Chính phủ nêu trên.</w:t>
            </w:r>
          </w:p>
        </w:tc>
      </w:tr>
      <w:tr w:rsidR="00381520" w:rsidRPr="00F32AD1" w14:paraId="2DF10186" w14:textId="77777777" w:rsidTr="00AE1FE2">
        <w:tc>
          <w:tcPr>
            <w:tcW w:w="1980" w:type="dxa"/>
            <w:vMerge/>
          </w:tcPr>
          <w:p w14:paraId="3112114A" w14:textId="77777777" w:rsidR="00381520" w:rsidRPr="00F32AD1" w:rsidRDefault="00381520" w:rsidP="00381520">
            <w:pPr>
              <w:spacing w:before="120" w:line="240" w:lineRule="auto"/>
              <w:rPr>
                <w:rFonts w:cs="Times New Roman"/>
                <w:sz w:val="25"/>
                <w:szCs w:val="25"/>
              </w:rPr>
            </w:pPr>
          </w:p>
        </w:tc>
        <w:tc>
          <w:tcPr>
            <w:tcW w:w="1779" w:type="dxa"/>
            <w:vAlign w:val="center"/>
          </w:tcPr>
          <w:p w14:paraId="1D2E1B40" w14:textId="6E4B74AB"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Xây dựng</w:t>
            </w:r>
          </w:p>
        </w:tc>
        <w:tc>
          <w:tcPr>
            <w:tcW w:w="6301" w:type="dxa"/>
            <w:vAlign w:val="center"/>
          </w:tcPr>
          <w:p w14:paraId="4887948E" w14:textId="77777777" w:rsidR="00381520" w:rsidRPr="00F32AD1" w:rsidRDefault="00381520" w:rsidP="00381520">
            <w:pPr>
              <w:widowControl w:val="0"/>
              <w:tabs>
                <w:tab w:val="left" w:pos="324"/>
              </w:tabs>
              <w:spacing w:after="0" w:line="240" w:lineRule="auto"/>
              <w:rPr>
                <w:rFonts w:eastAsia="Times New Roman" w:cs="Times New Roman"/>
                <w:sz w:val="25"/>
                <w:szCs w:val="25"/>
                <w:lang w:val="vi-VN"/>
              </w:rPr>
            </w:pPr>
            <w:r w:rsidRPr="00F32AD1">
              <w:rPr>
                <w:rFonts w:eastAsia="Times New Roman" w:cs="Times New Roman"/>
                <w:sz w:val="25"/>
                <w:szCs w:val="25"/>
                <w:lang w:val="vi-VN"/>
              </w:rPr>
              <w:t xml:space="preserve">Có quy định về khu vực cách ly của các cảng biển, ga đường sắt liên vận quốc tế và cửa khẩu đường bộ quốc tế, chưa có quy định khu vực cách ly của cảng hàng không. Đề nghị </w:t>
            </w:r>
            <w:r w:rsidRPr="00F32AD1">
              <w:rPr>
                <w:rFonts w:eastAsia="Times New Roman" w:cs="Times New Roman"/>
                <w:sz w:val="25"/>
                <w:szCs w:val="25"/>
                <w:lang w:val="vi-VN"/>
              </w:rPr>
              <w:lastRenderedPageBreak/>
              <w:t>nghiên cứu, bổ sung đảm bảo đồng bộ các lĩnh vực.</w:t>
            </w:r>
          </w:p>
          <w:p w14:paraId="0CD83826" w14:textId="145AF098" w:rsidR="00381520" w:rsidRPr="00F32AD1" w:rsidRDefault="00381520" w:rsidP="0038152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sz w:val="25"/>
                <w:szCs w:val="25"/>
                <w:lang w:val="vi-VN"/>
              </w:rPr>
              <w:t xml:space="preserve">Dự thảo Nghị định có sử dụng thuật ngữ </w:t>
            </w:r>
            <w:r w:rsidRPr="00F32AD1">
              <w:rPr>
                <w:rFonts w:eastAsia="Times New Roman" w:cs="Times New Roman"/>
                <w:i/>
                <w:sz w:val="25"/>
                <w:szCs w:val="25"/>
                <w:lang w:val="vi-VN"/>
              </w:rPr>
              <w:t>“khu vực cách ly”</w:t>
            </w:r>
            <w:r w:rsidRPr="00F32AD1">
              <w:rPr>
                <w:rFonts w:eastAsia="Times New Roman" w:cs="Times New Roman"/>
                <w:sz w:val="25"/>
                <w:szCs w:val="25"/>
                <w:lang w:val="vi-VN"/>
              </w:rPr>
              <w:t xml:space="preserve">, trong khi đó lĩnh vực hàng không đang sử dụng thuật ngữ “khu vực cách ly” quy định tại Khoản 19 Điều 3 Thông tư số 14/2026/TT-BCA: </w:t>
            </w:r>
            <w:r w:rsidRPr="00F32AD1">
              <w:rPr>
                <w:rFonts w:eastAsia="Times New Roman" w:cs="Times New Roman"/>
                <w:i/>
                <w:sz w:val="25"/>
                <w:szCs w:val="25"/>
                <w:lang w:val="vi-VN"/>
              </w:rPr>
              <w:t>“Khu vực cách ly là một phần của khu vực hạn chế, được xác định từ sau điểm kiểm tra an ninh hàng không đối với hành khách, hành lý xách tay của nhà ga đến cửa khởi hành”</w:t>
            </w:r>
            <w:r w:rsidRPr="00F32AD1">
              <w:rPr>
                <w:rFonts w:eastAsia="Times New Roman" w:cs="Times New Roman"/>
                <w:sz w:val="25"/>
                <w:szCs w:val="25"/>
                <w:lang w:val="vi-VN"/>
              </w:rPr>
              <w:t xml:space="preserve">. Để không trùng lặp khái niệm, đề nghị cơ quan soạn thảo nghiên cứu điều chỉnh thuật ngữ </w:t>
            </w:r>
            <w:r w:rsidRPr="00F32AD1">
              <w:rPr>
                <w:rFonts w:eastAsia="Times New Roman" w:cs="Times New Roman"/>
                <w:b/>
                <w:i/>
                <w:sz w:val="25"/>
                <w:szCs w:val="25"/>
                <w:lang w:val="vi-VN"/>
              </w:rPr>
              <w:t>“khu vực cách ly”</w:t>
            </w:r>
            <w:r w:rsidRPr="00F32AD1">
              <w:rPr>
                <w:rFonts w:eastAsia="Times New Roman" w:cs="Times New Roman"/>
                <w:sz w:val="25"/>
                <w:szCs w:val="25"/>
                <w:lang w:val="vi-VN"/>
              </w:rPr>
              <w:t xml:space="preserve"> trong Dự thảo thành </w:t>
            </w:r>
            <w:r w:rsidRPr="00F32AD1">
              <w:rPr>
                <w:rFonts w:eastAsia="Times New Roman" w:cs="Times New Roman"/>
                <w:b/>
                <w:i/>
                <w:sz w:val="25"/>
                <w:szCs w:val="25"/>
                <w:lang w:val="vi-VN"/>
              </w:rPr>
              <w:t>“khu vực cách ly hải quan”.</w:t>
            </w:r>
          </w:p>
        </w:tc>
        <w:tc>
          <w:tcPr>
            <w:tcW w:w="4394" w:type="dxa"/>
            <w:vAlign w:val="center"/>
          </w:tcPr>
          <w:p w14:paraId="6D873ED1" w14:textId="789E5128" w:rsidR="00381520" w:rsidRPr="00F32AD1" w:rsidRDefault="00381520" w:rsidP="00381520">
            <w:pPr>
              <w:widowControl w:val="0"/>
              <w:spacing w:after="0"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7881CE3C" w14:textId="119D39D7" w:rsidR="00381520" w:rsidRPr="007F416F" w:rsidRDefault="00381520" w:rsidP="00381520">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highlight w:val="yellow"/>
              </w:rPr>
              <w:t xml:space="preserve">Thực hiện Nghị quyết số…..của Chính phủ về việc…...., theo đó tại điểm III mục </w:t>
            </w:r>
            <w:r w:rsidRPr="00F32AD1">
              <w:rPr>
                <w:rFonts w:eastAsia="Calibri" w:cs="Times New Roman"/>
                <w:color w:val="000000"/>
                <w:sz w:val="25"/>
                <w:szCs w:val="25"/>
                <w:highlight w:val="yellow"/>
              </w:rPr>
              <w:lastRenderedPageBreak/>
              <w:t xml:space="preserve">B Phụ lục I.7 đề cập việc không thực hiện </w:t>
            </w:r>
            <w:r w:rsidRPr="007F416F">
              <w:rPr>
                <w:rFonts w:eastAsia="Calibri" w:cs="Times New Roman"/>
                <w:color w:val="000000"/>
                <w:sz w:val="25"/>
                <w:szCs w:val="25"/>
              </w:rPr>
              <w:t>điều kiện kinh doanh hàng miễn thuế tại Điều 4 Nghị định số 68/2016/NĐ-CP quy định về điều kiện kinh doanh hàng miễn thuế, kho bãi, địa điểm làm thủ tục hải quan, tập kết, kiểm tra, giám sát hải quan, được sửa đổi, bổ sung tại Nghị định số 67/2020/NĐ-CP.</w:t>
            </w:r>
            <w:r w:rsidR="00616B5B" w:rsidRPr="007F416F">
              <w:rPr>
                <w:rFonts w:eastAsia="Calibri" w:cs="Times New Roman"/>
                <w:color w:val="000000"/>
                <w:sz w:val="25"/>
                <w:szCs w:val="25"/>
              </w:rPr>
              <w:t xml:space="preserve"> (đang chờ ban hành)</w:t>
            </w:r>
          </w:p>
          <w:p w14:paraId="5DEED1BC" w14:textId="66591A0B" w:rsidR="00381520" w:rsidRPr="00F32AD1" w:rsidRDefault="00381520" w:rsidP="002E4DFE">
            <w:pPr>
              <w:widowControl w:val="0"/>
              <w:suppressLineNumbers/>
              <w:adjustRightInd w:val="0"/>
              <w:spacing w:before="20" w:afterLines="20" w:after="48" w:line="240" w:lineRule="auto"/>
              <w:rPr>
                <w:rFonts w:eastAsia="Calibri" w:cs="Times New Roman"/>
                <w:b/>
                <w:color w:val="000000"/>
                <w:sz w:val="25"/>
                <w:szCs w:val="25"/>
              </w:rPr>
            </w:pPr>
            <w:r w:rsidRPr="007F416F">
              <w:rPr>
                <w:rFonts w:eastAsia="Calibri" w:cs="Times New Roman"/>
                <w:color w:val="000000"/>
                <w:sz w:val="25"/>
                <w:szCs w:val="25"/>
              </w:rPr>
              <w:t xml:space="preserve">Do đó, Tổ soạn thảo sửa đổi, bổ sung dự thảo không đưa địa điểm kinh doanh hàng miễn thuế vào đối tượng điều chỉnh, giải thích từ ngữ đối với các thuật ngữ liên quan đến địa điểm kinh doanh hàng miễn thuế </w:t>
            </w:r>
            <w:r w:rsidR="002E4DFE" w:rsidRPr="007F416F">
              <w:rPr>
                <w:rFonts w:eastAsia="Calibri" w:cs="Times New Roman"/>
                <w:color w:val="000000"/>
                <w:sz w:val="25"/>
                <w:szCs w:val="25"/>
              </w:rPr>
              <w:t xml:space="preserve">tại </w:t>
            </w:r>
            <w:r w:rsidRPr="007F416F">
              <w:rPr>
                <w:rFonts w:eastAsia="Calibri" w:cs="Times New Roman"/>
                <w:color w:val="000000"/>
                <w:sz w:val="25"/>
                <w:szCs w:val="25"/>
              </w:rPr>
              <w:t>dự thảo Nghị định này để đảm bảo việc cắt giảm, đơn giản hóa thủ tục hành chính, điều kiện kinh doanh theo Nghị quyết của Chính phủ nêu trên.</w:t>
            </w:r>
          </w:p>
        </w:tc>
      </w:tr>
      <w:tr w:rsidR="00381520" w:rsidRPr="00F32AD1" w14:paraId="4976EE85" w14:textId="77777777" w:rsidTr="00AE1FE2">
        <w:tc>
          <w:tcPr>
            <w:tcW w:w="1980" w:type="dxa"/>
            <w:vMerge/>
          </w:tcPr>
          <w:p w14:paraId="11D43E8F" w14:textId="77777777" w:rsidR="00381520" w:rsidRPr="00F32AD1" w:rsidRDefault="00381520" w:rsidP="00381520">
            <w:pPr>
              <w:spacing w:before="120" w:line="240" w:lineRule="auto"/>
              <w:rPr>
                <w:rFonts w:cs="Times New Roman"/>
                <w:sz w:val="25"/>
                <w:szCs w:val="25"/>
              </w:rPr>
            </w:pPr>
          </w:p>
        </w:tc>
        <w:tc>
          <w:tcPr>
            <w:tcW w:w="1779" w:type="dxa"/>
            <w:vAlign w:val="center"/>
          </w:tcPr>
          <w:p w14:paraId="1670B55D" w14:textId="5FC7AFDE"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TP. Hồ Chí Minh</w:t>
            </w:r>
          </w:p>
        </w:tc>
        <w:tc>
          <w:tcPr>
            <w:tcW w:w="6301" w:type="dxa"/>
            <w:vAlign w:val="center"/>
          </w:tcPr>
          <w:p w14:paraId="7CEA7A36" w14:textId="7FCCA4FF" w:rsidR="00381520" w:rsidRPr="00F32AD1" w:rsidRDefault="00381520" w:rsidP="00381520">
            <w:pPr>
              <w:spacing w:before="120" w:line="240" w:lineRule="auto"/>
              <w:rPr>
                <w:rFonts w:cs="Times New Roman"/>
                <w:color w:val="000000" w:themeColor="text1"/>
                <w:sz w:val="25"/>
                <w:szCs w:val="25"/>
                <w:shd w:val="clear" w:color="auto" w:fill="FFFFFF"/>
                <w:lang w:val="vi-VN"/>
              </w:rPr>
            </w:pPr>
            <w:r w:rsidRPr="00F32AD1">
              <w:rPr>
                <w:rStyle w:val="fontstyle01"/>
                <w:rFonts w:ascii="Times New Roman" w:hAnsi="Times New Roman" w:cs="Times New Roman"/>
                <w:sz w:val="25"/>
                <w:szCs w:val="25"/>
              </w:rPr>
              <w:t xml:space="preserve">Đề nghị </w:t>
            </w:r>
            <w:r w:rsidRPr="00F32AD1">
              <w:rPr>
                <w:rStyle w:val="fontstyle21"/>
                <w:rFonts w:ascii="Times New Roman" w:hAnsi="Times New Roman" w:cs="Times New Roman"/>
                <w:sz w:val="25"/>
                <w:szCs w:val="25"/>
              </w:rPr>
              <w:t xml:space="preserve">bổ sung </w:t>
            </w:r>
            <w:r w:rsidRPr="00F32AD1">
              <w:rPr>
                <w:rStyle w:val="fontstyle01"/>
                <w:rFonts w:ascii="Times New Roman" w:hAnsi="Times New Roman" w:cs="Times New Roman"/>
                <w:sz w:val="25"/>
                <w:szCs w:val="25"/>
              </w:rPr>
              <w:t>thêm khu cách ly</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của cảng hàng không dân dụng quốc</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tế để phù hợp với điểm a.1 khoản 1</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Điều 4.</w:t>
            </w:r>
            <w:r w:rsidRPr="00F32AD1">
              <w:rPr>
                <w:rFonts w:cs="Times New Roman"/>
                <w:color w:val="000000"/>
                <w:sz w:val="25"/>
                <w:szCs w:val="25"/>
              </w:rPr>
              <w:t xml:space="preserve"> </w:t>
            </w:r>
            <w:r w:rsidRPr="00F32AD1">
              <w:rPr>
                <w:rStyle w:val="fontstyle01"/>
                <w:rFonts w:ascii="Times New Roman" w:hAnsi="Times New Roman" w:cs="Times New Roman"/>
                <w:i/>
                <w:sz w:val="25"/>
                <w:szCs w:val="25"/>
              </w:rPr>
              <w:t>"Khu vực cách ly của các cảng biển,</w:t>
            </w:r>
            <w:r w:rsidRPr="00F32AD1">
              <w:rPr>
                <w:rFonts w:cs="Times New Roman"/>
                <w:i/>
                <w:color w:val="000000"/>
                <w:sz w:val="25"/>
                <w:szCs w:val="25"/>
              </w:rPr>
              <w:t xml:space="preserve"> </w:t>
            </w:r>
            <w:r w:rsidRPr="00F32AD1">
              <w:rPr>
                <w:rStyle w:val="fontstyle01"/>
                <w:rFonts w:ascii="Times New Roman" w:hAnsi="Times New Roman" w:cs="Times New Roman"/>
                <w:i/>
                <w:sz w:val="25"/>
                <w:szCs w:val="25"/>
              </w:rPr>
              <w:t>ga đường sắt liên vận quốc tế và cửa</w:t>
            </w:r>
            <w:r w:rsidRPr="00F32AD1">
              <w:rPr>
                <w:rFonts w:cs="Times New Roman"/>
                <w:i/>
                <w:color w:val="000000"/>
                <w:sz w:val="25"/>
                <w:szCs w:val="25"/>
              </w:rPr>
              <w:t xml:space="preserve"> </w:t>
            </w:r>
            <w:r w:rsidRPr="00F32AD1">
              <w:rPr>
                <w:rStyle w:val="fontstyle01"/>
                <w:rFonts w:ascii="Times New Roman" w:hAnsi="Times New Roman" w:cs="Times New Roman"/>
                <w:i/>
                <w:sz w:val="25"/>
                <w:szCs w:val="25"/>
              </w:rPr>
              <w:t xml:space="preserve">khẩu đường bộ quốc tế, và </w:t>
            </w:r>
            <w:r w:rsidRPr="00F32AD1">
              <w:rPr>
                <w:rStyle w:val="fontstyle31"/>
                <w:rFonts w:ascii="Times New Roman" w:hAnsi="Times New Roman" w:cs="Times New Roman"/>
                <w:i w:val="0"/>
                <w:sz w:val="25"/>
                <w:szCs w:val="25"/>
              </w:rPr>
              <w:t>trong khu</w:t>
            </w:r>
            <w:r w:rsidRPr="00F32AD1">
              <w:rPr>
                <w:rFonts w:cs="Times New Roman"/>
                <w:b/>
                <w:bCs/>
                <w:i/>
                <w:color w:val="000000"/>
                <w:sz w:val="25"/>
                <w:szCs w:val="25"/>
              </w:rPr>
              <w:t xml:space="preserve"> </w:t>
            </w:r>
            <w:r w:rsidRPr="00F32AD1">
              <w:rPr>
                <w:rStyle w:val="fontstyle31"/>
                <w:rFonts w:ascii="Times New Roman" w:hAnsi="Times New Roman" w:cs="Times New Roman"/>
                <w:i w:val="0"/>
                <w:sz w:val="25"/>
                <w:szCs w:val="25"/>
              </w:rPr>
              <w:t>vực cách ly và khu vực hạn chế của</w:t>
            </w:r>
            <w:r w:rsidRPr="00F32AD1">
              <w:rPr>
                <w:rFonts w:cs="Times New Roman"/>
                <w:b/>
                <w:bCs/>
                <w:i/>
                <w:color w:val="000000"/>
                <w:sz w:val="25"/>
                <w:szCs w:val="25"/>
              </w:rPr>
              <w:t xml:space="preserve"> </w:t>
            </w:r>
            <w:r w:rsidRPr="00F32AD1">
              <w:rPr>
                <w:rStyle w:val="fontstyle31"/>
                <w:rFonts w:ascii="Times New Roman" w:hAnsi="Times New Roman" w:cs="Times New Roman"/>
                <w:i w:val="0"/>
                <w:sz w:val="25"/>
                <w:szCs w:val="25"/>
              </w:rPr>
              <w:t>cảng hàng không dân dụng quốc tế</w:t>
            </w:r>
            <w:r w:rsidRPr="00F32AD1">
              <w:rPr>
                <w:rFonts w:cs="Times New Roman"/>
                <w:b/>
                <w:bCs/>
                <w:i/>
                <w:color w:val="000000"/>
                <w:sz w:val="25"/>
                <w:szCs w:val="25"/>
              </w:rPr>
              <w:t xml:space="preserve"> </w:t>
            </w:r>
            <w:r w:rsidRPr="00F32AD1">
              <w:rPr>
                <w:rStyle w:val="fontstyle01"/>
                <w:rFonts w:ascii="Times New Roman" w:hAnsi="Times New Roman" w:cs="Times New Roman"/>
                <w:i/>
                <w:sz w:val="25"/>
                <w:szCs w:val="25"/>
              </w:rPr>
              <w:t>(sau đây gọi tắt là khu vực cách ly) là</w:t>
            </w:r>
            <w:r w:rsidRPr="00F32AD1">
              <w:rPr>
                <w:rFonts w:cs="Times New Roman"/>
                <w:i/>
                <w:color w:val="000000"/>
                <w:sz w:val="25"/>
                <w:szCs w:val="25"/>
              </w:rPr>
              <w:t xml:space="preserve"> </w:t>
            </w:r>
            <w:r w:rsidRPr="00F32AD1">
              <w:rPr>
                <w:rStyle w:val="fontstyle01"/>
                <w:rFonts w:ascii="Times New Roman" w:hAnsi="Times New Roman" w:cs="Times New Roman"/>
                <w:i/>
                <w:sz w:val="25"/>
                <w:szCs w:val="25"/>
              </w:rPr>
              <w:t>khu vực được ngăn cách, bảo vệ cách</w:t>
            </w:r>
            <w:r w:rsidRPr="00F32AD1">
              <w:rPr>
                <w:rFonts w:cs="Times New Roman"/>
                <w:i/>
                <w:color w:val="000000"/>
                <w:sz w:val="25"/>
                <w:szCs w:val="25"/>
              </w:rPr>
              <w:t xml:space="preserve"> </w:t>
            </w:r>
            <w:r w:rsidRPr="00F32AD1">
              <w:rPr>
                <w:rStyle w:val="fontstyle01"/>
                <w:rFonts w:ascii="Times New Roman" w:hAnsi="Times New Roman" w:cs="Times New Roman"/>
                <w:i/>
                <w:sz w:val="25"/>
                <w:szCs w:val="25"/>
              </w:rPr>
              <w:t>biệt tại khu vực cửa khẩu sau khu vực</w:t>
            </w:r>
            <w:r w:rsidRPr="00F32AD1">
              <w:rPr>
                <w:rFonts w:cs="Times New Roman"/>
                <w:i/>
                <w:color w:val="000000"/>
                <w:sz w:val="25"/>
                <w:szCs w:val="25"/>
              </w:rPr>
              <w:t xml:space="preserve"> </w:t>
            </w:r>
            <w:r w:rsidRPr="00F32AD1">
              <w:rPr>
                <w:rStyle w:val="fontstyle01"/>
                <w:rFonts w:ascii="Times New Roman" w:hAnsi="Times New Roman" w:cs="Times New Roman"/>
                <w:i/>
                <w:sz w:val="25"/>
                <w:szCs w:val="25"/>
              </w:rPr>
              <w:t>làm thủ tục xuất cảnh"</w:t>
            </w:r>
          </w:p>
        </w:tc>
        <w:tc>
          <w:tcPr>
            <w:tcW w:w="4394" w:type="dxa"/>
            <w:vAlign w:val="center"/>
          </w:tcPr>
          <w:p w14:paraId="59AAE229" w14:textId="46321467" w:rsidR="00381520" w:rsidRPr="00F32AD1" w:rsidRDefault="00381520" w:rsidP="00381520">
            <w:pPr>
              <w:widowControl w:val="0"/>
              <w:spacing w:after="0"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0BB32B3F" w14:textId="38864BEB" w:rsidR="00381520" w:rsidRPr="007F416F" w:rsidRDefault="00381520" w:rsidP="00381520">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highlight w:val="yellow"/>
              </w:rPr>
              <w:t xml:space="preserve">Thực hiện Nghị quyết số…..của Chính phủ về việc…...., theo đó tại điểm III mục </w:t>
            </w:r>
            <w:r w:rsidRPr="007F416F">
              <w:rPr>
                <w:rFonts w:eastAsia="Calibri" w:cs="Times New Roman"/>
                <w:color w:val="000000"/>
                <w:sz w:val="25"/>
                <w:szCs w:val="25"/>
              </w:rPr>
              <w:t>B Phụ lục I.7 đề cập việc không thực hiện điều kiện kinh doanh hàng miễn thuế tại Điều 4 Nghị định số 68/2016/NĐ-CP quy định về điều kiện kinh doanh hàng miễn thuế, kho bãi, địa điểm làm thủ tục hải quan, tập kết, kiểm tra, giám sát hải quan, được sửa đổi, bổ sung tại Nghị định số 67/2020/NĐ-CP.</w:t>
            </w:r>
            <w:r w:rsidR="00753CDB" w:rsidRPr="007F416F">
              <w:rPr>
                <w:rFonts w:eastAsia="Calibri" w:cs="Times New Roman"/>
                <w:color w:val="000000"/>
                <w:sz w:val="25"/>
                <w:szCs w:val="25"/>
              </w:rPr>
              <w:t xml:space="preserve"> (đang chờ ban hành)</w:t>
            </w:r>
          </w:p>
          <w:p w14:paraId="4A5F6A1E" w14:textId="18774785" w:rsidR="00381520" w:rsidRPr="00F32AD1" w:rsidRDefault="00381520" w:rsidP="00F55883">
            <w:pPr>
              <w:widowControl w:val="0"/>
              <w:suppressLineNumbers/>
              <w:adjustRightInd w:val="0"/>
              <w:spacing w:before="20" w:afterLines="20" w:after="48" w:line="240" w:lineRule="auto"/>
              <w:rPr>
                <w:rFonts w:eastAsia="Calibri" w:cs="Times New Roman"/>
                <w:b/>
                <w:color w:val="000000"/>
                <w:sz w:val="25"/>
                <w:szCs w:val="25"/>
              </w:rPr>
            </w:pPr>
            <w:r w:rsidRPr="007F416F">
              <w:rPr>
                <w:rFonts w:eastAsia="Calibri" w:cs="Times New Roman"/>
                <w:color w:val="000000"/>
                <w:sz w:val="25"/>
                <w:szCs w:val="25"/>
              </w:rPr>
              <w:t xml:space="preserve">Do đó, Tổ soạn thảo sửa đổi, bổ sung dự thảo không đưa địa điểm kinh doanh hàng miễn thuế vào đối tượng điều chỉnh, giải thích từ ngữ đối với các thuật ngữ liên </w:t>
            </w:r>
            <w:r w:rsidRPr="007F416F">
              <w:rPr>
                <w:rFonts w:eastAsia="Calibri" w:cs="Times New Roman"/>
                <w:color w:val="000000"/>
                <w:sz w:val="25"/>
                <w:szCs w:val="25"/>
              </w:rPr>
              <w:lastRenderedPageBreak/>
              <w:t xml:space="preserve">quan đến địa điểm kinh doanh hàng miễn thuế </w:t>
            </w:r>
            <w:r w:rsidR="00F55883" w:rsidRPr="007F416F">
              <w:rPr>
                <w:rFonts w:eastAsia="Calibri" w:cs="Times New Roman"/>
                <w:color w:val="000000"/>
                <w:sz w:val="25"/>
                <w:szCs w:val="25"/>
              </w:rPr>
              <w:t>tại</w:t>
            </w:r>
            <w:r w:rsidRPr="007F416F">
              <w:rPr>
                <w:rFonts w:eastAsia="Calibri" w:cs="Times New Roman"/>
                <w:color w:val="000000"/>
                <w:sz w:val="25"/>
                <w:szCs w:val="25"/>
              </w:rPr>
              <w:t xml:space="preserve"> dự thảo Nghị định này để đảm bảo việc cắt giảm, đơn giản hóa thủ tục hành chính, điều kiện kinh doanh theo Nghị quyết của Chính phủ nêu trên.</w:t>
            </w:r>
          </w:p>
        </w:tc>
      </w:tr>
      <w:tr w:rsidR="00381520" w:rsidRPr="00F32AD1" w14:paraId="6A38AB2B" w14:textId="77777777" w:rsidTr="00AE1FE2">
        <w:tc>
          <w:tcPr>
            <w:tcW w:w="1980" w:type="dxa"/>
            <w:vMerge/>
          </w:tcPr>
          <w:p w14:paraId="72A93430" w14:textId="77777777" w:rsidR="00381520" w:rsidRPr="00F32AD1" w:rsidRDefault="00381520" w:rsidP="00381520">
            <w:pPr>
              <w:spacing w:before="120" w:line="240" w:lineRule="auto"/>
              <w:rPr>
                <w:rFonts w:cs="Times New Roman"/>
                <w:sz w:val="25"/>
                <w:szCs w:val="25"/>
              </w:rPr>
            </w:pPr>
          </w:p>
        </w:tc>
        <w:tc>
          <w:tcPr>
            <w:tcW w:w="1779" w:type="dxa"/>
            <w:vAlign w:val="center"/>
          </w:tcPr>
          <w:p w14:paraId="60440767" w14:textId="0AB2B949"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Xây dựng</w:t>
            </w:r>
          </w:p>
        </w:tc>
        <w:tc>
          <w:tcPr>
            <w:tcW w:w="6301" w:type="dxa"/>
            <w:vAlign w:val="center"/>
          </w:tcPr>
          <w:p w14:paraId="2CDCDEE6" w14:textId="68E2CA2A" w:rsidR="00381520" w:rsidRPr="00F32AD1" w:rsidRDefault="00381520" w:rsidP="0038152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sz w:val="25"/>
                <w:szCs w:val="25"/>
              </w:rPr>
              <w:t xml:space="preserve">Đề nghị sửa thành: </w:t>
            </w:r>
            <w:r w:rsidRPr="00F32AD1">
              <w:rPr>
                <w:rFonts w:eastAsia="Times New Roman" w:cs="Times New Roman"/>
                <w:i/>
                <w:sz w:val="25"/>
                <w:szCs w:val="25"/>
              </w:rPr>
              <w:t>“Khu vực hạn chế là khu vực của cảng hàng không và nơi có công trình, trang thiết bị hàng không mà việc ra, vào và hoạt động tại đó phải tuân thủ các quy định của cơ quan nhà nước có thẩm quyền. Khu vực hạn chế được kiểm tra, soi chiếu, giám sát, lục soát an ninh hàng không”</w:t>
            </w:r>
            <w:r w:rsidRPr="00F32AD1">
              <w:rPr>
                <w:rFonts w:eastAsia="Times New Roman" w:cs="Times New Roman"/>
                <w:sz w:val="25"/>
                <w:szCs w:val="25"/>
              </w:rPr>
              <w:t xml:space="preserve"> theo quy định tại khoản 1 Điều 92 Luật Hàng không dân dụng Việt Nam số 130/2025/QH15.</w:t>
            </w:r>
          </w:p>
        </w:tc>
        <w:tc>
          <w:tcPr>
            <w:tcW w:w="4394" w:type="dxa"/>
            <w:vAlign w:val="center"/>
          </w:tcPr>
          <w:p w14:paraId="44E9EF7A" w14:textId="3726AEE5" w:rsidR="00381520" w:rsidRPr="00F32AD1" w:rsidRDefault="00381520" w:rsidP="00381520">
            <w:pPr>
              <w:widowControl w:val="0"/>
              <w:spacing w:after="0"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5D94F95B" w14:textId="4F897711" w:rsidR="00381520" w:rsidRPr="007F416F" w:rsidRDefault="00381520" w:rsidP="00381520">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highlight w:val="yellow"/>
              </w:rPr>
              <w:t xml:space="preserve">Thực hiện Nghị quyết số…..của Chính phủ về việc…...., theo đó tại điểm III mục </w:t>
            </w:r>
            <w:r w:rsidRPr="007F416F">
              <w:rPr>
                <w:rFonts w:eastAsia="Calibri" w:cs="Times New Roman"/>
                <w:color w:val="000000"/>
                <w:sz w:val="25"/>
                <w:szCs w:val="25"/>
              </w:rPr>
              <w:t>B Phụ lục I.7 đề cập việc không thực hiện điều kiện kinh doanh hàng miễn thuế tại Điều 4 Nghị định số 68/2016/NĐ-CP quy định về điều kiện kinh doanh hàng miễn thuế, kho bãi, địa điểm làm thủ tục hải quan, tập kết, kiểm tra, giám sát hải quan, được sửa đổi, bổ sung tại Nghị định số 67/2020/NĐ-CP.</w:t>
            </w:r>
            <w:r w:rsidR="00A43272" w:rsidRPr="007F416F">
              <w:rPr>
                <w:rFonts w:eastAsia="Calibri" w:cs="Times New Roman"/>
                <w:color w:val="000000"/>
                <w:sz w:val="25"/>
                <w:szCs w:val="25"/>
              </w:rPr>
              <w:t xml:space="preserve"> (đang chờ ban hành)</w:t>
            </w:r>
          </w:p>
          <w:p w14:paraId="305FE749" w14:textId="411E6CA4" w:rsidR="00381520" w:rsidRPr="00F32AD1" w:rsidRDefault="00381520" w:rsidP="00B23EED">
            <w:pPr>
              <w:widowControl w:val="0"/>
              <w:suppressLineNumbers/>
              <w:adjustRightInd w:val="0"/>
              <w:spacing w:before="20" w:afterLines="20" w:after="48" w:line="240" w:lineRule="auto"/>
              <w:rPr>
                <w:rFonts w:eastAsia="Calibri" w:cs="Times New Roman"/>
                <w:b/>
                <w:color w:val="000000"/>
                <w:sz w:val="25"/>
                <w:szCs w:val="25"/>
              </w:rPr>
            </w:pPr>
            <w:r w:rsidRPr="007F416F">
              <w:rPr>
                <w:rFonts w:eastAsia="Calibri" w:cs="Times New Roman"/>
                <w:color w:val="000000"/>
                <w:sz w:val="25"/>
                <w:szCs w:val="25"/>
              </w:rPr>
              <w:t>Do đó, Tổ soạn thảo sửa đổi, bổ sung dự thảo không đưa địa điểm kinh doanh hàng miễn thuế vào đối tượng điều chỉnh, giải thích từ ngữ đối với các thuật ngữ liên quan đến địa điểm kinh doanh hàng miễn thuế</w:t>
            </w:r>
            <w:r w:rsidR="00B23EED" w:rsidRPr="007F416F">
              <w:rPr>
                <w:rFonts w:eastAsia="Calibri" w:cs="Times New Roman"/>
                <w:color w:val="000000"/>
                <w:sz w:val="25"/>
                <w:szCs w:val="25"/>
              </w:rPr>
              <w:t xml:space="preserve"> tại </w:t>
            </w:r>
            <w:r w:rsidRPr="007F416F">
              <w:rPr>
                <w:rFonts w:eastAsia="Calibri" w:cs="Times New Roman"/>
                <w:color w:val="000000"/>
                <w:sz w:val="25"/>
                <w:szCs w:val="25"/>
              </w:rPr>
              <w:t>dự thảo Nghị định này để đảm bảo việc cắt giảm, đơn giản hóa thủ tục hành chính, điều kiện kinh doanh theo Nghị quyết của Chính phủ nêu trên.</w:t>
            </w:r>
          </w:p>
        </w:tc>
      </w:tr>
      <w:tr w:rsidR="00381520" w:rsidRPr="00F32AD1" w14:paraId="033FDFE8" w14:textId="77777777" w:rsidTr="00AE1FE2">
        <w:tc>
          <w:tcPr>
            <w:tcW w:w="1980" w:type="dxa"/>
            <w:vMerge/>
          </w:tcPr>
          <w:p w14:paraId="1B0B6DAF" w14:textId="77777777" w:rsidR="00381520" w:rsidRPr="00F32AD1" w:rsidRDefault="00381520" w:rsidP="00381520">
            <w:pPr>
              <w:spacing w:before="120" w:line="240" w:lineRule="auto"/>
              <w:rPr>
                <w:rFonts w:cs="Times New Roman"/>
                <w:sz w:val="25"/>
                <w:szCs w:val="25"/>
              </w:rPr>
            </w:pPr>
          </w:p>
        </w:tc>
        <w:tc>
          <w:tcPr>
            <w:tcW w:w="1779" w:type="dxa"/>
            <w:vAlign w:val="center"/>
          </w:tcPr>
          <w:p w14:paraId="207B9CFB" w14:textId="057ACCA3"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Xây dựng</w:t>
            </w:r>
          </w:p>
        </w:tc>
        <w:tc>
          <w:tcPr>
            <w:tcW w:w="6301" w:type="dxa"/>
            <w:vAlign w:val="center"/>
          </w:tcPr>
          <w:p w14:paraId="41420AD2" w14:textId="5F728D17" w:rsidR="00381520" w:rsidRPr="00F32AD1" w:rsidRDefault="00381520" w:rsidP="0038152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sz w:val="25"/>
                <w:szCs w:val="25"/>
              </w:rPr>
              <w:t xml:space="preserve">Đề nghị chỉnh sửa thuật ngữ </w:t>
            </w:r>
            <w:r w:rsidRPr="00F32AD1">
              <w:rPr>
                <w:rFonts w:eastAsia="Times New Roman" w:cs="Times New Roman"/>
                <w:b/>
                <w:i/>
                <w:sz w:val="25"/>
                <w:szCs w:val="25"/>
              </w:rPr>
              <w:t>“Kho hàng không kéo dài”</w:t>
            </w:r>
            <w:r w:rsidRPr="00F32AD1">
              <w:rPr>
                <w:rFonts w:eastAsia="Times New Roman" w:cs="Times New Roman"/>
                <w:sz w:val="25"/>
                <w:szCs w:val="25"/>
              </w:rPr>
              <w:t xml:space="preserve"> thành </w:t>
            </w:r>
            <w:r w:rsidRPr="00F32AD1">
              <w:rPr>
                <w:rFonts w:eastAsia="Times New Roman" w:cs="Times New Roman"/>
                <w:b/>
                <w:i/>
                <w:sz w:val="25"/>
                <w:szCs w:val="25"/>
              </w:rPr>
              <w:t>“Kho hàng hoá hàng không”</w:t>
            </w:r>
            <w:r w:rsidRPr="00F32AD1">
              <w:rPr>
                <w:rFonts w:eastAsia="Times New Roman" w:cs="Times New Roman"/>
                <w:sz w:val="25"/>
                <w:szCs w:val="25"/>
              </w:rPr>
              <w:t xml:space="preserve"> để đảm bảo phù hợp với quy định về khai thác kho hàng hoá hàng không tại Dự thảo Nghị định về cảng hàng không và bãi cất, hạ cánh, cụ thể: </w:t>
            </w:r>
            <w:r w:rsidRPr="00F32AD1">
              <w:rPr>
                <w:rFonts w:eastAsia="Times New Roman" w:cs="Times New Roman"/>
                <w:i/>
                <w:sz w:val="25"/>
                <w:szCs w:val="25"/>
              </w:rPr>
              <w:t xml:space="preserve">“Khai thác kho hàng hóa hàng không là hoạt động tổ chức vận hành kho hàng hóa hàng không để phục vụ hàng hóa và </w:t>
            </w:r>
            <w:r w:rsidRPr="00F32AD1">
              <w:rPr>
                <w:rFonts w:eastAsia="Times New Roman" w:cs="Times New Roman"/>
                <w:i/>
                <w:sz w:val="25"/>
                <w:szCs w:val="25"/>
              </w:rPr>
              <w:lastRenderedPageBreak/>
              <w:t>bưu gửi, đáp ứng các yêu cầu về kiểm tra an ninh hàng không, kiểm tra giám sát hải quan đối với hàng hóa quốc tế theo quy định đối với hàng hóa, bưu gửi vận chuyển bằng đường hàng không. Kho hàng hóa hàng không có vị trí không tiếp giáp và không kết nối trực tiếp với sân đỗ tàu bay”.</w:t>
            </w:r>
          </w:p>
        </w:tc>
        <w:tc>
          <w:tcPr>
            <w:tcW w:w="4394" w:type="dxa"/>
            <w:vAlign w:val="center"/>
          </w:tcPr>
          <w:p w14:paraId="1EC678F2" w14:textId="77777777" w:rsidR="00381520" w:rsidRPr="00F32AD1" w:rsidRDefault="00381520" w:rsidP="00381520">
            <w:pPr>
              <w:widowControl w:val="0"/>
              <w:spacing w:after="0"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3F1A98C2" w14:textId="77777777" w:rsidR="00381520" w:rsidRPr="00F32AD1" w:rsidRDefault="00381520" w:rsidP="00381520">
            <w:pPr>
              <w:widowControl w:val="0"/>
              <w:spacing w:after="0" w:line="240" w:lineRule="auto"/>
              <w:rPr>
                <w:rFonts w:eastAsia="Calibri" w:cs="Times New Roman"/>
                <w:color w:val="000000"/>
                <w:sz w:val="25"/>
                <w:szCs w:val="25"/>
              </w:rPr>
            </w:pPr>
            <w:r w:rsidRPr="00F32AD1">
              <w:rPr>
                <w:rFonts w:eastAsia="Calibri" w:cs="Times New Roman"/>
                <w:color w:val="000000"/>
                <w:sz w:val="25"/>
                <w:szCs w:val="25"/>
              </w:rPr>
              <w:t xml:space="preserve">Tổ soạn thảo tiếp thu ý kiến, điều chỉnh thuật ngữ </w:t>
            </w:r>
            <w:r w:rsidRPr="00F32AD1">
              <w:rPr>
                <w:rFonts w:eastAsia="Calibri" w:cs="Times New Roman"/>
                <w:i/>
                <w:color w:val="000000"/>
                <w:sz w:val="25"/>
                <w:szCs w:val="25"/>
              </w:rPr>
              <w:t>“Kho hàng không kéo dài”</w:t>
            </w:r>
            <w:r w:rsidRPr="00F32AD1">
              <w:rPr>
                <w:rFonts w:eastAsia="Calibri" w:cs="Times New Roman"/>
                <w:color w:val="000000"/>
                <w:sz w:val="25"/>
                <w:szCs w:val="25"/>
              </w:rPr>
              <w:t xml:space="preserve"> thành </w:t>
            </w:r>
            <w:r w:rsidRPr="00F32AD1">
              <w:rPr>
                <w:rFonts w:eastAsia="Calibri" w:cs="Times New Roman"/>
                <w:i/>
                <w:color w:val="000000"/>
                <w:sz w:val="25"/>
                <w:szCs w:val="25"/>
              </w:rPr>
              <w:t>“Kho hàng hóa hàng không”</w:t>
            </w:r>
            <w:r w:rsidRPr="00F32AD1">
              <w:rPr>
                <w:rFonts w:eastAsia="Calibri" w:cs="Times New Roman"/>
                <w:color w:val="000000"/>
                <w:sz w:val="25"/>
                <w:szCs w:val="25"/>
              </w:rPr>
              <w:t xml:space="preserve"> tại dự thảo Nghị định để phù hợp với quy định tại Nghị định số 05/2021/NĐ-CP ngày 25/01/2021 của Chính phủ về quản lý, </w:t>
            </w:r>
            <w:r w:rsidRPr="00F32AD1">
              <w:rPr>
                <w:rFonts w:eastAsia="Calibri" w:cs="Times New Roman"/>
                <w:color w:val="000000"/>
                <w:sz w:val="25"/>
                <w:szCs w:val="25"/>
              </w:rPr>
              <w:lastRenderedPageBreak/>
              <w:t xml:space="preserve">khai thác cảng hàng không, sân bay và dự thảo </w:t>
            </w:r>
            <w:r w:rsidRPr="00F32AD1">
              <w:rPr>
                <w:rFonts w:eastAsia="Times New Roman" w:cs="Times New Roman"/>
                <w:sz w:val="25"/>
                <w:szCs w:val="25"/>
              </w:rPr>
              <w:t>Nghị định về cảng hàng không và bãi cất, hạ cánh.</w:t>
            </w:r>
            <w:r w:rsidRPr="00F32AD1">
              <w:rPr>
                <w:rFonts w:eastAsia="Calibri" w:cs="Times New Roman"/>
                <w:color w:val="000000"/>
                <w:sz w:val="25"/>
                <w:szCs w:val="25"/>
              </w:rPr>
              <w:t xml:space="preserve"> </w:t>
            </w:r>
          </w:p>
          <w:p w14:paraId="1DA5F8A0" w14:textId="77777777"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p>
        </w:tc>
      </w:tr>
      <w:tr w:rsidR="00381520" w:rsidRPr="00F32AD1" w14:paraId="2530E215" w14:textId="77777777" w:rsidTr="00AE1FE2">
        <w:tc>
          <w:tcPr>
            <w:tcW w:w="1980" w:type="dxa"/>
            <w:vMerge/>
          </w:tcPr>
          <w:p w14:paraId="1B8AAC4B" w14:textId="77777777" w:rsidR="00381520" w:rsidRPr="00F32AD1" w:rsidRDefault="00381520" w:rsidP="00381520">
            <w:pPr>
              <w:spacing w:before="120" w:line="240" w:lineRule="auto"/>
              <w:rPr>
                <w:rFonts w:cs="Times New Roman"/>
                <w:sz w:val="25"/>
                <w:szCs w:val="25"/>
              </w:rPr>
            </w:pPr>
          </w:p>
        </w:tc>
        <w:tc>
          <w:tcPr>
            <w:tcW w:w="1779" w:type="dxa"/>
            <w:vAlign w:val="center"/>
          </w:tcPr>
          <w:p w14:paraId="32007B12" w14:textId="3EEC245F"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Thanh tra Chính phủ</w:t>
            </w:r>
          </w:p>
        </w:tc>
        <w:tc>
          <w:tcPr>
            <w:tcW w:w="6301" w:type="dxa"/>
            <w:vAlign w:val="center"/>
          </w:tcPr>
          <w:p w14:paraId="42A6F870" w14:textId="77777777" w:rsidR="00381520" w:rsidRPr="00F32AD1" w:rsidRDefault="00381520" w:rsidP="00381520">
            <w:pPr>
              <w:spacing w:after="0" w:line="240" w:lineRule="auto"/>
              <w:rPr>
                <w:rFonts w:cs="Times New Roman"/>
                <w:sz w:val="25"/>
                <w:szCs w:val="25"/>
                <w:shd w:val="clear" w:color="auto" w:fill="FFFFFF"/>
                <w:lang w:val="vi-VN"/>
              </w:rPr>
            </w:pPr>
            <w:r w:rsidRPr="00F32AD1">
              <w:rPr>
                <w:rFonts w:cs="Times New Roman"/>
                <w:sz w:val="25"/>
                <w:szCs w:val="25"/>
                <w:shd w:val="clear" w:color="auto" w:fill="FFFFFF"/>
                <w:lang w:val="vi-VN"/>
              </w:rPr>
              <w:t>Cụm từ “Khu thương mại tự do” xuất hiện nhiều lần trong dự thảo Nghị định (như tại khoản 1 Điều 4, khoản 3 Điều 5, khoản 3 Điều 6, khoản 1, 2 Điều 7, khoản 1, 2 Điều 8) tuy nhiên hiện nay trong các văn bản quy phạm pháp luật chưa có giải thích cụ thể. Chỉ tra cứu thấy có quy định về Khu thương mại tự do một số địa bàn như: Khu thương mại tự do Đà Nẵng quy định tại khoản 6 Điều 1 Nghị quyết số 259/2025/QH15 ngày 11/12/2025 của Quốc hội</w:t>
            </w:r>
            <w:r w:rsidRPr="00F32AD1">
              <w:rPr>
                <w:rFonts w:cs="Times New Roman"/>
                <w:sz w:val="25"/>
                <w:szCs w:val="25"/>
                <w:shd w:val="clear" w:color="auto" w:fill="FFFFFF"/>
                <w:vertAlign w:val="superscript"/>
                <w:lang w:val="vi-VN"/>
              </w:rPr>
              <w:footnoteReference w:id="1"/>
            </w:r>
            <w:r w:rsidRPr="00F32AD1">
              <w:rPr>
                <w:rFonts w:cs="Times New Roman"/>
                <w:sz w:val="25"/>
                <w:szCs w:val="25"/>
                <w:shd w:val="clear" w:color="auto" w:fill="FFFFFF"/>
                <w:lang w:val="vi-VN"/>
              </w:rPr>
              <w:t>; Khu thương mại tự do Thành phố Hồ Chí Minh quy định tại khoản 5 Điều 1 Nghị quyết số 260/2025/QH15 ngày 11/12/2025 của Quốc hội</w:t>
            </w:r>
            <w:r w:rsidRPr="00F32AD1">
              <w:rPr>
                <w:rFonts w:cs="Times New Roman"/>
                <w:sz w:val="25"/>
                <w:szCs w:val="25"/>
                <w:shd w:val="clear" w:color="auto" w:fill="FFFFFF"/>
                <w:vertAlign w:val="superscript"/>
                <w:lang w:val="vi-VN"/>
              </w:rPr>
              <w:footnoteReference w:id="2"/>
            </w:r>
            <w:r w:rsidRPr="00F32AD1">
              <w:rPr>
                <w:rFonts w:cs="Times New Roman"/>
                <w:sz w:val="25"/>
                <w:szCs w:val="25"/>
                <w:shd w:val="clear" w:color="auto" w:fill="FFFFFF"/>
                <w:lang w:val="vi-VN"/>
              </w:rPr>
              <w:t>; Khu thương mại tự do Thành phố Hải Phòng quy định tại khoản 1 Điều 9 Nghị quyết số 226/2025/QH15 ngày 27/6/2025 của Quốc hội</w:t>
            </w:r>
            <w:r w:rsidRPr="00F32AD1">
              <w:rPr>
                <w:rFonts w:cs="Times New Roman"/>
                <w:sz w:val="25"/>
                <w:szCs w:val="25"/>
                <w:shd w:val="clear" w:color="auto" w:fill="FFFFFF"/>
                <w:vertAlign w:val="superscript"/>
                <w:lang w:val="vi-VN"/>
              </w:rPr>
              <w:footnoteReference w:id="3"/>
            </w:r>
            <w:r w:rsidRPr="00F32AD1">
              <w:rPr>
                <w:rFonts w:cs="Times New Roman"/>
                <w:sz w:val="25"/>
                <w:szCs w:val="25"/>
                <w:shd w:val="clear" w:color="auto" w:fill="FFFFFF"/>
                <w:lang w:val="vi-VN"/>
              </w:rPr>
              <w:t>.</w:t>
            </w:r>
          </w:p>
          <w:p w14:paraId="1A95B1B0" w14:textId="77777777" w:rsidR="00381520" w:rsidRPr="00F32AD1" w:rsidRDefault="00381520" w:rsidP="00381520">
            <w:pPr>
              <w:spacing w:after="0" w:line="240" w:lineRule="auto"/>
              <w:rPr>
                <w:rFonts w:cs="Times New Roman"/>
                <w:sz w:val="25"/>
                <w:szCs w:val="25"/>
                <w:shd w:val="clear" w:color="auto" w:fill="FFFFFF"/>
                <w:lang w:val="vi-VN"/>
              </w:rPr>
            </w:pPr>
            <w:r w:rsidRPr="00F32AD1">
              <w:rPr>
                <w:rFonts w:cs="Times New Roman"/>
                <w:sz w:val="25"/>
                <w:szCs w:val="25"/>
                <w:shd w:val="clear" w:color="auto" w:fill="FFFFFF"/>
                <w:lang w:val="vi-VN"/>
              </w:rPr>
              <w:t>Do đó, đề nghị Cơ quan chủ trì soạn thảo nghiên cứu, cân nhắc giải thích cụm từ “Khu thương mại tự do” tại Điều 3 dự thảo Nghị định để có cách hiểu thống nhất trong Nghị định này.</w:t>
            </w:r>
          </w:p>
          <w:p w14:paraId="577E3E1D" w14:textId="77777777" w:rsidR="00381520" w:rsidRPr="00F32AD1" w:rsidRDefault="00381520" w:rsidP="00381520">
            <w:pPr>
              <w:spacing w:before="120" w:line="240" w:lineRule="auto"/>
              <w:rPr>
                <w:rFonts w:eastAsia="Times New Roman" w:cs="Times New Roman"/>
                <w:sz w:val="25"/>
                <w:szCs w:val="25"/>
              </w:rPr>
            </w:pPr>
          </w:p>
        </w:tc>
        <w:tc>
          <w:tcPr>
            <w:tcW w:w="4394" w:type="dxa"/>
            <w:vAlign w:val="center"/>
          </w:tcPr>
          <w:p w14:paraId="0359A6A9" w14:textId="77777777" w:rsidR="00381520" w:rsidRPr="00F32AD1" w:rsidRDefault="00381520"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2121B531" w14:textId="11DB22E4" w:rsidR="00381520" w:rsidRPr="00F32AD1" w:rsidRDefault="00381520" w:rsidP="00381520">
            <w:pPr>
              <w:widowControl w:val="0"/>
              <w:spacing w:after="0" w:line="240" w:lineRule="auto"/>
              <w:rPr>
                <w:rFonts w:eastAsia="Calibri" w:cs="Times New Roman"/>
                <w:b/>
                <w:color w:val="000000"/>
                <w:sz w:val="25"/>
                <w:szCs w:val="25"/>
              </w:rPr>
            </w:pPr>
            <w:r w:rsidRPr="00F32AD1">
              <w:rPr>
                <w:rFonts w:eastAsia="Calibri" w:cs="Times New Roman"/>
                <w:color w:val="000000"/>
                <w:sz w:val="25"/>
                <w:szCs w:val="25"/>
              </w:rPr>
              <w:t>Tổ soạn thảo tiếp thu ý kiến, bổ sung nội dung tại hồ sơ trình ban hành Nghị định bao gồm Dự thảo, Tờ trình Chính phủ, Báo cáo đánh giá tác động. Tuy nhiên, trên cơ sở ý kiến của một số Bộ và cơ quan ngang Bộ, UBND các tỉnh, thành phố về vị trí thành lập một số kho bãi, địa điểm, Tổ soạn thảo đã sửa đổi tại dự thảo Nghị định</w:t>
            </w:r>
            <w:r w:rsidR="007F416F">
              <w:rPr>
                <w:rFonts w:eastAsia="Calibri" w:cs="Times New Roman"/>
                <w:color w:val="000000"/>
                <w:sz w:val="25"/>
                <w:szCs w:val="25"/>
              </w:rPr>
              <w:t xml:space="preserve"> một số vị trí đáp ứng điều kiện công nhận kho bãi, địa điểm, đồng thời quy định theo hướng cho phép hoạt động tại</w:t>
            </w:r>
            <w:r w:rsidR="00746ECF">
              <w:rPr>
                <w:rFonts w:eastAsia="Calibri" w:cs="Times New Roman"/>
                <w:color w:val="000000"/>
                <w:sz w:val="25"/>
                <w:szCs w:val="25"/>
              </w:rPr>
              <w:t xml:space="preserve"> </w:t>
            </w:r>
            <w:r w:rsidR="007F416F" w:rsidRPr="007F416F">
              <w:rPr>
                <w:rFonts w:eastAsia="Calibri" w:cs="Times New Roman"/>
                <w:color w:val="000000"/>
                <w:sz w:val="25"/>
                <w:szCs w:val="25"/>
              </w:rPr>
              <w:t>các khu vực khác có hoạt động sản xuất, kinh doanh, thương mại, dịch vụ được cấp có thẩm quyền phê duyệt theo quy định pháp luật.</w:t>
            </w:r>
          </w:p>
        </w:tc>
      </w:tr>
      <w:tr w:rsidR="00C30219" w:rsidRPr="00F32AD1" w14:paraId="1FD5B52C" w14:textId="77777777" w:rsidTr="00AE1FE2">
        <w:tc>
          <w:tcPr>
            <w:tcW w:w="1980" w:type="dxa"/>
            <w:vMerge w:val="restart"/>
          </w:tcPr>
          <w:p w14:paraId="447D6939" w14:textId="617E706F" w:rsidR="00C30219" w:rsidRPr="00F32AD1" w:rsidRDefault="00C30219" w:rsidP="00381520">
            <w:pPr>
              <w:spacing w:before="120" w:line="240" w:lineRule="auto"/>
              <w:rPr>
                <w:rFonts w:cs="Times New Roman"/>
                <w:sz w:val="25"/>
                <w:szCs w:val="25"/>
              </w:rPr>
            </w:pPr>
            <w:r w:rsidRPr="00F32AD1">
              <w:rPr>
                <w:rFonts w:cs="Times New Roman"/>
                <w:sz w:val="25"/>
                <w:szCs w:val="25"/>
              </w:rPr>
              <w:lastRenderedPageBreak/>
              <w:t>Khoản  1 Điều 4</w:t>
            </w:r>
          </w:p>
        </w:tc>
        <w:tc>
          <w:tcPr>
            <w:tcW w:w="1779" w:type="dxa"/>
            <w:vAlign w:val="center"/>
          </w:tcPr>
          <w:p w14:paraId="1A3A946A" w14:textId="0E2F5A16"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Quảng Ngãi</w:t>
            </w:r>
          </w:p>
        </w:tc>
        <w:tc>
          <w:tcPr>
            <w:tcW w:w="6301" w:type="dxa"/>
            <w:vAlign w:val="center"/>
          </w:tcPr>
          <w:p w14:paraId="1699B468" w14:textId="77777777" w:rsidR="00C30219" w:rsidRPr="00F32AD1" w:rsidRDefault="00C30219" w:rsidP="00381520">
            <w:pPr>
              <w:spacing w:after="0" w:line="240" w:lineRule="auto"/>
              <w:ind w:firstLine="106"/>
              <w:rPr>
                <w:rFonts w:eastAsia="Calibri" w:cs="Times New Roman"/>
                <w:color w:val="000000" w:themeColor="text1"/>
                <w:sz w:val="25"/>
                <w:szCs w:val="25"/>
              </w:rPr>
            </w:pPr>
            <w:r w:rsidRPr="00F32AD1">
              <w:rPr>
                <w:rFonts w:eastAsia="Calibri" w:cs="Times New Roman"/>
                <w:color w:val="000000" w:themeColor="text1"/>
                <w:sz w:val="25"/>
                <w:szCs w:val="25"/>
              </w:rPr>
              <w:t xml:space="preserve">Đề nghị bổ sung điểm </w:t>
            </w:r>
            <w:r w:rsidRPr="00F32AD1">
              <w:rPr>
                <w:rFonts w:eastAsia="Calibri" w:cs="Times New Roman"/>
                <w:i/>
                <w:color w:val="000000" w:themeColor="text1"/>
                <w:sz w:val="25"/>
                <w:szCs w:val="25"/>
              </w:rPr>
              <w:t>“a.3) Trong khu phi thuế quan, Khu thương mại tự do.”</w:t>
            </w:r>
            <w:r w:rsidRPr="00F32AD1">
              <w:rPr>
                <w:rFonts w:eastAsia="Calibri" w:cs="Times New Roman"/>
                <w:color w:val="000000" w:themeColor="text1"/>
                <w:sz w:val="25"/>
                <w:szCs w:val="25"/>
              </w:rPr>
              <w:t xml:space="preserve"> và sửa đổi, bổ sung thành: </w:t>
            </w:r>
          </w:p>
          <w:p w14:paraId="21AABC3F" w14:textId="77777777" w:rsidR="00C30219" w:rsidRPr="00F32AD1" w:rsidRDefault="00C30219" w:rsidP="00381520">
            <w:pPr>
              <w:spacing w:after="0" w:line="240" w:lineRule="auto"/>
              <w:ind w:firstLine="106"/>
              <w:rPr>
                <w:rFonts w:eastAsia="Calibri" w:cs="Times New Roman"/>
                <w:i/>
                <w:color w:val="000000" w:themeColor="text1"/>
                <w:sz w:val="25"/>
                <w:szCs w:val="25"/>
              </w:rPr>
            </w:pPr>
            <w:r w:rsidRPr="00F32AD1">
              <w:rPr>
                <w:rFonts w:eastAsia="Calibri" w:cs="Times New Roman"/>
                <w:i/>
                <w:color w:val="000000" w:themeColor="text1"/>
                <w:sz w:val="25"/>
                <w:szCs w:val="25"/>
              </w:rPr>
              <w:t>“</w:t>
            </w:r>
            <w:r w:rsidRPr="00F32AD1">
              <w:rPr>
                <w:rFonts w:cs="Times New Roman"/>
                <w:i/>
                <w:color w:val="000000" w:themeColor="text1"/>
                <w:sz w:val="25"/>
                <w:szCs w:val="25"/>
                <w:lang w:val="vi-VN"/>
              </w:rPr>
              <w:t>a) Địa điểm kinh doanh hàng miễn thuế</w:t>
            </w:r>
            <w:r w:rsidRPr="00F32AD1">
              <w:rPr>
                <w:rFonts w:cs="Times New Roman"/>
                <w:i/>
                <w:color w:val="000000" w:themeColor="text1"/>
                <w:sz w:val="25"/>
                <w:szCs w:val="25"/>
              </w:rPr>
              <w:t>:</w:t>
            </w:r>
          </w:p>
          <w:p w14:paraId="2E0474C9" w14:textId="77777777" w:rsidR="00C30219" w:rsidRPr="00F32AD1" w:rsidRDefault="00C30219" w:rsidP="00381520">
            <w:pPr>
              <w:spacing w:after="0" w:line="240" w:lineRule="auto"/>
              <w:rPr>
                <w:rFonts w:eastAsia="Calibri" w:cs="Times New Roman"/>
                <w:i/>
                <w:color w:val="000000" w:themeColor="text1"/>
                <w:sz w:val="25"/>
                <w:szCs w:val="25"/>
              </w:rPr>
            </w:pPr>
            <w:r w:rsidRPr="00F32AD1">
              <w:rPr>
                <w:rFonts w:cs="Times New Roman"/>
                <w:i/>
                <w:color w:val="000000" w:themeColor="text1"/>
                <w:sz w:val="25"/>
                <w:szCs w:val="25"/>
                <w:lang w:val="vi-VN"/>
              </w:rPr>
              <w:t>a.1)</w:t>
            </w:r>
            <w:r w:rsidRPr="00F32AD1">
              <w:rPr>
                <w:rFonts w:cs="Times New Roman"/>
                <w:i/>
                <w:color w:val="000000" w:themeColor="text1"/>
                <w:sz w:val="25"/>
                <w:szCs w:val="25"/>
              </w:rPr>
              <w:t xml:space="preserve"> </w:t>
            </w:r>
            <w:r w:rsidRPr="00F32AD1">
              <w:rPr>
                <w:rFonts w:cs="Times New Roman"/>
                <w:i/>
                <w:color w:val="000000" w:themeColor="text1"/>
                <w:sz w:val="25"/>
                <w:szCs w:val="25"/>
                <w:lang w:val="vi-VN"/>
              </w:rPr>
              <w:t>Trong khu vực cách ly của cửa khẩu đường bộ quốc tế, ga đường sắt liên vận quốc tế, cảng biển; trong khu vực cách ly và khu vực hạn chế của cảng hàng không dân dụng quốc tế;</w:t>
            </w:r>
          </w:p>
          <w:p w14:paraId="7C0109D3" w14:textId="77777777" w:rsidR="00C30219" w:rsidRPr="00F32AD1" w:rsidRDefault="00C30219" w:rsidP="00381520">
            <w:pPr>
              <w:spacing w:after="0" w:line="240" w:lineRule="auto"/>
              <w:rPr>
                <w:rFonts w:eastAsia="Calibri" w:cs="Times New Roman"/>
                <w:i/>
                <w:color w:val="000000" w:themeColor="text1"/>
                <w:sz w:val="25"/>
                <w:szCs w:val="25"/>
              </w:rPr>
            </w:pPr>
            <w:r w:rsidRPr="00F32AD1">
              <w:rPr>
                <w:rFonts w:cs="Times New Roman"/>
                <w:i/>
                <w:color w:val="000000" w:themeColor="text1"/>
                <w:sz w:val="25"/>
                <w:szCs w:val="25"/>
                <w:lang w:val="vi-VN"/>
              </w:rPr>
              <w:t>a.2) Trong nội địa</w:t>
            </w:r>
            <w:r w:rsidRPr="00F32AD1">
              <w:rPr>
                <w:rFonts w:cs="Times New Roman"/>
                <w:i/>
                <w:color w:val="000000" w:themeColor="text1"/>
                <w:sz w:val="25"/>
                <w:szCs w:val="25"/>
              </w:rPr>
              <w:t>;</w:t>
            </w:r>
          </w:p>
          <w:p w14:paraId="4EE2D671" w14:textId="77777777" w:rsidR="00C30219" w:rsidRPr="00F32AD1" w:rsidRDefault="00C30219" w:rsidP="00381520">
            <w:pPr>
              <w:widowControl w:val="0"/>
              <w:tabs>
                <w:tab w:val="left" w:pos="851"/>
              </w:tabs>
              <w:spacing w:after="0" w:line="240" w:lineRule="auto"/>
              <w:rPr>
                <w:rFonts w:eastAsia="Calibri" w:cs="Times New Roman"/>
                <w:i/>
                <w:color w:val="000000" w:themeColor="text1"/>
                <w:sz w:val="25"/>
                <w:szCs w:val="25"/>
              </w:rPr>
            </w:pPr>
            <w:r w:rsidRPr="00F32AD1">
              <w:rPr>
                <w:rFonts w:eastAsia="Calibri" w:cs="Times New Roman"/>
                <w:i/>
                <w:color w:val="000000" w:themeColor="text1"/>
                <w:sz w:val="25"/>
                <w:szCs w:val="25"/>
              </w:rPr>
              <w:t>a.3) Trong khu phi thuế quan, Khu thương mại tự do.”</w:t>
            </w:r>
          </w:p>
          <w:p w14:paraId="545C75C8" w14:textId="6F499161"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 xml:space="preserve">Lý do: </w:t>
            </w:r>
            <w:r w:rsidRPr="00F32AD1">
              <w:rPr>
                <w:rFonts w:eastAsia="Times New Roman" w:cs="Times New Roman"/>
                <w:color w:val="000000" w:themeColor="text1"/>
                <w:sz w:val="25"/>
                <w:szCs w:val="25"/>
              </w:rPr>
              <w:t xml:space="preserve">Hiện nay các Khu thương mại tự do theo </w:t>
            </w:r>
            <w:r w:rsidRPr="00F32AD1">
              <w:rPr>
                <w:rFonts w:cs="Times New Roman"/>
                <w:sz w:val="25"/>
                <w:szCs w:val="25"/>
              </w:rPr>
              <w:t xml:space="preserve">Nghị quyết số 136/2024/QH15 được sửa đổi, bổ sung tại Nghị quyết số 259/2025/QH15 của Quốc hội </w:t>
            </w:r>
            <w:r w:rsidRPr="00F32AD1">
              <w:rPr>
                <w:rFonts w:eastAsia="Times New Roman" w:cs="Times New Roman"/>
                <w:color w:val="000000" w:themeColor="text1"/>
                <w:sz w:val="25"/>
                <w:szCs w:val="25"/>
              </w:rPr>
              <w:t xml:space="preserve">và </w:t>
            </w:r>
            <w:r w:rsidRPr="00F32AD1">
              <w:rPr>
                <w:rFonts w:cs="Times New Roman"/>
                <w:color w:val="231F20"/>
                <w:sz w:val="25"/>
                <w:szCs w:val="25"/>
              </w:rPr>
              <w:t>Đề</w:t>
            </w:r>
            <w:r w:rsidRPr="00F32AD1">
              <w:rPr>
                <w:rFonts w:cs="Times New Roman"/>
                <w:color w:val="231F20"/>
                <w:spacing w:val="-5"/>
                <w:sz w:val="25"/>
                <w:szCs w:val="25"/>
              </w:rPr>
              <w:t xml:space="preserve"> </w:t>
            </w:r>
            <w:r w:rsidRPr="00F32AD1">
              <w:rPr>
                <w:rFonts w:cs="Times New Roman"/>
                <w:color w:val="231F20"/>
                <w:sz w:val="25"/>
                <w:szCs w:val="25"/>
              </w:rPr>
              <w:t>án</w:t>
            </w:r>
            <w:r w:rsidRPr="00F32AD1">
              <w:rPr>
                <w:rFonts w:cs="Times New Roman"/>
                <w:color w:val="231F20"/>
                <w:spacing w:val="-5"/>
                <w:sz w:val="25"/>
                <w:szCs w:val="25"/>
              </w:rPr>
              <w:t xml:space="preserve"> </w:t>
            </w:r>
            <w:r w:rsidRPr="00F32AD1">
              <w:rPr>
                <w:rFonts w:cs="Times New Roman"/>
                <w:color w:val="231F20"/>
                <w:sz w:val="25"/>
                <w:szCs w:val="25"/>
              </w:rPr>
              <w:t>Cơ</w:t>
            </w:r>
            <w:r w:rsidRPr="00F32AD1">
              <w:rPr>
                <w:rFonts w:cs="Times New Roman"/>
                <w:color w:val="231F20"/>
                <w:spacing w:val="-5"/>
                <w:sz w:val="25"/>
                <w:szCs w:val="25"/>
              </w:rPr>
              <w:t xml:space="preserve"> </w:t>
            </w:r>
            <w:r w:rsidRPr="00F32AD1">
              <w:rPr>
                <w:rFonts w:cs="Times New Roman"/>
                <w:color w:val="231F20"/>
                <w:sz w:val="25"/>
                <w:szCs w:val="25"/>
              </w:rPr>
              <w:t>chế</w:t>
            </w:r>
            <w:r w:rsidRPr="00F32AD1">
              <w:rPr>
                <w:rFonts w:cs="Times New Roman"/>
                <w:color w:val="231F20"/>
                <w:spacing w:val="-5"/>
                <w:sz w:val="25"/>
                <w:szCs w:val="25"/>
              </w:rPr>
              <w:t xml:space="preserve"> </w:t>
            </w:r>
            <w:r w:rsidRPr="00F32AD1">
              <w:rPr>
                <w:rFonts w:cs="Times New Roman"/>
                <w:color w:val="231F20"/>
                <w:sz w:val="25"/>
                <w:szCs w:val="25"/>
              </w:rPr>
              <w:t>chính</w:t>
            </w:r>
            <w:r w:rsidRPr="00F32AD1">
              <w:rPr>
                <w:rFonts w:cs="Times New Roman"/>
                <w:color w:val="231F20"/>
                <w:spacing w:val="-5"/>
                <w:sz w:val="25"/>
                <w:szCs w:val="25"/>
              </w:rPr>
              <w:t xml:space="preserve"> </w:t>
            </w:r>
            <w:r w:rsidRPr="00F32AD1">
              <w:rPr>
                <w:rFonts w:cs="Times New Roman"/>
                <w:color w:val="231F20"/>
                <w:sz w:val="25"/>
                <w:szCs w:val="25"/>
              </w:rPr>
              <w:t>sách</w:t>
            </w:r>
            <w:r w:rsidRPr="00F32AD1">
              <w:rPr>
                <w:rFonts w:cs="Times New Roman"/>
                <w:color w:val="231F20"/>
                <w:spacing w:val="-5"/>
                <w:sz w:val="25"/>
                <w:szCs w:val="25"/>
              </w:rPr>
              <w:t xml:space="preserve"> </w:t>
            </w:r>
            <w:r w:rsidRPr="00F32AD1">
              <w:rPr>
                <w:rFonts w:cs="Times New Roman"/>
                <w:color w:val="231F20"/>
                <w:sz w:val="25"/>
                <w:szCs w:val="25"/>
              </w:rPr>
              <w:t>đặc</w:t>
            </w:r>
            <w:r w:rsidRPr="00F32AD1">
              <w:rPr>
                <w:rFonts w:cs="Times New Roman"/>
                <w:color w:val="231F20"/>
                <w:spacing w:val="-5"/>
                <w:sz w:val="25"/>
                <w:szCs w:val="25"/>
              </w:rPr>
              <w:t xml:space="preserve"> </w:t>
            </w:r>
            <w:r w:rsidRPr="00F32AD1">
              <w:rPr>
                <w:rFonts w:cs="Times New Roman"/>
                <w:color w:val="231F20"/>
                <w:sz w:val="25"/>
                <w:szCs w:val="25"/>
              </w:rPr>
              <w:t>thù</w:t>
            </w:r>
            <w:r w:rsidRPr="00F32AD1">
              <w:rPr>
                <w:rFonts w:cs="Times New Roman"/>
                <w:color w:val="231F20"/>
                <w:spacing w:val="-5"/>
                <w:sz w:val="25"/>
                <w:szCs w:val="25"/>
              </w:rPr>
              <w:t xml:space="preserve"> </w:t>
            </w:r>
            <w:r w:rsidRPr="00F32AD1">
              <w:rPr>
                <w:rFonts w:cs="Times New Roman"/>
                <w:color w:val="231F20"/>
                <w:sz w:val="25"/>
                <w:szCs w:val="25"/>
              </w:rPr>
              <w:t>phát</w:t>
            </w:r>
            <w:r w:rsidRPr="00F32AD1">
              <w:rPr>
                <w:rFonts w:cs="Times New Roman"/>
                <w:color w:val="231F20"/>
                <w:spacing w:val="-5"/>
                <w:sz w:val="25"/>
                <w:szCs w:val="25"/>
              </w:rPr>
              <w:t xml:space="preserve"> </w:t>
            </w:r>
            <w:r w:rsidRPr="00F32AD1">
              <w:rPr>
                <w:rFonts w:cs="Times New Roman"/>
                <w:color w:val="231F20"/>
                <w:sz w:val="25"/>
                <w:szCs w:val="25"/>
              </w:rPr>
              <w:t>triển</w:t>
            </w:r>
            <w:r w:rsidRPr="00F32AD1">
              <w:rPr>
                <w:rFonts w:cs="Times New Roman"/>
                <w:color w:val="231F20"/>
                <w:spacing w:val="-5"/>
                <w:sz w:val="25"/>
                <w:szCs w:val="25"/>
              </w:rPr>
              <w:t xml:space="preserve"> </w:t>
            </w:r>
            <w:r w:rsidRPr="00F32AD1">
              <w:rPr>
                <w:rFonts w:cs="Times New Roman"/>
                <w:color w:val="231F20"/>
                <w:sz w:val="25"/>
                <w:szCs w:val="25"/>
              </w:rPr>
              <w:t>khu</w:t>
            </w:r>
            <w:r w:rsidRPr="00F32AD1">
              <w:rPr>
                <w:rFonts w:cs="Times New Roman"/>
                <w:color w:val="231F20"/>
                <w:spacing w:val="-5"/>
                <w:sz w:val="25"/>
                <w:szCs w:val="25"/>
              </w:rPr>
              <w:t xml:space="preserve"> </w:t>
            </w:r>
            <w:r w:rsidRPr="00F32AD1">
              <w:rPr>
                <w:rFonts w:cs="Times New Roman"/>
                <w:color w:val="231F20"/>
                <w:sz w:val="25"/>
                <w:szCs w:val="25"/>
              </w:rPr>
              <w:t>đô</w:t>
            </w:r>
            <w:r w:rsidRPr="00F32AD1">
              <w:rPr>
                <w:rFonts w:cs="Times New Roman"/>
                <w:color w:val="231F20"/>
                <w:spacing w:val="-5"/>
                <w:sz w:val="25"/>
                <w:szCs w:val="25"/>
              </w:rPr>
              <w:t xml:space="preserve"> </w:t>
            </w:r>
            <w:r w:rsidRPr="00F32AD1">
              <w:rPr>
                <w:rFonts w:cs="Times New Roman"/>
                <w:color w:val="231F20"/>
                <w:sz w:val="25"/>
                <w:szCs w:val="25"/>
              </w:rPr>
              <w:t>thị</w:t>
            </w:r>
            <w:r w:rsidRPr="00F32AD1">
              <w:rPr>
                <w:rFonts w:cs="Times New Roman"/>
                <w:color w:val="231F20"/>
                <w:spacing w:val="-5"/>
                <w:sz w:val="25"/>
                <w:szCs w:val="25"/>
              </w:rPr>
              <w:t xml:space="preserve"> </w:t>
            </w:r>
            <w:r w:rsidRPr="00F32AD1">
              <w:rPr>
                <w:rFonts w:cs="Times New Roman"/>
                <w:color w:val="231F20"/>
                <w:sz w:val="25"/>
                <w:szCs w:val="25"/>
              </w:rPr>
              <w:t>lấn</w:t>
            </w:r>
            <w:r w:rsidRPr="00F32AD1">
              <w:rPr>
                <w:rFonts w:cs="Times New Roman"/>
                <w:color w:val="231F20"/>
                <w:spacing w:val="-5"/>
                <w:sz w:val="25"/>
                <w:szCs w:val="25"/>
              </w:rPr>
              <w:t xml:space="preserve"> </w:t>
            </w:r>
            <w:r w:rsidRPr="00F32AD1">
              <w:rPr>
                <w:rFonts w:cs="Times New Roman"/>
                <w:color w:val="231F20"/>
                <w:sz w:val="25"/>
                <w:szCs w:val="25"/>
              </w:rPr>
              <w:t xml:space="preserve">biển tại thành phố Đà Nẵng </w:t>
            </w:r>
            <w:r w:rsidRPr="00F32AD1">
              <w:rPr>
                <w:rFonts w:eastAsia="Times New Roman" w:cs="Times New Roman"/>
                <w:color w:val="000000" w:themeColor="text1"/>
                <w:sz w:val="25"/>
                <w:szCs w:val="25"/>
              </w:rPr>
              <w:t xml:space="preserve">được thành lập theo các Nghị quyết phát triển một số cơ chế, chính sách đặc thù của địa phương có quy định việc </w:t>
            </w:r>
            <w:r w:rsidRPr="00F32AD1">
              <w:rPr>
                <w:rFonts w:cs="Times New Roman"/>
                <w:sz w:val="25"/>
                <w:szCs w:val="25"/>
              </w:rPr>
              <w:t>mua hàng hoá tại cửa hàng miễn thuế</w:t>
            </w:r>
            <w:r w:rsidRPr="00F32AD1">
              <w:rPr>
                <w:rFonts w:eastAsia="Times New Roman" w:cs="Times New Roman"/>
                <w:color w:val="000000" w:themeColor="text1"/>
                <w:sz w:val="25"/>
                <w:szCs w:val="25"/>
              </w:rPr>
              <w:t xml:space="preserve">. Do vậy cần bổ sung vị trí </w:t>
            </w:r>
            <w:r w:rsidRPr="00F32AD1">
              <w:rPr>
                <w:rFonts w:eastAsia="Times New Roman" w:cs="Times New Roman"/>
                <w:i/>
                <w:color w:val="000000" w:themeColor="text1"/>
                <w:sz w:val="25"/>
                <w:szCs w:val="25"/>
              </w:rPr>
              <w:t>“</w:t>
            </w:r>
            <w:r w:rsidRPr="00F32AD1">
              <w:rPr>
                <w:rFonts w:eastAsia="Calibri" w:cs="Times New Roman"/>
                <w:i/>
                <w:color w:val="000000" w:themeColor="text1"/>
                <w:sz w:val="25"/>
                <w:szCs w:val="25"/>
              </w:rPr>
              <w:t>Trong khu phi thuế quan, Khu thương mại tự do”</w:t>
            </w:r>
            <w:r w:rsidRPr="00F32AD1">
              <w:rPr>
                <w:rFonts w:eastAsia="Calibri" w:cs="Times New Roman"/>
                <w:color w:val="000000" w:themeColor="text1"/>
                <w:sz w:val="25"/>
                <w:szCs w:val="25"/>
              </w:rPr>
              <w:t xml:space="preserve"> làm cơ sở triển khai thực hiện.</w:t>
            </w:r>
          </w:p>
        </w:tc>
        <w:tc>
          <w:tcPr>
            <w:tcW w:w="4394" w:type="dxa"/>
            <w:vAlign w:val="center"/>
          </w:tcPr>
          <w:p w14:paraId="606CFF11" w14:textId="77777777" w:rsidR="00C30219" w:rsidRPr="00F32AD1" w:rsidRDefault="00C30219" w:rsidP="00381520">
            <w:pPr>
              <w:widowControl w:val="0"/>
              <w:suppressLineNumbers/>
              <w:adjustRightInd w:val="0"/>
              <w:spacing w:before="20" w:afterLines="20" w:after="48" w:line="240" w:lineRule="auto"/>
              <w:rPr>
                <w:rFonts w:eastAsia="Calibri" w:cs="Times New Roman"/>
                <w:b/>
                <w:color w:val="000000" w:themeColor="text1"/>
                <w:sz w:val="25"/>
                <w:szCs w:val="25"/>
              </w:rPr>
            </w:pPr>
            <w:r w:rsidRPr="00F32AD1">
              <w:rPr>
                <w:rFonts w:eastAsia="Calibri" w:cs="Times New Roman"/>
                <w:b/>
                <w:color w:val="000000" w:themeColor="text1"/>
                <w:sz w:val="25"/>
                <w:szCs w:val="25"/>
              </w:rPr>
              <w:t>Giải trình</w:t>
            </w:r>
          </w:p>
          <w:p w14:paraId="50822184" w14:textId="60C47FDA" w:rsidR="00C30219" w:rsidRPr="00BD640E" w:rsidRDefault="00C30219" w:rsidP="00381520">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highlight w:val="yellow"/>
              </w:rPr>
              <w:t xml:space="preserve">Thực hiện Nghị quyết số…..của Chính phủ về việc…...., </w:t>
            </w:r>
            <w:r w:rsidRPr="00BD640E">
              <w:rPr>
                <w:rFonts w:eastAsia="Calibri" w:cs="Times New Roman"/>
                <w:color w:val="000000"/>
                <w:sz w:val="25"/>
                <w:szCs w:val="25"/>
              </w:rPr>
              <w:t>theo đó tại điểm III mục B Phụ lục I.7 đề cập việc không thực hiện điều kiện kinh doanh hàng miễn thuế tại Điều 4 Nghị định số 68/2016/NĐ-CP quy định về điều kiện kinh doanh hàng miễn thuế, kho bãi, địa điểm làm thủ tục hải quan, tập kết, kiểm tra, giám sát hải quan, được sửa đổi, bổ sung tại Nghị định số 67/2020/NĐ-CP.</w:t>
            </w:r>
            <w:r w:rsidR="009115D6" w:rsidRPr="00BD640E">
              <w:rPr>
                <w:rFonts w:eastAsia="Calibri" w:cs="Times New Roman"/>
                <w:color w:val="000000"/>
                <w:sz w:val="25"/>
                <w:szCs w:val="25"/>
              </w:rPr>
              <w:t xml:space="preserve"> (đang chờ ban hành)</w:t>
            </w:r>
          </w:p>
          <w:p w14:paraId="7A1F5A3C" w14:textId="2217CBAF" w:rsidR="00C30219" w:rsidRPr="00F32AD1" w:rsidRDefault="00C30219" w:rsidP="00A27A73">
            <w:pPr>
              <w:widowControl w:val="0"/>
              <w:suppressLineNumbers/>
              <w:adjustRightInd w:val="0"/>
              <w:spacing w:before="20" w:afterLines="20" w:after="48" w:line="240" w:lineRule="auto"/>
              <w:rPr>
                <w:rFonts w:eastAsia="Calibri" w:cs="Times New Roman"/>
                <w:b/>
                <w:color w:val="000000"/>
                <w:sz w:val="25"/>
                <w:szCs w:val="25"/>
              </w:rPr>
            </w:pPr>
            <w:r w:rsidRPr="00BD640E">
              <w:rPr>
                <w:rFonts w:eastAsia="Calibri" w:cs="Times New Roman"/>
                <w:color w:val="000000"/>
                <w:sz w:val="25"/>
                <w:szCs w:val="25"/>
              </w:rPr>
              <w:t xml:space="preserve">Do đó, Tổ soạn thảo sửa đổi, bổ sung dự thảo không đưa địa điểm kinh doanh hàng miễn thuế vào đối tượng điều chỉnh, các điều kiện công nhận, trình tự, thủ tục thẩm quyền công nhận, thu hẹp, mở rộng, tạm dừng, chấm dứt hoạt động địa điểm kinh doanh hàng miễn thuế </w:t>
            </w:r>
            <w:r w:rsidR="00A27A73" w:rsidRPr="00BD640E">
              <w:rPr>
                <w:rFonts w:eastAsia="Calibri" w:cs="Times New Roman"/>
                <w:color w:val="000000"/>
                <w:sz w:val="25"/>
                <w:szCs w:val="25"/>
              </w:rPr>
              <w:t>tại</w:t>
            </w:r>
            <w:r w:rsidRPr="00BD640E">
              <w:rPr>
                <w:rFonts w:eastAsia="Calibri" w:cs="Times New Roman"/>
                <w:color w:val="000000"/>
                <w:sz w:val="25"/>
                <w:szCs w:val="25"/>
              </w:rPr>
              <w:t xml:space="preserve"> dự thảo Nghị định này để đảm bảo việc cắt giảm, đơn giản hóa thủ tục hành chính, điều kiện kinh doanh theo Nghị quyết của Chính phủ nêu trên.</w:t>
            </w:r>
          </w:p>
        </w:tc>
      </w:tr>
      <w:tr w:rsidR="00C30219" w:rsidRPr="00F32AD1" w14:paraId="66FFED8C" w14:textId="77777777" w:rsidTr="00AE1FE2">
        <w:tc>
          <w:tcPr>
            <w:tcW w:w="1980" w:type="dxa"/>
            <w:vMerge/>
          </w:tcPr>
          <w:p w14:paraId="649418BF" w14:textId="77777777" w:rsidR="00C30219" w:rsidRPr="00F32AD1" w:rsidRDefault="00C30219" w:rsidP="00381520">
            <w:pPr>
              <w:spacing w:before="120" w:line="240" w:lineRule="auto"/>
              <w:rPr>
                <w:rFonts w:cs="Times New Roman"/>
                <w:sz w:val="25"/>
                <w:szCs w:val="25"/>
              </w:rPr>
            </w:pPr>
          </w:p>
        </w:tc>
        <w:tc>
          <w:tcPr>
            <w:tcW w:w="1779" w:type="dxa"/>
            <w:vAlign w:val="center"/>
          </w:tcPr>
          <w:p w14:paraId="20864755" w14:textId="499FC9BF"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Quảng Ngãi</w:t>
            </w:r>
          </w:p>
        </w:tc>
        <w:tc>
          <w:tcPr>
            <w:tcW w:w="6301" w:type="dxa"/>
            <w:vAlign w:val="center"/>
          </w:tcPr>
          <w:p w14:paraId="745B1864" w14:textId="77777777" w:rsidR="00C30219" w:rsidRPr="00F32AD1" w:rsidRDefault="00C30219" w:rsidP="00381520">
            <w:pPr>
              <w:spacing w:after="0" w:line="240" w:lineRule="auto"/>
              <w:rPr>
                <w:rFonts w:eastAsia="Times New Roman" w:cs="Times New Roman"/>
                <w:color w:val="000000" w:themeColor="text1"/>
                <w:sz w:val="25"/>
                <w:szCs w:val="25"/>
                <w:lang w:val="pt-BR"/>
              </w:rPr>
            </w:pPr>
            <w:r w:rsidRPr="00F32AD1">
              <w:rPr>
                <w:rFonts w:eastAsia="Calibri" w:cs="Times New Roman"/>
                <w:color w:val="000000" w:themeColor="text1"/>
                <w:sz w:val="25"/>
                <w:szCs w:val="25"/>
              </w:rPr>
              <w:t xml:space="preserve">Đề nghị hướng dẫn rõ quy định đối với kho chứa chất lỏng tại </w:t>
            </w:r>
            <w:r w:rsidRPr="00F32AD1">
              <w:rPr>
                <w:rFonts w:eastAsia="Times New Roman" w:cs="Times New Roman"/>
                <w:color w:val="000000" w:themeColor="text1"/>
                <w:sz w:val="25"/>
                <w:szCs w:val="25"/>
                <w:lang w:val="pt-BR"/>
              </w:rPr>
              <w:t>điểm g khoản 1 Điều 4 dự thảo Nghị định.</w:t>
            </w:r>
          </w:p>
          <w:p w14:paraId="65C3B2BB" w14:textId="77777777" w:rsidR="00C30219" w:rsidRPr="00F32AD1" w:rsidRDefault="00C30219" w:rsidP="00381520">
            <w:pPr>
              <w:spacing w:after="0" w:line="240" w:lineRule="auto"/>
              <w:rPr>
                <w:rFonts w:eastAsia="Times New Roman" w:cs="Times New Roman"/>
                <w:color w:val="000000" w:themeColor="text1"/>
                <w:sz w:val="25"/>
                <w:szCs w:val="25"/>
                <w:lang w:val="pt-BR"/>
              </w:rPr>
            </w:pPr>
            <w:r w:rsidRPr="00F32AD1">
              <w:rPr>
                <w:rFonts w:eastAsia="Times New Roman" w:cs="Times New Roman"/>
                <w:color w:val="000000" w:themeColor="text1"/>
                <w:sz w:val="25"/>
                <w:szCs w:val="25"/>
                <w:lang w:val="pt-BR"/>
              </w:rPr>
              <w:t>Đồng thời, thống nhất cách sử dụng cụm từ “</w:t>
            </w:r>
            <w:r w:rsidRPr="00F32AD1">
              <w:rPr>
                <w:rFonts w:eastAsia="Times New Roman" w:cs="Times New Roman"/>
                <w:color w:val="000000" w:themeColor="text1"/>
                <w:sz w:val="25"/>
                <w:szCs w:val="25"/>
              </w:rPr>
              <w:t xml:space="preserve">xăng dầu, khí, hoá chất” tại điểm a.3, điểm g khoản 2 Điều 4; điểm a khoản 3 Điều 4; </w:t>
            </w:r>
            <w:r w:rsidRPr="00F32AD1">
              <w:rPr>
                <w:rFonts w:eastAsia="Times New Roman" w:cs="Times New Roman"/>
                <w:color w:val="000000" w:themeColor="text1"/>
                <w:sz w:val="25"/>
                <w:szCs w:val="25"/>
                <w:lang w:val="pt-BR"/>
              </w:rPr>
              <w:t xml:space="preserve"> điểm a khoản 1 Điều 5 (tại các điều khoản này có lúc sử dụng cụm từ “</w:t>
            </w:r>
            <w:r w:rsidRPr="00F32AD1">
              <w:rPr>
                <w:rFonts w:eastAsia="Times New Roman" w:cs="Times New Roman"/>
                <w:color w:val="000000" w:themeColor="text1"/>
                <w:sz w:val="25"/>
                <w:szCs w:val="25"/>
              </w:rPr>
              <w:t xml:space="preserve">xăng dầu, khí, hoá chất”, có lúc sử dụng </w:t>
            </w:r>
            <w:r w:rsidRPr="00F32AD1">
              <w:rPr>
                <w:rFonts w:eastAsia="Times New Roman" w:cs="Times New Roman"/>
                <w:color w:val="000000" w:themeColor="text1"/>
                <w:sz w:val="25"/>
                <w:szCs w:val="25"/>
                <w:lang w:val="pt-BR"/>
              </w:rPr>
              <w:t>“</w:t>
            </w:r>
            <w:r w:rsidRPr="00F32AD1">
              <w:rPr>
                <w:rFonts w:eastAsia="Times New Roman" w:cs="Times New Roman"/>
                <w:color w:val="000000" w:themeColor="text1"/>
                <w:sz w:val="25"/>
                <w:szCs w:val="25"/>
              </w:rPr>
              <w:t xml:space="preserve">xăng dầu, khí, hoá chất, </w:t>
            </w:r>
            <w:r w:rsidRPr="00F32AD1">
              <w:rPr>
                <w:rFonts w:eastAsia="Times New Roman" w:cs="Times New Roman"/>
                <w:color w:val="000000" w:themeColor="text1"/>
                <w:sz w:val="25"/>
                <w:szCs w:val="25"/>
                <w:lang w:val="pt-BR"/>
              </w:rPr>
              <w:t>chất lỏng”).</w:t>
            </w:r>
          </w:p>
          <w:p w14:paraId="5A6B4997" w14:textId="1FAC9A42"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
                <w:color w:val="000000" w:themeColor="text1"/>
                <w:sz w:val="25"/>
                <w:szCs w:val="25"/>
              </w:rPr>
              <w:t>Lý do:</w:t>
            </w:r>
            <w:r w:rsidRPr="00F32AD1">
              <w:rPr>
                <w:rFonts w:eastAsia="Times New Roman" w:cs="Times New Roman"/>
                <w:color w:val="000000" w:themeColor="text1"/>
                <w:sz w:val="25"/>
                <w:szCs w:val="25"/>
              </w:rPr>
              <w:t xml:space="preserve"> Điểm e.5 khoản 1 Điều 1 dự thảo Nghị định chỉ quy định địa điểm tập kết, kiểm tra, giám sát xăng dầu, khí, hóa </w:t>
            </w:r>
            <w:r w:rsidRPr="00F32AD1">
              <w:rPr>
                <w:rFonts w:eastAsia="Times New Roman" w:cs="Times New Roman"/>
                <w:color w:val="000000" w:themeColor="text1"/>
                <w:sz w:val="25"/>
                <w:szCs w:val="25"/>
              </w:rPr>
              <w:lastRenderedPageBreak/>
              <w:t>chất - tức không có chất lỏng. Vậy chất lỏng ở đây được hiểu như thế nào?</w:t>
            </w:r>
          </w:p>
        </w:tc>
        <w:tc>
          <w:tcPr>
            <w:tcW w:w="4394" w:type="dxa"/>
            <w:vAlign w:val="center"/>
          </w:tcPr>
          <w:p w14:paraId="3682D743" w14:textId="77777777" w:rsidR="00C30219" w:rsidRPr="00F32AD1" w:rsidRDefault="00C30219" w:rsidP="00381520">
            <w:pPr>
              <w:widowControl w:val="0"/>
              <w:suppressLineNumbers/>
              <w:adjustRightInd w:val="0"/>
              <w:spacing w:after="0" w:line="240" w:lineRule="auto"/>
              <w:rPr>
                <w:rFonts w:cs="Times New Roman"/>
                <w:sz w:val="25"/>
                <w:szCs w:val="25"/>
              </w:rPr>
            </w:pPr>
          </w:p>
          <w:p w14:paraId="5488FAFB" w14:textId="77777777" w:rsidR="00C30219" w:rsidRPr="00F32AD1" w:rsidRDefault="00C30219" w:rsidP="00381520">
            <w:pPr>
              <w:widowControl w:val="0"/>
              <w:suppressLineNumbers/>
              <w:adjustRightInd w:val="0"/>
              <w:spacing w:after="0" w:line="240" w:lineRule="auto"/>
              <w:rPr>
                <w:rFonts w:cs="Times New Roman"/>
                <w:b/>
                <w:sz w:val="25"/>
                <w:szCs w:val="25"/>
              </w:rPr>
            </w:pPr>
            <w:r w:rsidRPr="00F32AD1">
              <w:rPr>
                <w:rFonts w:cs="Times New Roman"/>
                <w:b/>
                <w:sz w:val="25"/>
                <w:szCs w:val="25"/>
              </w:rPr>
              <w:t>Giải trình</w:t>
            </w:r>
          </w:p>
          <w:p w14:paraId="261160A0" w14:textId="446390DD" w:rsidR="00C30219" w:rsidRPr="00F32AD1" w:rsidRDefault="00C30219" w:rsidP="00381520">
            <w:pPr>
              <w:widowControl w:val="0"/>
              <w:suppressLineNumbers/>
              <w:adjustRightInd w:val="0"/>
              <w:spacing w:afterLines="20" w:after="48" w:line="240" w:lineRule="auto"/>
              <w:rPr>
                <w:rFonts w:cs="Times New Roman"/>
                <w:sz w:val="25"/>
                <w:szCs w:val="25"/>
              </w:rPr>
            </w:pPr>
            <w:r w:rsidRPr="00F32AD1">
              <w:rPr>
                <w:rFonts w:cs="Times New Roman"/>
                <w:sz w:val="25"/>
                <w:szCs w:val="25"/>
              </w:rPr>
              <w:t xml:space="preserve">- Đối chiếu với tình hình thực tiễn, ngoài nhóm mặt hàng xăng dầu, hóa chất, khí/khí hóa lỏng, nguyên liệu nhập khẩu để sản xuất và pha chế hoặc gia công xuất khẩu xăng dầu, khí, dầu thô, thì thực tế hiện nay còn phát sinh thêm nhóm mặt hàng hóa là </w:t>
            </w:r>
            <w:r w:rsidRPr="00F32AD1">
              <w:rPr>
                <w:rFonts w:cs="Times New Roman"/>
                <w:sz w:val="25"/>
                <w:szCs w:val="25"/>
                <w:u w:val="single"/>
              </w:rPr>
              <w:t>chất lỏng</w:t>
            </w:r>
            <w:r w:rsidRPr="00F32AD1">
              <w:rPr>
                <w:rFonts w:cs="Times New Roman"/>
                <w:sz w:val="25"/>
                <w:szCs w:val="25"/>
              </w:rPr>
              <w:t xml:space="preserve"> khác (không phải là nhiên liệu/nguyên liệu) có phương thức </w:t>
            </w:r>
            <w:r w:rsidRPr="00F32AD1">
              <w:rPr>
                <w:rFonts w:cs="Times New Roman"/>
                <w:sz w:val="25"/>
                <w:szCs w:val="25"/>
              </w:rPr>
              <w:lastRenderedPageBreak/>
              <w:t>vận chuyển bằng đường ống và tồn trữ bằng bồn bể tương tự như đối với mặt hàng xăng dầu, hóa chất, khí (ví dụ: nhựa đường, khí Metan, CO2 (hóa lỏng)…);</w:t>
            </w:r>
            <w:r w:rsidR="00083A37">
              <w:rPr>
                <w:rFonts w:cs="Times New Roman"/>
                <w:sz w:val="25"/>
                <w:szCs w:val="25"/>
              </w:rPr>
              <w:t xml:space="preserve"> dầu thực vật</w:t>
            </w:r>
            <w:r w:rsidR="009E344A">
              <w:rPr>
                <w:rFonts w:cs="Times New Roman"/>
                <w:sz w:val="25"/>
                <w:szCs w:val="25"/>
              </w:rPr>
              <w:t>.</w:t>
            </w:r>
          </w:p>
          <w:p w14:paraId="03B4B41E" w14:textId="77777777" w:rsidR="00C30219" w:rsidRPr="00F32AD1" w:rsidRDefault="00C30219" w:rsidP="00381520">
            <w:pPr>
              <w:widowControl w:val="0"/>
              <w:suppressLineNumbers/>
              <w:adjustRightInd w:val="0"/>
              <w:spacing w:afterLines="20" w:after="48" w:line="240" w:lineRule="auto"/>
              <w:rPr>
                <w:rFonts w:eastAsia="Times New Roman" w:cs="Times New Roman"/>
                <w:sz w:val="25"/>
                <w:szCs w:val="25"/>
              </w:rPr>
            </w:pPr>
            <w:r w:rsidRPr="00F32AD1">
              <w:rPr>
                <w:rFonts w:cs="Times New Roman"/>
                <w:sz w:val="25"/>
                <w:szCs w:val="25"/>
              </w:rPr>
              <w:t>- Ngoài ra, việc áp dụng cơ chế quản lý đối với các loại chất lỏng khác cũng đã được giải thích tại khoản 5 Điều 3 dự thảo Nghị định, cụ thể: “</w:t>
            </w:r>
            <w:r w:rsidRPr="00F32AD1">
              <w:rPr>
                <w:rFonts w:cs="Times New Roman"/>
                <w:i/>
                <w:sz w:val="25"/>
                <w:szCs w:val="25"/>
              </w:rPr>
              <w:t xml:space="preserve">5. </w:t>
            </w:r>
            <w:r w:rsidRPr="00F32AD1">
              <w:rPr>
                <w:rFonts w:eastAsia="Times New Roman" w:cs="Times New Roman"/>
                <w:i/>
                <w:color w:val="000000"/>
                <w:sz w:val="25"/>
                <w:szCs w:val="25"/>
                <w:lang w:val="pt-BR"/>
              </w:rPr>
              <w:t xml:space="preserve">Địa điểm tập kết, kiểm tra, giám sát </w:t>
            </w:r>
            <w:r w:rsidRPr="00F32AD1">
              <w:rPr>
                <w:rFonts w:eastAsia="Times New Roman" w:cs="Times New Roman"/>
                <w:i/>
                <w:color w:val="000000"/>
                <w:sz w:val="25"/>
                <w:szCs w:val="25"/>
              </w:rPr>
              <w:t xml:space="preserve">xăng dầu, khí, hóa chất là khu vực kho lưu giữ xăng dầu, khí, hóa chất hoặc các loại hàng hóa khác ở thể khí hoặc thể lỏng khi giao nhận tại địa điểm xếp/dỡ hàng được </w:t>
            </w:r>
            <w:r w:rsidRPr="00F32AD1">
              <w:rPr>
                <w:rFonts w:eastAsia="Times New Roman" w:cs="Times New Roman"/>
                <w:i/>
                <w:sz w:val="25"/>
                <w:szCs w:val="25"/>
              </w:rPr>
              <w:t>bơm trực tiếp từ phương tiện vào bồn, bể hoặc ngược lại; là nơi thương nhân lưu giữ, bảo quản hàng nhập khẩu, tạm nhập hoặc sử dụng hàng hoá lưu giữ trong kho để xuất khẩu, tái xuất</w:t>
            </w:r>
            <w:r w:rsidRPr="00F32AD1">
              <w:rPr>
                <w:rFonts w:eastAsia="Times New Roman" w:cs="Times New Roman"/>
                <w:sz w:val="25"/>
                <w:szCs w:val="25"/>
              </w:rPr>
              <w:t>”</w:t>
            </w:r>
          </w:p>
          <w:p w14:paraId="466E9C25" w14:textId="77777777" w:rsidR="00C30219" w:rsidRPr="00F32AD1" w:rsidRDefault="00C30219" w:rsidP="00381520">
            <w:pPr>
              <w:widowControl w:val="0"/>
              <w:suppressLineNumbers/>
              <w:adjustRightInd w:val="0"/>
              <w:spacing w:afterLines="20" w:after="48" w:line="240" w:lineRule="auto"/>
              <w:rPr>
                <w:rFonts w:cs="Times New Roman"/>
                <w:sz w:val="25"/>
                <w:szCs w:val="25"/>
              </w:rPr>
            </w:pPr>
            <w:r w:rsidRPr="00F32AD1">
              <w:rPr>
                <w:rFonts w:cs="Times New Roman"/>
                <w:sz w:val="25"/>
                <w:szCs w:val="25"/>
              </w:rPr>
              <w:t>- Bên cạnh đó, nội dung này sẽ được hướng dẫn cụ thể tại Thông tư quản lý hoạt động XNK xăng dầu, hóa chất, khí ban hành sau khi Nghị định này có hiệu lực; theo đó dự thảo Thông tư quy định nguyên tắc áp dụng như sau:</w:t>
            </w:r>
          </w:p>
          <w:p w14:paraId="1C690897" w14:textId="77777777" w:rsidR="00C30219" w:rsidRPr="00F32AD1" w:rsidRDefault="00C30219" w:rsidP="00381520">
            <w:pPr>
              <w:snapToGrid w:val="0"/>
              <w:spacing w:after="0" w:line="240" w:lineRule="auto"/>
              <w:rPr>
                <w:rFonts w:eastAsia="Times New Roman" w:cs="Times New Roman"/>
                <w:i/>
                <w:sz w:val="25"/>
                <w:szCs w:val="25"/>
                <w:lang w:eastAsia="zh-CN"/>
              </w:rPr>
            </w:pPr>
            <w:r w:rsidRPr="00F32AD1">
              <w:rPr>
                <w:rFonts w:eastAsia="Times New Roman" w:cs="Times New Roman"/>
                <w:i/>
                <w:sz w:val="25"/>
                <w:szCs w:val="25"/>
                <w:lang w:eastAsia="zh-CN"/>
              </w:rPr>
              <w:t xml:space="preserve">+ “1. Thông tư này quy định thủ tục hải quan đối với các mặt hàng là xăng dầu, hóa chất, khí, dầu thô và các mặt hàng khác ở thể lỏng, thể khí xuất khẩu, nhập khẩu, kinh doanh tạm nhập tái xuất, chuyển khẩu, quá cảnh, chuyển tải, trung chuyển; nguyên liệu nhập khẩu để sản </w:t>
            </w:r>
            <w:r w:rsidRPr="00F32AD1">
              <w:rPr>
                <w:rFonts w:eastAsia="Times New Roman" w:cs="Times New Roman"/>
                <w:i/>
                <w:sz w:val="25"/>
                <w:szCs w:val="25"/>
                <w:lang w:eastAsia="zh-CN"/>
              </w:rPr>
              <w:lastRenderedPageBreak/>
              <w:t>xuất và pha chế hoặc gia công xuất khẩu xăng dầu, khí; hàng hóa xuất khẩu, nhập khẩu, tạm nhập tái xuất, tạm xuất tái nhập phục vụ hoạt động dầu khí”.</w:t>
            </w:r>
          </w:p>
          <w:p w14:paraId="047B57D5" w14:textId="77777777" w:rsidR="00C30219" w:rsidRPr="00F32AD1" w:rsidRDefault="00C30219" w:rsidP="00381520">
            <w:pPr>
              <w:snapToGrid w:val="0"/>
              <w:spacing w:after="0" w:line="240" w:lineRule="auto"/>
              <w:rPr>
                <w:rFonts w:eastAsia="Times New Roman" w:cs="Times New Roman"/>
                <w:bCs/>
                <w:i/>
                <w:sz w:val="25"/>
                <w:szCs w:val="25"/>
                <w:lang w:val="vi-VN" w:eastAsia="zh-CN"/>
              </w:rPr>
            </w:pPr>
            <w:r w:rsidRPr="00F32AD1">
              <w:rPr>
                <w:rFonts w:eastAsia="Times New Roman" w:cs="Times New Roman"/>
                <w:i/>
                <w:sz w:val="25"/>
                <w:szCs w:val="25"/>
              </w:rPr>
              <w:t>+ “2</w:t>
            </w:r>
            <w:r w:rsidRPr="00F32AD1">
              <w:rPr>
                <w:rFonts w:eastAsia="Times New Roman" w:cs="Times New Roman"/>
                <w:i/>
                <w:sz w:val="25"/>
                <w:szCs w:val="25"/>
                <w:lang w:val="vi-VN"/>
              </w:rPr>
              <w:t xml:space="preserve">. </w:t>
            </w:r>
            <w:r w:rsidRPr="00F32AD1">
              <w:rPr>
                <w:rFonts w:eastAsia="Times New Roman" w:cs="Times New Roman"/>
                <w:bCs/>
                <w:i/>
                <w:sz w:val="25"/>
                <w:szCs w:val="25"/>
                <w:lang w:val="vi-VN" w:eastAsia="zh-CN"/>
              </w:rPr>
              <w:t>Xăng dầu, khí, hóa chất, dầu thô, nguyên liệu, các mặt hàng khác ở thể lỏng, thể khí điều chỉnh tại Thông tư này là:</w:t>
            </w:r>
          </w:p>
          <w:p w14:paraId="0AE54B17" w14:textId="77777777" w:rsidR="00C30219" w:rsidRPr="00F32AD1" w:rsidRDefault="00C30219" w:rsidP="00381520">
            <w:pPr>
              <w:snapToGrid w:val="0"/>
              <w:spacing w:after="0" w:line="240" w:lineRule="auto"/>
              <w:rPr>
                <w:rFonts w:eastAsia="Times New Roman" w:cs="Times New Roman"/>
                <w:bCs/>
                <w:i/>
                <w:sz w:val="25"/>
                <w:szCs w:val="25"/>
                <w:lang w:val="vi-VN" w:eastAsia="zh-CN"/>
              </w:rPr>
            </w:pPr>
            <w:r w:rsidRPr="00F32AD1">
              <w:rPr>
                <w:rFonts w:eastAsia="Times New Roman" w:cs="Times New Roman"/>
                <w:bCs/>
                <w:i/>
                <w:sz w:val="25"/>
                <w:szCs w:val="25"/>
                <w:lang w:val="vi-VN" w:eastAsia="zh-CN"/>
              </w:rPr>
              <w:t>a) Các mặt hàng xuất khẩu, nhập khẩu được lưu trữ tại kho, bồn, bể, khi giao nhận tại địa điểm xếp dỡ hàng hóa được bơm trực tiếp từ phương tiện vận chuyển vào kho, bồn, bể hoặc từ phương tiện này sang phương tiện khác trước khi bơm vào kho, bồn, bể hoặc ngược lại;</w:t>
            </w:r>
          </w:p>
          <w:p w14:paraId="60F30B28" w14:textId="197E7A7D"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Times New Roman" w:cs="Times New Roman"/>
                <w:bCs/>
                <w:i/>
                <w:sz w:val="25"/>
                <w:szCs w:val="25"/>
                <w:lang w:eastAsia="zh-CN"/>
              </w:rPr>
              <w:t>b) Nhiên liệu cung ứng cho các phương tiện vận tải chạy tuyến quốc tế xuất cảnh và quá cảnh Việt Nam”.</w:t>
            </w:r>
          </w:p>
        </w:tc>
      </w:tr>
      <w:tr w:rsidR="00C30219" w:rsidRPr="00F32AD1" w14:paraId="11A27E16" w14:textId="77777777" w:rsidTr="00AE1FE2">
        <w:tc>
          <w:tcPr>
            <w:tcW w:w="1980" w:type="dxa"/>
            <w:vMerge/>
          </w:tcPr>
          <w:p w14:paraId="55A1F08F" w14:textId="77777777" w:rsidR="00C30219" w:rsidRPr="00F32AD1" w:rsidRDefault="00C30219" w:rsidP="00381520">
            <w:pPr>
              <w:spacing w:before="120" w:line="240" w:lineRule="auto"/>
              <w:rPr>
                <w:rFonts w:cs="Times New Roman"/>
                <w:sz w:val="25"/>
                <w:szCs w:val="25"/>
              </w:rPr>
            </w:pPr>
          </w:p>
        </w:tc>
        <w:tc>
          <w:tcPr>
            <w:tcW w:w="1779" w:type="dxa"/>
            <w:vAlign w:val="center"/>
          </w:tcPr>
          <w:p w14:paraId="120B705E" w14:textId="77777777"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lang w:val="vi-VN"/>
              </w:rPr>
            </w:pPr>
            <w:bookmarkStart w:id="4" w:name="_Hlk225094363"/>
            <w:r w:rsidRPr="00F32AD1">
              <w:rPr>
                <w:rFonts w:eastAsia="Calibri" w:cs="Times New Roman"/>
                <w:b/>
                <w:color w:val="000000"/>
                <w:sz w:val="25"/>
                <w:szCs w:val="25"/>
                <w:lang w:val="vi-VN"/>
              </w:rPr>
              <w:t>UBND tỉnh Điện Biên</w:t>
            </w:r>
          </w:p>
          <w:p w14:paraId="5BE280AB" w14:textId="77777777"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Lai Châu</w:t>
            </w:r>
            <w:bookmarkEnd w:id="4"/>
          </w:p>
          <w:p w14:paraId="40967624" w14:textId="1B6EF4A5"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Lào Cai</w:t>
            </w:r>
          </w:p>
        </w:tc>
        <w:tc>
          <w:tcPr>
            <w:tcW w:w="6301" w:type="dxa"/>
            <w:vAlign w:val="center"/>
          </w:tcPr>
          <w:p w14:paraId="3BA6A627" w14:textId="77777777" w:rsidR="00C30219" w:rsidRPr="00F32AD1" w:rsidRDefault="00C30219" w:rsidP="00381520">
            <w:pPr>
              <w:spacing w:after="0" w:line="240" w:lineRule="auto"/>
              <w:rPr>
                <w:rFonts w:eastAsia="Times New Roman" w:cs="Times New Roman"/>
                <w:i/>
                <w:color w:val="000000" w:themeColor="text1"/>
                <w:sz w:val="25"/>
                <w:szCs w:val="25"/>
              </w:rPr>
            </w:pPr>
            <w:r w:rsidRPr="00F32AD1">
              <w:rPr>
                <w:rFonts w:eastAsia="Times New Roman" w:cs="Times New Roman"/>
                <w:color w:val="000000" w:themeColor="text1"/>
                <w:sz w:val="25"/>
                <w:szCs w:val="25"/>
              </w:rPr>
              <w:t>Đề nghị cơ quan soạn thảo sửa lại thành: “</w:t>
            </w:r>
            <w:bookmarkStart w:id="5" w:name="_Hlk225094231"/>
            <w:bookmarkStart w:id="6" w:name="_Hlk225094174"/>
            <w:r w:rsidRPr="00F32AD1">
              <w:rPr>
                <w:rFonts w:eastAsia="Times New Roman" w:cs="Times New Roman"/>
                <w:i/>
                <w:color w:val="000000" w:themeColor="text1"/>
                <w:sz w:val="25"/>
                <w:szCs w:val="25"/>
              </w:rPr>
              <w:t xml:space="preserve">Địa điểm tập kết, kiểm tra, giám sát xăng dầu, khí xuất khẩu, nhập khẩu </w:t>
            </w:r>
            <w:bookmarkEnd w:id="5"/>
            <w:r w:rsidRPr="00F32AD1">
              <w:rPr>
                <w:rFonts w:eastAsia="Times New Roman" w:cs="Times New Roman"/>
                <w:i/>
                <w:color w:val="000000" w:themeColor="text1"/>
                <w:sz w:val="25"/>
                <w:szCs w:val="25"/>
              </w:rPr>
              <w:t>phải nằm trong quy hoạch hạ tầng, dự trữ và cung ứng xăng dầu, khí đốt quốc gia theo quy hoạch được cơ quan có thẩm quyền phê duyệt.</w:t>
            </w:r>
          </w:p>
          <w:p w14:paraId="673F14E6" w14:textId="0340E749"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i/>
                <w:color w:val="000000" w:themeColor="text1"/>
                <w:sz w:val="25"/>
                <w:szCs w:val="25"/>
              </w:rPr>
              <w:t xml:space="preserve"> </w:t>
            </w:r>
            <w:bookmarkStart w:id="7" w:name="_Hlk225094316"/>
            <w:bookmarkStart w:id="8" w:name="_Hlk225094298"/>
            <w:r w:rsidRPr="00F32AD1">
              <w:rPr>
                <w:rFonts w:eastAsia="Times New Roman" w:cs="Times New Roman"/>
                <w:i/>
                <w:color w:val="000000" w:themeColor="text1"/>
                <w:sz w:val="25"/>
                <w:szCs w:val="25"/>
              </w:rPr>
              <w:t>Đối với địa điểm tập kết hóa chất, chất lỏng</w:t>
            </w:r>
            <w:bookmarkEnd w:id="7"/>
            <w:r w:rsidRPr="00F32AD1">
              <w:rPr>
                <w:rFonts w:eastAsia="Times New Roman" w:cs="Times New Roman"/>
                <w:i/>
                <w:color w:val="000000" w:themeColor="text1"/>
                <w:sz w:val="25"/>
                <w:szCs w:val="25"/>
              </w:rPr>
              <w:t xml:space="preserve">, vị trí </w:t>
            </w:r>
            <w:bookmarkEnd w:id="8"/>
            <w:r w:rsidRPr="00F32AD1">
              <w:rPr>
                <w:rFonts w:eastAsia="Times New Roman" w:cs="Times New Roman"/>
                <w:i/>
                <w:color w:val="000000" w:themeColor="text1"/>
                <w:sz w:val="25"/>
                <w:szCs w:val="25"/>
              </w:rPr>
              <w:t>phải đáp ứng các điều kiện quy định tại điểm b khoản này.</w:t>
            </w:r>
            <w:bookmarkEnd w:id="6"/>
            <w:r w:rsidRPr="00F32AD1">
              <w:rPr>
                <w:rFonts w:eastAsia="Times New Roman" w:cs="Times New Roman"/>
                <w:i/>
                <w:color w:val="000000" w:themeColor="text1"/>
                <w:sz w:val="25"/>
                <w:szCs w:val="25"/>
              </w:rPr>
              <w:t>”</w:t>
            </w:r>
          </w:p>
        </w:tc>
        <w:tc>
          <w:tcPr>
            <w:tcW w:w="4394" w:type="dxa"/>
            <w:vAlign w:val="center"/>
          </w:tcPr>
          <w:p w14:paraId="242DCBAD" w14:textId="77777777"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512B3E6B" w14:textId="77777777" w:rsidR="00834CDF" w:rsidRPr="00834CDF" w:rsidRDefault="00C30219" w:rsidP="00834CDF">
            <w:pPr>
              <w:spacing w:after="0" w:line="240" w:lineRule="auto"/>
              <w:rPr>
                <w:rFonts w:eastAsia="Times New Roman" w:cs="Times New Roman"/>
                <w:i/>
                <w:sz w:val="25"/>
                <w:szCs w:val="25"/>
              </w:rPr>
            </w:pPr>
            <w:r w:rsidRPr="00F32AD1">
              <w:rPr>
                <w:rFonts w:eastAsia="Calibri" w:cs="Times New Roman"/>
                <w:color w:val="000000"/>
                <w:sz w:val="25"/>
                <w:szCs w:val="25"/>
              </w:rPr>
              <w:t xml:space="preserve">Tổ soạn thảo tiếp thu ý kiến, sửa đổi, bổ sung tại điểm đ khoản 1 Điều 4 như sau: </w:t>
            </w:r>
            <w:r w:rsidRPr="00F32AD1">
              <w:rPr>
                <w:rFonts w:eastAsia="Calibri" w:cs="Times New Roman"/>
                <w:i/>
                <w:color w:val="000000"/>
                <w:sz w:val="25"/>
                <w:szCs w:val="25"/>
              </w:rPr>
              <w:t>“</w:t>
            </w:r>
            <w:r w:rsidR="00834CDF" w:rsidRPr="00834CDF">
              <w:rPr>
                <w:rFonts w:eastAsia="Times New Roman" w:cs="Times New Roman"/>
                <w:i/>
                <w:sz w:val="25"/>
                <w:szCs w:val="25"/>
              </w:rPr>
              <w:t xml:space="preserve">đ) Địa điểm tập kết, kiểm tra, giám sát xăng dầu, khí xuất khẩu, nhập khẩu phải nằm trong quy hoạch hạ tầng, dự trữ, cung ứng xăng dầu, khí đốt quốc gia theo quy hoạch của cơ quan có thẩm quyền.  </w:t>
            </w:r>
          </w:p>
          <w:p w14:paraId="7A11A2E1" w14:textId="030671C8" w:rsidR="00C30219" w:rsidRPr="00F32AD1" w:rsidRDefault="00834CDF" w:rsidP="00834CDF">
            <w:pPr>
              <w:widowControl w:val="0"/>
              <w:suppressLineNumbers/>
              <w:adjustRightInd w:val="0"/>
              <w:spacing w:before="20" w:afterLines="20" w:after="48" w:line="240" w:lineRule="auto"/>
              <w:rPr>
                <w:rFonts w:eastAsia="Calibri" w:cs="Times New Roman"/>
                <w:b/>
                <w:color w:val="000000"/>
                <w:sz w:val="25"/>
                <w:szCs w:val="25"/>
              </w:rPr>
            </w:pPr>
            <w:r w:rsidRPr="00834CDF">
              <w:rPr>
                <w:rFonts w:eastAsia="Times New Roman" w:cs="Times New Roman"/>
                <w:i/>
                <w:sz w:val="25"/>
                <w:szCs w:val="25"/>
              </w:rPr>
              <w:t>Đối với địa điểm tập kết, kiểm tra, giám sát hóa chất, chất lỏng, các loại khí khác (ngoài khí đốt quốc gia), vị trí phải đáp ứng điều kiện quy định tại điểm a khoản này.</w:t>
            </w:r>
            <w:r w:rsidR="00C30219" w:rsidRPr="00F32AD1">
              <w:rPr>
                <w:rFonts w:eastAsia="Times New Roman" w:cs="Times New Roman"/>
                <w:i/>
                <w:sz w:val="25"/>
                <w:szCs w:val="25"/>
              </w:rPr>
              <w:t>”</w:t>
            </w:r>
          </w:p>
        </w:tc>
      </w:tr>
      <w:tr w:rsidR="00C30219" w:rsidRPr="00F32AD1" w14:paraId="123E79A7" w14:textId="77777777" w:rsidTr="00AE1FE2">
        <w:tc>
          <w:tcPr>
            <w:tcW w:w="1980" w:type="dxa"/>
            <w:vMerge/>
          </w:tcPr>
          <w:p w14:paraId="21CBDEA5" w14:textId="77777777" w:rsidR="00C30219" w:rsidRPr="00F32AD1" w:rsidRDefault="00C30219" w:rsidP="00381520">
            <w:pPr>
              <w:spacing w:before="120" w:line="240" w:lineRule="auto"/>
              <w:rPr>
                <w:rFonts w:cs="Times New Roman"/>
                <w:sz w:val="25"/>
                <w:szCs w:val="25"/>
              </w:rPr>
            </w:pPr>
          </w:p>
        </w:tc>
        <w:tc>
          <w:tcPr>
            <w:tcW w:w="1779" w:type="dxa"/>
            <w:vAlign w:val="center"/>
          </w:tcPr>
          <w:p w14:paraId="252932D0" w14:textId="0AAC0D3A"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 xml:space="preserve">UBND tỉnh </w:t>
            </w:r>
            <w:r w:rsidRPr="00F32AD1">
              <w:rPr>
                <w:rFonts w:eastAsia="Calibri" w:cs="Times New Roman"/>
                <w:b/>
                <w:color w:val="000000"/>
                <w:sz w:val="25"/>
                <w:szCs w:val="25"/>
                <w:lang w:val="vi-VN"/>
              </w:rPr>
              <w:lastRenderedPageBreak/>
              <w:t>Bắc Ninh</w:t>
            </w:r>
          </w:p>
        </w:tc>
        <w:tc>
          <w:tcPr>
            <w:tcW w:w="6301" w:type="dxa"/>
            <w:vAlign w:val="center"/>
          </w:tcPr>
          <w:p w14:paraId="6BF58913" w14:textId="77777777" w:rsidR="00C30219" w:rsidRPr="00F32AD1" w:rsidRDefault="00C30219" w:rsidP="00381520">
            <w:pPr>
              <w:spacing w:after="0" w:line="240" w:lineRule="auto"/>
              <w:rPr>
                <w:rFonts w:cs="Times New Roman"/>
                <w:sz w:val="25"/>
                <w:szCs w:val="25"/>
                <w:lang w:val="vi-VN"/>
              </w:rPr>
            </w:pPr>
            <w:r w:rsidRPr="00F32AD1">
              <w:rPr>
                <w:rFonts w:cs="Times New Roman"/>
                <w:sz w:val="25"/>
                <w:szCs w:val="25"/>
                <w:lang w:val="vi-VN"/>
              </w:rPr>
              <w:lastRenderedPageBreak/>
              <w:t xml:space="preserve">Điểm b.1 khoản 1 Điều 4 Dự thảo Nghị định: tại điểm này có quy định “Kho ngoại quan, địa điểm thu gom hàng lẻ; địa </w:t>
            </w:r>
            <w:r w:rsidRPr="00F32AD1">
              <w:rPr>
                <w:rFonts w:cs="Times New Roman"/>
                <w:sz w:val="25"/>
                <w:szCs w:val="25"/>
                <w:lang w:val="vi-VN"/>
              </w:rPr>
              <w:lastRenderedPageBreak/>
              <w:t xml:space="preserve">điểm tập kết, kiểm tra, giám sát tập trung” được thành lập </w:t>
            </w:r>
            <w:r w:rsidRPr="00F32AD1">
              <w:rPr>
                <w:rFonts w:cs="Times New Roman"/>
                <w:i/>
                <w:iCs/>
                <w:sz w:val="25"/>
                <w:szCs w:val="25"/>
                <w:lang w:val="vi-VN"/>
              </w:rPr>
              <w:t>“Trong khu vực theo quy định tại khoản 1 Điều 62 Luật Hải quan”</w:t>
            </w:r>
            <w:r w:rsidRPr="00F32AD1">
              <w:rPr>
                <w:rFonts w:cs="Times New Roman"/>
                <w:sz w:val="25"/>
                <w:szCs w:val="25"/>
                <w:lang w:val="vi-VN"/>
              </w:rPr>
              <w:t>. Theo quy định tại khoản 1 Điều 62 Luật Hải quan thì</w:t>
            </w:r>
            <w:r w:rsidRPr="00F32AD1">
              <w:rPr>
                <w:rFonts w:cs="Times New Roman"/>
                <w:sz w:val="25"/>
                <w:szCs w:val="25"/>
                <w:shd w:val="clear" w:color="auto" w:fill="FFFFFF"/>
                <w:lang w:val="vi-VN"/>
              </w:rPr>
              <w:t xml:space="preserve"> một trong địa bàn mà kho ngoại quan, địa điểm thu gom hàng lẻ được thành lập là </w:t>
            </w:r>
            <w:r w:rsidRPr="00F32AD1">
              <w:rPr>
                <w:rFonts w:cs="Times New Roman"/>
                <w:i/>
                <w:sz w:val="25"/>
                <w:szCs w:val="25"/>
                <w:shd w:val="clear" w:color="auto" w:fill="FFFFFF"/>
                <w:lang w:val="vi-VN"/>
              </w:rPr>
              <w:t xml:space="preserve">“các khu vực khác theo quy định của pháp luật”.  </w:t>
            </w:r>
            <w:r w:rsidRPr="00F32AD1">
              <w:rPr>
                <w:rFonts w:cs="Times New Roman"/>
                <w:sz w:val="25"/>
                <w:szCs w:val="25"/>
                <w:lang w:val="vi-VN"/>
              </w:rPr>
              <w:t>Như vậy</w:t>
            </w:r>
            <w:r w:rsidRPr="00F32AD1">
              <w:rPr>
                <w:rFonts w:cs="Times New Roman"/>
                <w:i/>
                <w:iCs/>
                <w:sz w:val="25"/>
                <w:szCs w:val="25"/>
                <w:lang w:val="vi-VN"/>
              </w:rPr>
              <w:t xml:space="preserve">, </w:t>
            </w:r>
            <w:r w:rsidRPr="00F32AD1">
              <w:rPr>
                <w:rFonts w:cs="Times New Roman"/>
                <w:sz w:val="25"/>
                <w:szCs w:val="25"/>
                <w:lang w:val="vi-VN"/>
              </w:rPr>
              <w:t xml:space="preserve">có được hiểu: đối với các khu chưa được định danh cụ thể tên tại điểm b khoản 1 Điều 4 Dự thảo Nghị định nhưng được thành lập theo đúng trình tự, thủ tục theo quy định pháp luật hiện hành thì được phép thành lập kho ngoại quan, địa điểm thu gom hàng lẻ; địa điểm tập kết, kiểm tra, giám sát tập trung không?                                                         </w:t>
            </w:r>
          </w:p>
          <w:p w14:paraId="45988887" w14:textId="77777777" w:rsidR="00C30219" w:rsidRPr="00F32AD1" w:rsidRDefault="00C30219" w:rsidP="00381520">
            <w:pPr>
              <w:pStyle w:val="BodyText"/>
              <w:spacing w:after="0" w:line="240" w:lineRule="auto"/>
              <w:ind w:firstLine="0"/>
              <w:jc w:val="both"/>
              <w:rPr>
                <w:color w:val="auto"/>
                <w:sz w:val="25"/>
                <w:szCs w:val="25"/>
                <w:lang w:val="vi-VN"/>
              </w:rPr>
            </w:pPr>
            <w:r w:rsidRPr="00F32AD1">
              <w:rPr>
                <w:color w:val="auto"/>
                <w:sz w:val="25"/>
                <w:szCs w:val="25"/>
                <w:shd w:val="clear" w:color="auto" w:fill="FFFFFF"/>
                <w:lang w:val="vi-VN"/>
              </w:rPr>
              <w:t>Do đó, để đảm bảo bao quát được các trường hợp phát sinh trong thực tế, đề nghị Ban soạn thảo cân nhắc</w:t>
            </w:r>
            <w:r w:rsidRPr="00F32AD1">
              <w:rPr>
                <w:i/>
                <w:color w:val="auto"/>
                <w:sz w:val="25"/>
                <w:szCs w:val="25"/>
                <w:shd w:val="clear" w:color="auto" w:fill="FFFFFF"/>
                <w:lang w:val="vi-VN"/>
              </w:rPr>
              <w:t xml:space="preserve"> </w:t>
            </w:r>
            <w:r w:rsidRPr="00F32AD1">
              <w:rPr>
                <w:color w:val="auto"/>
                <w:sz w:val="25"/>
                <w:szCs w:val="25"/>
                <w:lang w:val="vi-VN"/>
              </w:rPr>
              <w:t>sửa đổi, bổ sung làm rõ nội dung này; tránh trường hợp liệt kê sẽ bị thiếu do tại thời điểm ban hành chưa phát sinh tên của các khu vực khác.</w:t>
            </w:r>
          </w:p>
          <w:p w14:paraId="388F2B5B" w14:textId="77777777" w:rsidR="00C30219" w:rsidRPr="00F32AD1" w:rsidRDefault="00C30219" w:rsidP="00381520">
            <w:pPr>
              <w:spacing w:before="120" w:line="240" w:lineRule="auto"/>
              <w:rPr>
                <w:rFonts w:cs="Times New Roman"/>
                <w:color w:val="000000" w:themeColor="text1"/>
                <w:sz w:val="25"/>
                <w:szCs w:val="25"/>
                <w:shd w:val="clear" w:color="auto" w:fill="FFFFFF"/>
                <w:lang w:val="vi-VN"/>
              </w:rPr>
            </w:pPr>
          </w:p>
        </w:tc>
        <w:tc>
          <w:tcPr>
            <w:tcW w:w="4394" w:type="dxa"/>
            <w:vAlign w:val="center"/>
          </w:tcPr>
          <w:p w14:paraId="43C9753B" w14:textId="77777777" w:rsidR="00C30219" w:rsidRPr="00F32AD1" w:rsidRDefault="00C30219" w:rsidP="00381520">
            <w:pPr>
              <w:widowControl w:val="0"/>
              <w:suppressLineNumbers/>
              <w:adjustRightInd w:val="0"/>
              <w:spacing w:before="20" w:afterLines="20" w:after="48" w:line="240" w:lineRule="auto"/>
              <w:rPr>
                <w:rFonts w:eastAsia="Calibri" w:cs="Times New Roman"/>
                <w:b/>
                <w:sz w:val="25"/>
                <w:szCs w:val="25"/>
              </w:rPr>
            </w:pPr>
            <w:r w:rsidRPr="00F32AD1">
              <w:rPr>
                <w:rFonts w:eastAsia="Calibri" w:cs="Times New Roman"/>
                <w:b/>
                <w:sz w:val="25"/>
                <w:szCs w:val="25"/>
              </w:rPr>
              <w:lastRenderedPageBreak/>
              <w:t>Tiếp thu</w:t>
            </w:r>
          </w:p>
          <w:p w14:paraId="22A34229" w14:textId="77777777" w:rsidR="00C30219" w:rsidRPr="0087261C" w:rsidRDefault="00C30219" w:rsidP="00381520">
            <w:pPr>
              <w:widowControl w:val="0"/>
              <w:suppressLineNumbers/>
              <w:adjustRightInd w:val="0"/>
              <w:spacing w:before="20" w:afterLines="20" w:after="48" w:line="240" w:lineRule="auto"/>
              <w:rPr>
                <w:rFonts w:eastAsia="Calibri" w:cs="Times New Roman"/>
                <w:sz w:val="25"/>
                <w:szCs w:val="25"/>
              </w:rPr>
            </w:pPr>
            <w:r w:rsidRPr="00F32AD1">
              <w:rPr>
                <w:rFonts w:eastAsia="Calibri" w:cs="Times New Roman"/>
                <w:sz w:val="25"/>
                <w:szCs w:val="25"/>
              </w:rPr>
              <w:lastRenderedPageBreak/>
              <w:t xml:space="preserve">Tổ soạn thảo tiếp thu ý kiến, làm rõ tại Tờ </w:t>
            </w:r>
            <w:r w:rsidRPr="0087261C">
              <w:rPr>
                <w:rFonts w:eastAsia="Calibri" w:cs="Times New Roman"/>
                <w:sz w:val="25"/>
                <w:szCs w:val="25"/>
              </w:rPr>
              <w:t>trình Chính phủ và các hồ sơ liên quan đối với việc quy định các khu vực khác tại dự thảo Nghị định căn cứ trên quy định tại khoản 1 Điều 62 Luật Hải quan.</w:t>
            </w:r>
          </w:p>
          <w:p w14:paraId="4B0CB7DF" w14:textId="57185877" w:rsidR="00E416CA" w:rsidRPr="00E416CA" w:rsidRDefault="00C30219" w:rsidP="00E416CA">
            <w:pPr>
              <w:widowControl w:val="0"/>
              <w:suppressLineNumbers/>
              <w:adjustRightInd w:val="0"/>
              <w:spacing w:before="20" w:afterLines="20" w:after="48" w:line="240" w:lineRule="auto"/>
              <w:rPr>
                <w:rFonts w:cs="Times New Roman"/>
                <w:bCs/>
                <w:i/>
                <w:iCs/>
                <w:color w:val="000000" w:themeColor="text1"/>
                <w:sz w:val="25"/>
                <w:szCs w:val="25"/>
              </w:rPr>
            </w:pPr>
            <w:r w:rsidRPr="00AB6776">
              <w:rPr>
                <w:rFonts w:eastAsia="Calibri" w:cs="Times New Roman"/>
                <w:sz w:val="25"/>
                <w:szCs w:val="25"/>
              </w:rPr>
              <w:t>Ngoài ra, tại tiế</w:t>
            </w:r>
            <w:r w:rsidR="0087261C" w:rsidRPr="00AB6776">
              <w:rPr>
                <w:rFonts w:eastAsia="Calibri" w:cs="Times New Roman"/>
                <w:sz w:val="25"/>
                <w:szCs w:val="25"/>
              </w:rPr>
              <w:t xml:space="preserve">t </w:t>
            </w:r>
            <w:r w:rsidR="00AB6776">
              <w:rPr>
                <w:rFonts w:eastAsia="Calibri" w:cs="Times New Roman"/>
                <w:sz w:val="25"/>
                <w:szCs w:val="25"/>
              </w:rPr>
              <w:t>a.2, a.3</w:t>
            </w:r>
            <w:r w:rsidR="00E416CA">
              <w:rPr>
                <w:rFonts w:eastAsia="Calibri" w:cs="Times New Roman"/>
                <w:sz w:val="25"/>
                <w:szCs w:val="25"/>
              </w:rPr>
              <w:t xml:space="preserve"> </w:t>
            </w:r>
            <w:r w:rsidRPr="00AB6776">
              <w:rPr>
                <w:rFonts w:eastAsia="Calibri" w:cs="Times New Roman"/>
                <w:sz w:val="25"/>
                <w:szCs w:val="25"/>
              </w:rPr>
              <w:t xml:space="preserve">điểm a khoản 1 Điều 4 dự </w:t>
            </w:r>
            <w:r w:rsidRPr="00AB6776">
              <w:rPr>
                <w:rFonts w:eastAsia="Calibri" w:cs="Times New Roman"/>
                <w:color w:val="000000" w:themeColor="text1"/>
                <w:sz w:val="25"/>
                <w:szCs w:val="25"/>
              </w:rPr>
              <w:t>thảo Nghị định có bổ sung quy định như sau:</w:t>
            </w:r>
            <w:r w:rsidRPr="00AB6776">
              <w:rPr>
                <w:rFonts w:eastAsia="Calibri" w:cs="Times New Roman"/>
                <w:b/>
                <w:color w:val="000000" w:themeColor="text1"/>
                <w:sz w:val="25"/>
                <w:szCs w:val="25"/>
              </w:rPr>
              <w:t xml:space="preserve"> </w:t>
            </w:r>
            <w:r w:rsidRPr="00AB6776">
              <w:rPr>
                <w:rFonts w:cs="Times New Roman"/>
                <w:bCs/>
                <w:i/>
                <w:iCs/>
                <w:color w:val="000000" w:themeColor="text1"/>
                <w:sz w:val="25"/>
                <w:szCs w:val="25"/>
              </w:rPr>
              <w:t>“</w:t>
            </w:r>
            <w:r w:rsidR="00055354" w:rsidRPr="00055354">
              <w:rPr>
                <w:rFonts w:cs="Times New Roman"/>
                <w:bCs/>
                <w:i/>
                <w:iCs/>
                <w:color w:val="000000" w:themeColor="text1"/>
                <w:sz w:val="25"/>
                <w:szCs w:val="25"/>
              </w:rPr>
              <w:t>a.2) Trong khu kinh tế cửa khẩu hoặc khu vực quy hoạch cảng hàng không (đối với cảng hàng không quốc tế), trung tâm logistics được cấp có thẩm quyền phê duyệt theo quy định pháp luật;</w:t>
            </w:r>
          </w:p>
          <w:p w14:paraId="677F1B12" w14:textId="41F6B549" w:rsidR="00C30219" w:rsidRPr="00F32AD1" w:rsidRDefault="00E416CA" w:rsidP="00E416CA">
            <w:pPr>
              <w:widowControl w:val="0"/>
              <w:suppressLineNumbers/>
              <w:adjustRightInd w:val="0"/>
              <w:spacing w:before="20" w:afterLines="20" w:after="48" w:line="240" w:lineRule="auto"/>
              <w:rPr>
                <w:rFonts w:eastAsia="Calibri" w:cs="Times New Roman"/>
                <w:b/>
                <w:color w:val="000000"/>
                <w:sz w:val="25"/>
                <w:szCs w:val="25"/>
              </w:rPr>
            </w:pPr>
            <w:r w:rsidRPr="00E416CA">
              <w:rPr>
                <w:rFonts w:cs="Times New Roman"/>
                <w:bCs/>
                <w:i/>
                <w:iCs/>
                <w:color w:val="000000" w:themeColor="text1"/>
                <w:sz w:val="25"/>
                <w:szCs w:val="25"/>
              </w:rPr>
              <w:t>a.3) Trong khu phi thuế quan, khu công nghệ số tập trung, cụm công nghiệp hoặc các khu vực khác có hoạt động sản xuất, kinh doanh, thương mại, dịch vụ được cấp có thẩm quyền phê duyệt theo quy định pháp luật.</w:t>
            </w:r>
            <w:r w:rsidR="00C30219" w:rsidRPr="00AB6776">
              <w:rPr>
                <w:rFonts w:cs="Times New Roman"/>
                <w:bCs/>
                <w:i/>
                <w:iCs/>
                <w:color w:val="000000" w:themeColor="text1"/>
                <w:sz w:val="25"/>
                <w:szCs w:val="25"/>
              </w:rPr>
              <w:t>”</w:t>
            </w:r>
            <w:r w:rsidR="00C30219" w:rsidRPr="00F32AD1">
              <w:rPr>
                <w:rFonts w:cs="Times New Roman"/>
                <w:bCs/>
                <w:i/>
                <w:iCs/>
                <w:color w:val="000000" w:themeColor="text1"/>
                <w:sz w:val="25"/>
                <w:szCs w:val="25"/>
              </w:rPr>
              <w:t xml:space="preserve"> </w:t>
            </w:r>
          </w:p>
        </w:tc>
      </w:tr>
      <w:tr w:rsidR="00C30219" w:rsidRPr="00F32AD1" w14:paraId="0DF3D875" w14:textId="77777777" w:rsidTr="00AE1FE2">
        <w:tc>
          <w:tcPr>
            <w:tcW w:w="1980" w:type="dxa"/>
            <w:vMerge/>
          </w:tcPr>
          <w:p w14:paraId="01CDB5AB" w14:textId="77777777" w:rsidR="00C30219" w:rsidRPr="00F32AD1" w:rsidRDefault="00C30219" w:rsidP="00381520">
            <w:pPr>
              <w:spacing w:before="120" w:line="240" w:lineRule="auto"/>
              <w:rPr>
                <w:rFonts w:cs="Times New Roman"/>
                <w:sz w:val="25"/>
                <w:szCs w:val="25"/>
              </w:rPr>
            </w:pPr>
          </w:p>
        </w:tc>
        <w:tc>
          <w:tcPr>
            <w:tcW w:w="1779" w:type="dxa"/>
            <w:vAlign w:val="center"/>
          </w:tcPr>
          <w:p w14:paraId="4BBF04DD" w14:textId="05840ECA"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thành phố Hải Phòng</w:t>
            </w:r>
          </w:p>
        </w:tc>
        <w:tc>
          <w:tcPr>
            <w:tcW w:w="6301" w:type="dxa"/>
            <w:vAlign w:val="center"/>
          </w:tcPr>
          <w:p w14:paraId="07BA7FBC" w14:textId="77777777" w:rsidR="00C30219" w:rsidRPr="00F32AD1" w:rsidRDefault="00C30219" w:rsidP="00381520">
            <w:pPr>
              <w:spacing w:after="0" w:line="240" w:lineRule="auto"/>
              <w:rPr>
                <w:rFonts w:cs="Times New Roman"/>
                <w:i/>
                <w:sz w:val="25"/>
                <w:szCs w:val="25"/>
                <w:lang w:val="vi-VN"/>
              </w:rPr>
            </w:pPr>
            <w:r w:rsidRPr="00F32AD1">
              <w:rPr>
                <w:rFonts w:cs="Times New Roman"/>
                <w:sz w:val="25"/>
                <w:szCs w:val="25"/>
                <w:lang w:val="vi-VN"/>
              </w:rPr>
              <w:t xml:space="preserve">Đề nghị sửa như sau: </w:t>
            </w:r>
            <w:r w:rsidRPr="00F32AD1">
              <w:rPr>
                <w:rFonts w:cs="Times New Roman"/>
                <w:i/>
                <w:sz w:val="25"/>
                <w:szCs w:val="25"/>
                <w:lang w:val="vi-VN"/>
              </w:rPr>
              <w:t xml:space="preserve">“b.2) Trong </w:t>
            </w:r>
            <w:r w:rsidRPr="00F32AD1">
              <w:rPr>
                <w:rFonts w:cs="Times New Roman"/>
                <w:b/>
                <w:i/>
                <w:sz w:val="25"/>
                <w:szCs w:val="25"/>
                <w:lang w:val="vi-VN"/>
              </w:rPr>
              <w:t>khu kinh tế</w:t>
            </w:r>
            <w:r w:rsidRPr="00F32AD1">
              <w:rPr>
                <w:rFonts w:cs="Times New Roman"/>
                <w:i/>
                <w:sz w:val="25"/>
                <w:szCs w:val="25"/>
                <w:lang w:val="vi-VN"/>
              </w:rPr>
              <w:t>, khu kinh tế cửa khẩu hoặc khu vực phát triển hệ thống trung tâm logistics được xác định trong quy hoạch có liên quan được cấp có thẩm quyền phê duyệt”</w:t>
            </w:r>
          </w:p>
          <w:p w14:paraId="7A2A5E69" w14:textId="18C2F6DD"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lang w:val="vi-VN"/>
              </w:rPr>
              <w:t>Lý do:</w:t>
            </w:r>
            <w:r w:rsidRPr="00F32AD1">
              <w:rPr>
                <w:rFonts w:cs="Times New Roman"/>
                <w:sz w:val="25"/>
                <w:szCs w:val="25"/>
                <w:lang w:val="vi-VN"/>
              </w:rPr>
              <w:t xml:space="preserve"> Phù hợp với các quy định tại khoản 1 Điều 4</w:t>
            </w:r>
          </w:p>
        </w:tc>
        <w:tc>
          <w:tcPr>
            <w:tcW w:w="4394" w:type="dxa"/>
            <w:vAlign w:val="center"/>
          </w:tcPr>
          <w:p w14:paraId="369E64A8" w14:textId="77777777" w:rsidR="00C30219" w:rsidRPr="00F32AD1" w:rsidRDefault="00C30219" w:rsidP="00381520">
            <w:pPr>
              <w:widowControl w:val="0"/>
              <w:suppressLineNumbers/>
              <w:adjustRightInd w:val="0"/>
              <w:spacing w:before="20" w:afterLines="20" w:after="48" w:line="240" w:lineRule="auto"/>
              <w:rPr>
                <w:rFonts w:eastAsia="Calibri" w:cs="Times New Roman"/>
                <w:b/>
                <w:sz w:val="25"/>
                <w:szCs w:val="25"/>
              </w:rPr>
            </w:pPr>
            <w:r w:rsidRPr="00F32AD1">
              <w:rPr>
                <w:rFonts w:eastAsia="Calibri" w:cs="Times New Roman"/>
                <w:b/>
                <w:sz w:val="25"/>
                <w:szCs w:val="25"/>
              </w:rPr>
              <w:t>Tiếp thu</w:t>
            </w:r>
          </w:p>
          <w:p w14:paraId="4739638F" w14:textId="77777777" w:rsidR="008A0A18" w:rsidRPr="008A0A18" w:rsidRDefault="00C30219" w:rsidP="008A0A18">
            <w:pPr>
              <w:widowControl w:val="0"/>
              <w:suppressLineNumbers/>
              <w:adjustRightInd w:val="0"/>
              <w:spacing w:before="20" w:afterLines="20" w:after="48" w:line="240" w:lineRule="auto"/>
              <w:rPr>
                <w:rFonts w:cs="Times New Roman"/>
                <w:bCs/>
                <w:i/>
                <w:iCs/>
                <w:color w:val="000000" w:themeColor="text1"/>
                <w:sz w:val="25"/>
                <w:szCs w:val="25"/>
              </w:rPr>
            </w:pPr>
            <w:r w:rsidRPr="00F32AD1">
              <w:rPr>
                <w:rFonts w:eastAsia="Calibri" w:cs="Times New Roman"/>
                <w:sz w:val="25"/>
                <w:szCs w:val="25"/>
              </w:rPr>
              <w:t xml:space="preserve">Tiếp thu ý kiến và sửa đổi, bổ sung tại tiết </w:t>
            </w:r>
            <w:r w:rsidR="00414A4D">
              <w:rPr>
                <w:rFonts w:eastAsia="Calibri" w:cs="Times New Roman"/>
                <w:sz w:val="25"/>
                <w:szCs w:val="25"/>
              </w:rPr>
              <w:t xml:space="preserve">a.2, </w:t>
            </w:r>
            <w:r w:rsidRPr="00F32AD1">
              <w:rPr>
                <w:rFonts w:eastAsia="Calibri" w:cs="Times New Roman"/>
                <w:sz w:val="25"/>
                <w:szCs w:val="25"/>
              </w:rPr>
              <w:t>a.3</w:t>
            </w:r>
            <w:r w:rsidR="00EF1B61">
              <w:rPr>
                <w:rFonts w:eastAsia="Calibri" w:cs="Times New Roman"/>
                <w:sz w:val="25"/>
                <w:szCs w:val="25"/>
              </w:rPr>
              <w:t xml:space="preserve"> </w:t>
            </w:r>
            <w:r w:rsidRPr="00F32AD1">
              <w:rPr>
                <w:rFonts w:eastAsia="Calibri" w:cs="Times New Roman"/>
                <w:sz w:val="25"/>
                <w:szCs w:val="25"/>
              </w:rPr>
              <w:t xml:space="preserve">điểm a khoản 1 Điều 4 dự thảo Nghị định để phù hợp với quy định của pháp luật và </w:t>
            </w:r>
            <w:r w:rsidRPr="00DF309C">
              <w:rPr>
                <w:rFonts w:eastAsia="Calibri" w:cs="Times New Roman"/>
                <w:sz w:val="25"/>
                <w:szCs w:val="25"/>
              </w:rPr>
              <w:t xml:space="preserve">các ý kiến khác của </w:t>
            </w:r>
            <w:r w:rsidRPr="00DF309C">
              <w:rPr>
                <w:rFonts w:eastAsia="Calibri" w:cs="Times New Roman"/>
                <w:color w:val="000000" w:themeColor="text1"/>
                <w:sz w:val="25"/>
                <w:szCs w:val="25"/>
              </w:rPr>
              <w:t>UBND các tỉnh, thành phố, một số Bộ, cơ quan ngang Bộ như sau:</w:t>
            </w:r>
            <w:r w:rsidRPr="00DF309C">
              <w:rPr>
                <w:rFonts w:eastAsia="Calibri" w:cs="Times New Roman"/>
                <w:b/>
                <w:color w:val="000000" w:themeColor="text1"/>
                <w:sz w:val="25"/>
                <w:szCs w:val="25"/>
              </w:rPr>
              <w:t xml:space="preserve"> </w:t>
            </w:r>
            <w:r w:rsidR="008A0A18" w:rsidRPr="008A0A18">
              <w:rPr>
                <w:rFonts w:cs="Times New Roman"/>
                <w:bCs/>
                <w:i/>
                <w:iCs/>
                <w:color w:val="000000" w:themeColor="text1"/>
                <w:sz w:val="25"/>
                <w:szCs w:val="25"/>
              </w:rPr>
              <w:t>“a.2) Trong khu kinh tế cửa khẩu hoặc khu vực quy hoạch cảng hàng không (đối với cảng hàng không quốc tế), trung tâm logistics được cấp có thẩm quyền phê duyệt theo quy định pháp luật;</w:t>
            </w:r>
          </w:p>
          <w:p w14:paraId="4674E7F7" w14:textId="7FAD31D2" w:rsidR="00C30219" w:rsidRPr="00F32AD1" w:rsidRDefault="008A0A18" w:rsidP="008A0A18">
            <w:pPr>
              <w:widowControl w:val="0"/>
              <w:suppressLineNumbers/>
              <w:adjustRightInd w:val="0"/>
              <w:spacing w:before="20" w:afterLines="20" w:after="48" w:line="240" w:lineRule="auto"/>
              <w:rPr>
                <w:rFonts w:eastAsia="Calibri" w:cs="Times New Roman"/>
                <w:b/>
                <w:color w:val="000000"/>
                <w:sz w:val="25"/>
                <w:szCs w:val="25"/>
              </w:rPr>
            </w:pPr>
            <w:r w:rsidRPr="008A0A18">
              <w:rPr>
                <w:rFonts w:cs="Times New Roman"/>
                <w:bCs/>
                <w:i/>
                <w:iCs/>
                <w:color w:val="000000" w:themeColor="text1"/>
                <w:sz w:val="25"/>
                <w:szCs w:val="25"/>
              </w:rPr>
              <w:t xml:space="preserve">a.3) Trong khu phi thuế quan, khu công </w:t>
            </w:r>
            <w:r w:rsidRPr="008A0A18">
              <w:rPr>
                <w:rFonts w:cs="Times New Roman"/>
                <w:bCs/>
                <w:i/>
                <w:iCs/>
                <w:color w:val="000000" w:themeColor="text1"/>
                <w:sz w:val="25"/>
                <w:szCs w:val="25"/>
              </w:rPr>
              <w:lastRenderedPageBreak/>
              <w:t>nghệ số tập trung, cụm công nghiệp hoặc các khu vực khác có hoạt động sản xuất, kinh doanh, thương mại, dịch vụ được cấp có thẩm quyền phê duyệt theo quy định pháp luật.”</w:t>
            </w:r>
          </w:p>
        </w:tc>
      </w:tr>
      <w:tr w:rsidR="00C30219" w:rsidRPr="00F32AD1" w14:paraId="29434469" w14:textId="77777777" w:rsidTr="00181058">
        <w:tc>
          <w:tcPr>
            <w:tcW w:w="1980" w:type="dxa"/>
            <w:vMerge/>
          </w:tcPr>
          <w:p w14:paraId="5EC3BF4B" w14:textId="77777777" w:rsidR="00C30219" w:rsidRPr="00F32AD1" w:rsidRDefault="00C30219" w:rsidP="00381520">
            <w:pPr>
              <w:spacing w:before="120" w:line="240" w:lineRule="auto"/>
              <w:rPr>
                <w:rFonts w:cs="Times New Roman"/>
                <w:sz w:val="25"/>
                <w:szCs w:val="25"/>
              </w:rPr>
            </w:pPr>
          </w:p>
        </w:tc>
        <w:tc>
          <w:tcPr>
            <w:tcW w:w="1779" w:type="dxa"/>
            <w:vAlign w:val="center"/>
          </w:tcPr>
          <w:p w14:paraId="168E8255" w14:textId="36380F02"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sz w:val="25"/>
                <w:szCs w:val="25"/>
              </w:rPr>
              <w:t>Bộ Khoa học và Công nghệ</w:t>
            </w:r>
          </w:p>
        </w:tc>
        <w:tc>
          <w:tcPr>
            <w:tcW w:w="6301" w:type="dxa"/>
            <w:vAlign w:val="center"/>
          </w:tcPr>
          <w:p w14:paraId="742AA16F" w14:textId="0A852C2B"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Khoản 1 Điều 62 Luật Hải quan chưa có quy</w:t>
            </w:r>
            <w:r w:rsidRPr="00F32AD1">
              <w:rPr>
                <w:rFonts w:cs="Times New Roman"/>
                <w:sz w:val="25"/>
                <w:szCs w:val="25"/>
              </w:rPr>
              <w:br/>
              <w:t>định về khu công nghệ số tập trung mà chỉ quy định khu vực khác theo quy định</w:t>
            </w:r>
            <w:r w:rsidRPr="00F32AD1">
              <w:rPr>
                <w:rFonts w:cs="Times New Roman"/>
                <w:sz w:val="25"/>
                <w:szCs w:val="25"/>
              </w:rPr>
              <w:br/>
              <w:t>của pháp luật. Đề nghị bổ sung điểm b.4) Khu công nghệ số tập trung.</w:t>
            </w:r>
          </w:p>
        </w:tc>
        <w:tc>
          <w:tcPr>
            <w:tcW w:w="4394" w:type="dxa"/>
            <w:shd w:val="clear" w:color="auto" w:fill="auto"/>
            <w:vAlign w:val="center"/>
          </w:tcPr>
          <w:p w14:paraId="09BFBDF3" w14:textId="77777777" w:rsidR="00C30219" w:rsidRPr="00181058" w:rsidRDefault="00C30219" w:rsidP="00381520">
            <w:pPr>
              <w:widowControl w:val="0"/>
              <w:suppressLineNumbers/>
              <w:adjustRightInd w:val="0"/>
              <w:spacing w:after="0" w:line="240" w:lineRule="auto"/>
              <w:rPr>
                <w:rFonts w:eastAsia="Calibri" w:cs="Times New Roman"/>
                <w:b/>
                <w:sz w:val="25"/>
                <w:szCs w:val="25"/>
              </w:rPr>
            </w:pPr>
            <w:bookmarkStart w:id="9" w:name="_Hlk226018709"/>
            <w:r w:rsidRPr="00181058">
              <w:rPr>
                <w:rFonts w:eastAsia="Calibri" w:cs="Times New Roman"/>
                <w:b/>
                <w:sz w:val="25"/>
                <w:szCs w:val="25"/>
              </w:rPr>
              <w:t>Tiếp thu</w:t>
            </w:r>
          </w:p>
          <w:p w14:paraId="01D5DD23" w14:textId="77777777" w:rsidR="008A0A18" w:rsidRPr="008A0A18" w:rsidRDefault="00C30219" w:rsidP="008A0A18">
            <w:pPr>
              <w:widowControl w:val="0"/>
              <w:suppressLineNumbers/>
              <w:adjustRightInd w:val="0"/>
              <w:spacing w:after="0" w:line="240" w:lineRule="auto"/>
              <w:rPr>
                <w:rFonts w:eastAsia="Calibri" w:cs="Times New Roman"/>
                <w:i/>
                <w:color w:val="000000" w:themeColor="text1"/>
                <w:sz w:val="25"/>
                <w:szCs w:val="25"/>
              </w:rPr>
            </w:pPr>
            <w:r w:rsidRPr="00181058">
              <w:rPr>
                <w:rFonts w:eastAsia="Calibri" w:cs="Times New Roman"/>
                <w:sz w:val="25"/>
                <w:szCs w:val="25"/>
              </w:rPr>
              <w:t xml:space="preserve">Tiếp thu ý kiến và sửa đổi, bổ sung tại tiết </w:t>
            </w:r>
            <w:r w:rsidR="004542E1" w:rsidRPr="00181058">
              <w:rPr>
                <w:rFonts w:eastAsia="Calibri" w:cs="Times New Roman"/>
                <w:sz w:val="25"/>
                <w:szCs w:val="25"/>
              </w:rPr>
              <w:t xml:space="preserve">a.2, </w:t>
            </w:r>
            <w:r w:rsidRPr="00181058">
              <w:rPr>
                <w:rFonts w:eastAsia="Calibri" w:cs="Times New Roman"/>
                <w:sz w:val="25"/>
                <w:szCs w:val="25"/>
              </w:rPr>
              <w:t>a.3</w:t>
            </w:r>
            <w:r w:rsidR="00AF23C7">
              <w:rPr>
                <w:rFonts w:eastAsia="Calibri" w:cs="Times New Roman"/>
                <w:sz w:val="25"/>
                <w:szCs w:val="25"/>
              </w:rPr>
              <w:t xml:space="preserve"> </w:t>
            </w:r>
            <w:r w:rsidRPr="00181058">
              <w:rPr>
                <w:rFonts w:eastAsia="Calibri" w:cs="Times New Roman"/>
                <w:sz w:val="25"/>
                <w:szCs w:val="25"/>
              </w:rPr>
              <w:t xml:space="preserve">điểm a khoản 1 Điều 4 dự thảo Nghị định để phù hợp với quy định của pháp luật hiện hành và các ý kiến khác của </w:t>
            </w:r>
            <w:r w:rsidRPr="00181058">
              <w:rPr>
                <w:rFonts w:eastAsia="Calibri" w:cs="Times New Roman"/>
                <w:color w:val="000000" w:themeColor="text1"/>
                <w:sz w:val="25"/>
                <w:szCs w:val="25"/>
              </w:rPr>
              <w:t xml:space="preserve">UBND các tỉnh, thành phố, một số Bộ, cơ quan ngang Bộ như sau: </w:t>
            </w:r>
            <w:bookmarkEnd w:id="9"/>
            <w:r w:rsidR="008A0A18" w:rsidRPr="008A0A18">
              <w:rPr>
                <w:rFonts w:eastAsia="Calibri" w:cs="Times New Roman"/>
                <w:i/>
                <w:color w:val="000000" w:themeColor="text1"/>
                <w:sz w:val="25"/>
                <w:szCs w:val="25"/>
              </w:rPr>
              <w:t>“a.2) Trong khu kinh tế cửa khẩu hoặc khu vực quy hoạch cảng hàng không (đối với cảng hàng không quốc tế), trung tâm logistics được cấp có thẩm quyền phê duyệt theo quy định pháp luật;</w:t>
            </w:r>
          </w:p>
          <w:p w14:paraId="2280261F" w14:textId="04914695" w:rsidR="00C30219" w:rsidRPr="00181058" w:rsidRDefault="008A0A18" w:rsidP="008A0A18">
            <w:pPr>
              <w:widowControl w:val="0"/>
              <w:suppressLineNumbers/>
              <w:adjustRightInd w:val="0"/>
              <w:spacing w:after="0" w:line="240" w:lineRule="auto"/>
              <w:rPr>
                <w:rFonts w:cs="Times New Roman"/>
                <w:bCs/>
                <w:i/>
                <w:iCs/>
                <w:color w:val="FF0000"/>
                <w:sz w:val="25"/>
                <w:szCs w:val="25"/>
              </w:rPr>
            </w:pPr>
            <w:r w:rsidRPr="008A0A18">
              <w:rPr>
                <w:rFonts w:eastAsia="Calibri" w:cs="Times New Roman"/>
                <w:i/>
                <w:color w:val="000000" w:themeColor="text1"/>
                <w:sz w:val="25"/>
                <w:szCs w:val="25"/>
              </w:rPr>
              <w:t>a.3) Trong khu phi thuế quan, khu công nghệ số tập trung, cụm công nghiệp hoặc các khu vực khác có hoạt động sản xuất, kinh doanh, thương mại, dịch vụ được cấp có thẩm quyền phê duyệt theo quy định pháp luật.”</w:t>
            </w:r>
          </w:p>
        </w:tc>
      </w:tr>
      <w:tr w:rsidR="00C30219" w:rsidRPr="00F32AD1" w14:paraId="309F1D01" w14:textId="77777777" w:rsidTr="00AE1FE2">
        <w:tc>
          <w:tcPr>
            <w:tcW w:w="1980" w:type="dxa"/>
            <w:vMerge/>
          </w:tcPr>
          <w:p w14:paraId="14A43F1F" w14:textId="77777777" w:rsidR="00C30219" w:rsidRPr="00F32AD1" w:rsidRDefault="00C30219" w:rsidP="00381520">
            <w:pPr>
              <w:spacing w:before="120" w:line="240" w:lineRule="auto"/>
              <w:rPr>
                <w:rFonts w:cs="Times New Roman"/>
                <w:sz w:val="25"/>
                <w:szCs w:val="25"/>
              </w:rPr>
            </w:pPr>
          </w:p>
        </w:tc>
        <w:tc>
          <w:tcPr>
            <w:tcW w:w="1779" w:type="dxa"/>
            <w:vAlign w:val="center"/>
          </w:tcPr>
          <w:p w14:paraId="7C164CF8" w14:textId="1FA49F56"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Khoa học và Công nghệ</w:t>
            </w:r>
          </w:p>
        </w:tc>
        <w:tc>
          <w:tcPr>
            <w:tcW w:w="6301" w:type="dxa"/>
            <w:vAlign w:val="center"/>
          </w:tcPr>
          <w:p w14:paraId="31FC23B8" w14:textId="77777777" w:rsidR="00C30219" w:rsidRPr="00F32AD1" w:rsidRDefault="00C30219" w:rsidP="00381520">
            <w:pPr>
              <w:spacing w:after="0" w:line="240" w:lineRule="auto"/>
              <w:ind w:firstLine="28"/>
              <w:rPr>
                <w:rFonts w:eastAsia="Times New Roman" w:cs="Times New Roman"/>
                <w:i/>
                <w:color w:val="000000"/>
                <w:sz w:val="25"/>
                <w:szCs w:val="25"/>
              </w:rPr>
            </w:pPr>
            <w:r w:rsidRPr="00F32AD1">
              <w:rPr>
                <w:rFonts w:eastAsia="Times New Roman" w:cs="Times New Roman"/>
                <w:color w:val="000000"/>
                <w:sz w:val="25"/>
                <w:szCs w:val="25"/>
              </w:rPr>
              <w:t xml:space="preserve">Điểm e khoản 2 dự thảo Nghị định quy định: </w:t>
            </w:r>
            <w:r w:rsidRPr="00F32AD1">
              <w:rPr>
                <w:rFonts w:eastAsia="Times New Roman" w:cs="Times New Roman"/>
                <w:i/>
                <w:color w:val="000000"/>
                <w:sz w:val="25"/>
                <w:szCs w:val="25"/>
              </w:rPr>
              <w:t>“Địa điểm tập kết, kiểm tra, giám sát hàng chuyển phát nhanh có diện tích tối thiểu 5.000 m2”</w:t>
            </w:r>
          </w:p>
          <w:p w14:paraId="7E93B595" w14:textId="30F3293B"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 xml:space="preserve">Việc quy định thống nhất diện tích tối thiểu của địa điểm tập kết, kiểm tra, giám sát hàng chuyển phát nhanh là 5.000 m2 là chưa thực sự phù hợp, do các địa điểm này được quy định bố trí tại nhiều khu vực khác nhau với điều kiện và quy mô hoạt động không giống nhau. Vì vậy, đề nghị nghiên cứu phân loại và quy định diện tích tối thiểu tương ứng với từng khu </w:t>
            </w:r>
            <w:r w:rsidRPr="00F32AD1">
              <w:rPr>
                <w:rFonts w:cs="Times New Roman"/>
                <w:color w:val="000000"/>
                <w:sz w:val="25"/>
                <w:szCs w:val="25"/>
              </w:rPr>
              <w:lastRenderedPageBreak/>
              <w:t>vực quy định tại điểm c khoản 2 Điều 4, nhằm đảm bảo phù hợp với đặc điểm và quy mô hoạt động của từng khu vực.</w:t>
            </w:r>
          </w:p>
        </w:tc>
        <w:tc>
          <w:tcPr>
            <w:tcW w:w="4394" w:type="dxa"/>
            <w:vAlign w:val="center"/>
          </w:tcPr>
          <w:p w14:paraId="0DB727AB" w14:textId="3412B986" w:rsidR="00C30219" w:rsidRPr="00F32AD1" w:rsidRDefault="00DC7F76" w:rsidP="00381520">
            <w:pPr>
              <w:widowControl w:val="0"/>
              <w:suppressLineNumbers/>
              <w:adjustRightInd w:val="0"/>
              <w:spacing w:before="20" w:afterLines="20" w:after="48" w:line="240" w:lineRule="auto"/>
              <w:rPr>
                <w:rFonts w:eastAsia="Calibri" w:cs="Times New Roman"/>
                <w:b/>
                <w:color w:val="000000" w:themeColor="text1"/>
                <w:sz w:val="25"/>
                <w:szCs w:val="25"/>
              </w:rPr>
            </w:pPr>
            <w:r w:rsidRPr="00F32AD1">
              <w:rPr>
                <w:rFonts w:eastAsia="Calibri" w:cs="Times New Roman"/>
                <w:b/>
                <w:color w:val="000000" w:themeColor="text1"/>
                <w:sz w:val="25"/>
                <w:szCs w:val="25"/>
              </w:rPr>
              <w:lastRenderedPageBreak/>
              <w:t>Giải trình</w:t>
            </w:r>
          </w:p>
          <w:p w14:paraId="03AA2020" w14:textId="467976BB"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themeColor="text1"/>
                <w:sz w:val="25"/>
                <w:szCs w:val="25"/>
              </w:rPr>
              <w:t>Để đảm bảo công tác giám sát của cơ quan hải quan và lưu lượng hàng ra vào, kho bãi để tập kết hàng hóa, đề xuất giữ nguyên quy định về diện tích tối thiểu của địa điểm tập kết, kiểm tra, giám sát hàng chuyển phát nhanh như dự thảo Nghị định.</w:t>
            </w:r>
          </w:p>
        </w:tc>
      </w:tr>
      <w:tr w:rsidR="00C30219" w:rsidRPr="00F32AD1" w14:paraId="0DFF86B3" w14:textId="77777777" w:rsidTr="00AE1FE2">
        <w:tc>
          <w:tcPr>
            <w:tcW w:w="1980" w:type="dxa"/>
            <w:vMerge/>
          </w:tcPr>
          <w:p w14:paraId="63287DBD" w14:textId="77777777" w:rsidR="00C30219" w:rsidRPr="00F32AD1" w:rsidRDefault="00C30219" w:rsidP="00381520">
            <w:pPr>
              <w:spacing w:before="120" w:line="240" w:lineRule="auto"/>
              <w:rPr>
                <w:rFonts w:cs="Times New Roman"/>
                <w:sz w:val="25"/>
                <w:szCs w:val="25"/>
              </w:rPr>
            </w:pPr>
          </w:p>
        </w:tc>
        <w:tc>
          <w:tcPr>
            <w:tcW w:w="1779" w:type="dxa"/>
            <w:vAlign w:val="center"/>
          </w:tcPr>
          <w:p w14:paraId="236C955A" w14:textId="09817765"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themeColor="text1"/>
                <w:sz w:val="25"/>
                <w:szCs w:val="25"/>
              </w:rPr>
              <w:t>Bộ Xây dựng</w:t>
            </w:r>
          </w:p>
        </w:tc>
        <w:tc>
          <w:tcPr>
            <w:tcW w:w="6301" w:type="dxa"/>
            <w:vAlign w:val="center"/>
          </w:tcPr>
          <w:p w14:paraId="17AA616F" w14:textId="7B8178AC"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cs="Times New Roman"/>
                <w:color w:val="000000" w:themeColor="text1"/>
                <w:sz w:val="25"/>
                <w:szCs w:val="25"/>
              </w:rPr>
              <w:t xml:space="preserve">Tại điểm b khoản 1 Điều 4 Dự thảo quy định điều kiện về vị trí kho, bãi, địa điểm bao gồm: </w:t>
            </w:r>
            <w:r w:rsidRPr="00F32AD1">
              <w:rPr>
                <w:rFonts w:cs="Times New Roman"/>
                <w:b/>
                <w:i/>
                <w:color w:val="000000" w:themeColor="text1"/>
                <w:sz w:val="25"/>
                <w:szCs w:val="25"/>
              </w:rPr>
              <w:t>“Trong khu kinh tế cửa khẩu hoặc khu vực phát triển hệ thống trung tâm logistics được xác định trong quy hoạch có liên quan được cấp có thẩm quyền phê duyệt”</w:t>
            </w:r>
            <w:r w:rsidRPr="00F32AD1">
              <w:rPr>
                <w:rFonts w:cs="Times New Roman"/>
                <w:color w:val="000000" w:themeColor="text1"/>
                <w:sz w:val="25"/>
                <w:szCs w:val="25"/>
              </w:rPr>
              <w:t xml:space="preserve"> và tại điểm c khoản 1 Điều 4 Dự thảo quy định: </w:t>
            </w:r>
            <w:r w:rsidRPr="00F32AD1">
              <w:rPr>
                <w:rFonts w:cs="Times New Roman"/>
                <w:i/>
                <w:color w:val="000000" w:themeColor="text1"/>
                <w:sz w:val="25"/>
                <w:szCs w:val="25"/>
              </w:rPr>
              <w:t>“Trong khu vực được cơ quan có thẩm quyền phê duyệt quy hoạch cảng hàng không dân dụng quốc tế hoặc khu vực phát triển hệ thống trung tâm logistics được xác định trong quy hoạch có liên quan được cấp có thẩm quyền phê duyệt”</w:t>
            </w:r>
            <w:r w:rsidRPr="00F32AD1">
              <w:rPr>
                <w:rFonts w:cs="Times New Roman"/>
                <w:color w:val="000000" w:themeColor="text1"/>
                <w:sz w:val="25"/>
                <w:szCs w:val="25"/>
              </w:rPr>
              <w:t>. Tuy nhiên hiện nay theo pháp luật về quy hoạch, không có quy định đối với quy hoạch cảng hàng không dân dụng quốc tế (hiện nay chỉ có quy định đối với việc lập Quy hoạch hệ thống cảng hàng không toàn quốc). Đồng thời, Quy hoạch phát triển hệ thống trung tâm logistics trên địa bàn cả nước đến năm 2020, định hướng đến năm 2030 đã hết hiệu lực (Quy hoạch phát triển hệ thống trung tâm logistics hiện nay được nghiên cứu tích hợp trong quy hoạch tỉnh).</w:t>
            </w:r>
          </w:p>
        </w:tc>
        <w:tc>
          <w:tcPr>
            <w:tcW w:w="4394" w:type="dxa"/>
            <w:vAlign w:val="center"/>
          </w:tcPr>
          <w:p w14:paraId="3CCCB2D5" w14:textId="77777777" w:rsidR="00C30219" w:rsidRPr="00F32AD1" w:rsidRDefault="00C30219" w:rsidP="00381520">
            <w:pPr>
              <w:widowControl w:val="0"/>
              <w:suppressLineNumbers/>
              <w:adjustRightInd w:val="0"/>
              <w:spacing w:before="20" w:afterLines="20" w:after="48" w:line="240" w:lineRule="auto"/>
              <w:rPr>
                <w:rFonts w:eastAsia="Calibri" w:cs="Times New Roman"/>
                <w:b/>
                <w:color w:val="000000" w:themeColor="text1"/>
                <w:sz w:val="25"/>
                <w:szCs w:val="25"/>
              </w:rPr>
            </w:pPr>
            <w:r w:rsidRPr="00F32AD1">
              <w:rPr>
                <w:rFonts w:eastAsia="Calibri" w:cs="Times New Roman"/>
                <w:b/>
                <w:color w:val="000000" w:themeColor="text1"/>
                <w:sz w:val="25"/>
                <w:szCs w:val="25"/>
              </w:rPr>
              <w:t>Tiếp thu</w:t>
            </w:r>
          </w:p>
          <w:p w14:paraId="253FAF3F" w14:textId="77777777" w:rsidR="0079366B" w:rsidRPr="0079366B" w:rsidRDefault="00C30219" w:rsidP="0079366B">
            <w:pPr>
              <w:widowControl w:val="0"/>
              <w:suppressLineNumbers/>
              <w:adjustRightInd w:val="0"/>
              <w:spacing w:after="0" w:line="240" w:lineRule="auto"/>
              <w:rPr>
                <w:rFonts w:eastAsia="Calibri" w:cs="Times New Roman"/>
                <w:i/>
                <w:color w:val="000000" w:themeColor="text1"/>
                <w:sz w:val="25"/>
                <w:szCs w:val="25"/>
              </w:rPr>
            </w:pPr>
            <w:r w:rsidRPr="00F32AD1">
              <w:rPr>
                <w:rFonts w:eastAsia="Calibri" w:cs="Times New Roman"/>
                <w:color w:val="000000" w:themeColor="text1"/>
                <w:sz w:val="25"/>
                <w:szCs w:val="25"/>
              </w:rPr>
              <w:t xml:space="preserve">Trên cơ sở ý kiến tham gia đối với dự thảo Nghị định của Bộ Xây dựng và Vụ Quản lý quy hoạch (Bộ Tài chính), Tổ soạn thảo </w:t>
            </w:r>
            <w:r w:rsidR="00FD0EBD" w:rsidRPr="00181058">
              <w:rPr>
                <w:rFonts w:eastAsia="Calibri" w:cs="Times New Roman"/>
                <w:sz w:val="25"/>
                <w:szCs w:val="25"/>
              </w:rPr>
              <w:t>sửa đổi, bổ sung tại tiết a.2, a.3</w:t>
            </w:r>
            <w:r w:rsidR="008A0A18">
              <w:rPr>
                <w:rFonts w:eastAsia="Calibri" w:cs="Times New Roman"/>
                <w:sz w:val="25"/>
                <w:szCs w:val="25"/>
              </w:rPr>
              <w:t xml:space="preserve"> </w:t>
            </w:r>
            <w:r w:rsidR="00FD0EBD" w:rsidRPr="00181058">
              <w:rPr>
                <w:rFonts w:eastAsia="Calibri" w:cs="Times New Roman"/>
                <w:sz w:val="25"/>
                <w:szCs w:val="25"/>
              </w:rPr>
              <w:t xml:space="preserve">điểm a khoản 1 Điều 4 dự thảo Nghị định để phù hợp với quy định của pháp luật hiện hành và các ý kiến khác của </w:t>
            </w:r>
            <w:r w:rsidR="00FD0EBD" w:rsidRPr="00181058">
              <w:rPr>
                <w:rFonts w:eastAsia="Calibri" w:cs="Times New Roman"/>
                <w:color w:val="000000" w:themeColor="text1"/>
                <w:sz w:val="25"/>
                <w:szCs w:val="25"/>
              </w:rPr>
              <w:t xml:space="preserve">UBND các tỉnh, thành phố, một số Bộ, cơ quan ngang Bộ như sau: </w:t>
            </w:r>
            <w:r w:rsidR="0079366B" w:rsidRPr="0079366B">
              <w:rPr>
                <w:rFonts w:eastAsia="Calibri" w:cs="Times New Roman"/>
                <w:i/>
                <w:color w:val="000000" w:themeColor="text1"/>
                <w:sz w:val="25"/>
                <w:szCs w:val="25"/>
              </w:rPr>
              <w:t>“a.2) Trong khu kinh tế cửa khẩu hoặc khu vực quy hoạch cảng hàng không (đối với cảng hàng không quốc tế), trung tâm logistics được cấp có thẩm quyền phê duyệt theo quy định pháp luật;</w:t>
            </w:r>
          </w:p>
          <w:p w14:paraId="7E689A97" w14:textId="1732D8B5" w:rsidR="00C30219" w:rsidRPr="00A52773" w:rsidRDefault="0079366B" w:rsidP="0079366B">
            <w:pPr>
              <w:widowControl w:val="0"/>
              <w:suppressLineNumbers/>
              <w:adjustRightInd w:val="0"/>
              <w:spacing w:before="20" w:afterLines="20" w:after="48" w:line="240" w:lineRule="auto"/>
              <w:rPr>
                <w:rFonts w:eastAsia="Calibri" w:cs="Times New Roman"/>
                <w:i/>
                <w:color w:val="000000" w:themeColor="text1"/>
                <w:sz w:val="25"/>
                <w:szCs w:val="25"/>
              </w:rPr>
            </w:pPr>
            <w:r w:rsidRPr="0079366B">
              <w:rPr>
                <w:rFonts w:eastAsia="Calibri" w:cs="Times New Roman"/>
                <w:i/>
                <w:color w:val="000000" w:themeColor="text1"/>
                <w:sz w:val="25"/>
                <w:szCs w:val="25"/>
              </w:rPr>
              <w:t>a.3) Trong khu phi thuế quan, khu công nghệ số tập trung, cụm công nghiệp hoặc các khu vực khác có hoạt động sản xuất, kinh doanh, thương mại, dịch vụ được cấp có thẩm quyền phê duyệt theo quy định pháp luật.”</w:t>
            </w:r>
          </w:p>
        </w:tc>
      </w:tr>
      <w:tr w:rsidR="00C30219" w:rsidRPr="00F32AD1" w14:paraId="1D8176A2" w14:textId="77777777" w:rsidTr="00AE1FE2">
        <w:tc>
          <w:tcPr>
            <w:tcW w:w="1980" w:type="dxa"/>
            <w:vMerge/>
          </w:tcPr>
          <w:p w14:paraId="29838D04" w14:textId="77777777" w:rsidR="00C30219" w:rsidRPr="00F32AD1" w:rsidRDefault="00C30219" w:rsidP="00381520">
            <w:pPr>
              <w:spacing w:before="120" w:line="240" w:lineRule="auto"/>
              <w:rPr>
                <w:rFonts w:cs="Times New Roman"/>
                <w:sz w:val="25"/>
                <w:szCs w:val="25"/>
              </w:rPr>
            </w:pPr>
          </w:p>
        </w:tc>
        <w:tc>
          <w:tcPr>
            <w:tcW w:w="1779" w:type="dxa"/>
            <w:vAlign w:val="center"/>
          </w:tcPr>
          <w:p w14:paraId="36C58AE0" w14:textId="46CE064D"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Khoa học và Công nghệ</w:t>
            </w:r>
          </w:p>
        </w:tc>
        <w:tc>
          <w:tcPr>
            <w:tcW w:w="6301" w:type="dxa"/>
            <w:vAlign w:val="center"/>
          </w:tcPr>
          <w:p w14:paraId="536D8499" w14:textId="30FF6030"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Tại điểm đ.2 khoản 1 Điều 4: Đề nghị nghiên cứu, xem xét bổ sung khu công nghệ số tập trung để hình thành các trung tâm logistics gắn liền với các trung tâm công nghệ số, nhất là với hàng hoá giao dịch qua thương mại điện tử, hàng bưu chính, chuyển phát nhanh, hàng giá trị cao, hàng gắn với dịch vụ số, tạo thuận lợi cho phát triển chuỗi cung ứng số.</w:t>
            </w:r>
          </w:p>
        </w:tc>
        <w:tc>
          <w:tcPr>
            <w:tcW w:w="4394" w:type="dxa"/>
            <w:vAlign w:val="center"/>
          </w:tcPr>
          <w:p w14:paraId="4B42574C" w14:textId="77777777" w:rsidR="00C30219" w:rsidRPr="008F200B" w:rsidRDefault="00C30219" w:rsidP="00381520">
            <w:pPr>
              <w:widowControl w:val="0"/>
              <w:suppressLineNumbers/>
              <w:adjustRightInd w:val="0"/>
              <w:spacing w:after="0" w:line="240" w:lineRule="auto"/>
              <w:rPr>
                <w:rFonts w:eastAsia="Calibri" w:cs="Times New Roman"/>
                <w:b/>
                <w:sz w:val="25"/>
                <w:szCs w:val="25"/>
              </w:rPr>
            </w:pPr>
            <w:r w:rsidRPr="008F200B">
              <w:rPr>
                <w:rFonts w:eastAsia="Calibri" w:cs="Times New Roman"/>
                <w:b/>
                <w:sz w:val="25"/>
                <w:szCs w:val="25"/>
              </w:rPr>
              <w:t>Tiếp thu</w:t>
            </w:r>
          </w:p>
          <w:p w14:paraId="4B1BE2DD" w14:textId="0FED00F5" w:rsidR="00C30219" w:rsidRPr="008F200B" w:rsidRDefault="00C30219" w:rsidP="00381520">
            <w:pPr>
              <w:widowControl w:val="0"/>
              <w:suppressLineNumbers/>
              <w:adjustRightInd w:val="0"/>
              <w:spacing w:after="0" w:line="240" w:lineRule="auto"/>
              <w:rPr>
                <w:rFonts w:eastAsia="Calibri" w:cs="Times New Roman"/>
                <w:sz w:val="25"/>
                <w:szCs w:val="25"/>
              </w:rPr>
            </w:pPr>
            <w:r w:rsidRPr="008F200B">
              <w:rPr>
                <w:rFonts w:eastAsia="Calibri" w:cs="Times New Roman"/>
                <w:sz w:val="25"/>
                <w:szCs w:val="25"/>
              </w:rPr>
              <w:t>Tổ soạn thảo tiếp thu ý kiến, sửa đổi, bổ sung tại điểm d khoản 1 Điều 4 dự thảo Nghị định như sau:</w:t>
            </w:r>
          </w:p>
          <w:p w14:paraId="120AD92D" w14:textId="77777777" w:rsidR="00463C77" w:rsidRPr="00463C77" w:rsidRDefault="00463C77" w:rsidP="00463C77">
            <w:pPr>
              <w:widowControl w:val="0"/>
              <w:suppressLineNumbers/>
              <w:adjustRightInd w:val="0"/>
              <w:spacing w:before="20" w:afterLines="20" w:after="48" w:line="240" w:lineRule="auto"/>
              <w:rPr>
                <w:rFonts w:eastAsia="Times New Roman" w:cs="Times New Roman"/>
                <w:bCs/>
                <w:i/>
                <w:color w:val="000000"/>
                <w:sz w:val="25"/>
                <w:szCs w:val="25"/>
              </w:rPr>
            </w:pPr>
            <w:r w:rsidRPr="00463C77">
              <w:rPr>
                <w:rFonts w:eastAsia="Times New Roman" w:cs="Times New Roman"/>
                <w:bCs/>
                <w:i/>
                <w:color w:val="000000"/>
                <w:sz w:val="25"/>
                <w:szCs w:val="25"/>
              </w:rPr>
              <w:t>d) Kho hàng hóa hàng không:</w:t>
            </w:r>
          </w:p>
          <w:p w14:paraId="453A586E" w14:textId="77777777" w:rsidR="00463C77" w:rsidRPr="00463C77" w:rsidRDefault="00463C77" w:rsidP="00463C77">
            <w:pPr>
              <w:widowControl w:val="0"/>
              <w:suppressLineNumbers/>
              <w:adjustRightInd w:val="0"/>
              <w:spacing w:before="20" w:afterLines="20" w:after="48" w:line="240" w:lineRule="auto"/>
              <w:rPr>
                <w:rFonts w:eastAsia="Times New Roman" w:cs="Times New Roman"/>
                <w:bCs/>
                <w:i/>
                <w:color w:val="000000"/>
                <w:sz w:val="25"/>
                <w:szCs w:val="25"/>
              </w:rPr>
            </w:pPr>
            <w:r w:rsidRPr="00463C77">
              <w:rPr>
                <w:rFonts w:eastAsia="Times New Roman" w:cs="Times New Roman"/>
                <w:bCs/>
                <w:i/>
                <w:color w:val="000000"/>
                <w:sz w:val="25"/>
                <w:szCs w:val="25"/>
              </w:rPr>
              <w:t>d.1) Trong khu vực thuộc quy hoạch cảng hàng không (đối với cảng hàng không quốc tế);</w:t>
            </w:r>
          </w:p>
          <w:p w14:paraId="6A5F5FEE" w14:textId="77777777" w:rsidR="00463C77" w:rsidRPr="00463C77" w:rsidRDefault="00463C77" w:rsidP="00463C77">
            <w:pPr>
              <w:widowControl w:val="0"/>
              <w:suppressLineNumbers/>
              <w:adjustRightInd w:val="0"/>
              <w:spacing w:before="20" w:afterLines="20" w:after="48" w:line="240" w:lineRule="auto"/>
              <w:rPr>
                <w:rFonts w:eastAsia="Times New Roman" w:cs="Times New Roman"/>
                <w:bCs/>
                <w:i/>
                <w:color w:val="000000"/>
                <w:sz w:val="25"/>
                <w:szCs w:val="25"/>
              </w:rPr>
            </w:pPr>
            <w:r w:rsidRPr="00463C77">
              <w:rPr>
                <w:rFonts w:eastAsia="Times New Roman" w:cs="Times New Roman"/>
                <w:bCs/>
                <w:i/>
                <w:color w:val="000000"/>
                <w:sz w:val="25"/>
                <w:szCs w:val="25"/>
              </w:rPr>
              <w:t xml:space="preserve">d.2) Trong khu công nghiệp, khu công </w:t>
            </w:r>
            <w:r w:rsidRPr="00463C77">
              <w:rPr>
                <w:rFonts w:eastAsia="Times New Roman" w:cs="Times New Roman"/>
                <w:bCs/>
                <w:i/>
                <w:color w:val="000000"/>
                <w:sz w:val="25"/>
                <w:szCs w:val="25"/>
              </w:rPr>
              <w:lastRenderedPageBreak/>
              <w:t>nghệ cao, khu chế xuất;</w:t>
            </w:r>
          </w:p>
          <w:p w14:paraId="67F023D8" w14:textId="77777777" w:rsidR="00463C77" w:rsidRPr="00463C77" w:rsidRDefault="00463C77" w:rsidP="00463C77">
            <w:pPr>
              <w:widowControl w:val="0"/>
              <w:suppressLineNumbers/>
              <w:adjustRightInd w:val="0"/>
              <w:spacing w:before="20" w:afterLines="20" w:after="48" w:line="240" w:lineRule="auto"/>
              <w:rPr>
                <w:rFonts w:eastAsia="Times New Roman" w:cs="Times New Roman"/>
                <w:bCs/>
                <w:i/>
                <w:color w:val="000000"/>
                <w:sz w:val="25"/>
                <w:szCs w:val="25"/>
              </w:rPr>
            </w:pPr>
            <w:r w:rsidRPr="00463C77">
              <w:rPr>
                <w:rFonts w:eastAsia="Times New Roman" w:cs="Times New Roman"/>
                <w:bCs/>
                <w:i/>
                <w:color w:val="000000"/>
                <w:sz w:val="25"/>
                <w:szCs w:val="25"/>
              </w:rPr>
              <w:t>d.3) Trung tâm logistics được cấp có thẩm quyền phê duyệt theo quy định pháp luật;</w:t>
            </w:r>
          </w:p>
          <w:p w14:paraId="2B84B787" w14:textId="33BADE27" w:rsidR="00C30219" w:rsidRPr="008F200B" w:rsidRDefault="00463C77" w:rsidP="00463C77">
            <w:pPr>
              <w:widowControl w:val="0"/>
              <w:suppressLineNumbers/>
              <w:adjustRightInd w:val="0"/>
              <w:spacing w:before="20" w:afterLines="20" w:after="48" w:line="240" w:lineRule="auto"/>
              <w:rPr>
                <w:rFonts w:eastAsia="Calibri" w:cs="Times New Roman"/>
                <w:b/>
                <w:color w:val="000000"/>
                <w:sz w:val="25"/>
                <w:szCs w:val="25"/>
              </w:rPr>
            </w:pPr>
            <w:r w:rsidRPr="00463C77">
              <w:rPr>
                <w:rFonts w:eastAsia="Times New Roman" w:cs="Times New Roman"/>
                <w:bCs/>
                <w:i/>
                <w:color w:val="000000"/>
                <w:sz w:val="25"/>
                <w:szCs w:val="25"/>
              </w:rPr>
              <w:t>d.4) Trong khu phi thuế quan, khu công nghệ số tập trung, cụm công nghiệp hoặc các khu vực khác có hoạt động sản xuất, kinh doanh, thương mại, dịch vụ được cấp có thẩm quyền phê duyệt theo quy định pháp luật.</w:t>
            </w:r>
            <w:r>
              <w:rPr>
                <w:rFonts w:eastAsia="Times New Roman" w:cs="Times New Roman"/>
                <w:bCs/>
                <w:i/>
                <w:color w:val="000000"/>
                <w:sz w:val="25"/>
                <w:szCs w:val="25"/>
              </w:rPr>
              <w:t>”</w:t>
            </w:r>
          </w:p>
        </w:tc>
      </w:tr>
      <w:tr w:rsidR="00C30219" w:rsidRPr="00F32AD1" w14:paraId="32F60DE9" w14:textId="77777777" w:rsidTr="00AE1FE2">
        <w:tc>
          <w:tcPr>
            <w:tcW w:w="1980" w:type="dxa"/>
            <w:vMerge/>
          </w:tcPr>
          <w:p w14:paraId="0AB0EE5C" w14:textId="77777777" w:rsidR="00C30219" w:rsidRPr="00F32AD1" w:rsidRDefault="00C30219" w:rsidP="00381520">
            <w:pPr>
              <w:spacing w:before="120" w:line="240" w:lineRule="auto"/>
              <w:rPr>
                <w:rFonts w:cs="Times New Roman"/>
                <w:sz w:val="25"/>
                <w:szCs w:val="25"/>
              </w:rPr>
            </w:pPr>
          </w:p>
        </w:tc>
        <w:tc>
          <w:tcPr>
            <w:tcW w:w="1779" w:type="dxa"/>
            <w:vAlign w:val="center"/>
          </w:tcPr>
          <w:p w14:paraId="40B4FA2A" w14:textId="68D4A30B"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Quảng Ninh</w:t>
            </w:r>
          </w:p>
        </w:tc>
        <w:tc>
          <w:tcPr>
            <w:tcW w:w="6301" w:type="dxa"/>
            <w:vAlign w:val="center"/>
          </w:tcPr>
          <w:p w14:paraId="5019D519" w14:textId="77777777" w:rsidR="00C30219" w:rsidRPr="00F32AD1" w:rsidRDefault="00C30219" w:rsidP="00381520">
            <w:pPr>
              <w:spacing w:after="0" w:line="240" w:lineRule="auto"/>
              <w:rPr>
                <w:rFonts w:eastAsia="Times New Roman" w:cs="Times New Roman"/>
                <w:bCs/>
                <w:sz w:val="25"/>
                <w:szCs w:val="25"/>
                <w:lang w:val="vi-VN"/>
              </w:rPr>
            </w:pPr>
            <w:r w:rsidRPr="00F32AD1">
              <w:rPr>
                <w:rFonts w:eastAsia="Times New Roman" w:cs="Times New Roman"/>
                <w:bCs/>
                <w:sz w:val="25"/>
                <w:szCs w:val="25"/>
                <w:lang w:val="vi-VN"/>
              </w:rPr>
              <w:t>Tại điểm b khoản 1 Điều 4 đề xuất nghiên cứu, bổ sung thêm qu</w:t>
            </w:r>
            <w:r w:rsidRPr="00F32AD1">
              <w:rPr>
                <w:rFonts w:eastAsia="Times New Roman" w:cs="Times New Roman"/>
                <w:bCs/>
                <w:sz w:val="25"/>
                <w:szCs w:val="25"/>
              </w:rPr>
              <w:t>y</w:t>
            </w:r>
            <w:r w:rsidRPr="00F32AD1">
              <w:rPr>
                <w:rFonts w:eastAsia="Times New Roman" w:cs="Times New Roman"/>
                <w:bCs/>
                <w:sz w:val="25"/>
                <w:szCs w:val="25"/>
                <w:lang w:val="vi-VN"/>
              </w:rPr>
              <w:t xml:space="preserve"> định áp dụng đối với vị trí: Khu kinh tế chuyên biệt, khu hợp tác biên giới, khu vực cửa khẩu thông minh... là các khu vực kinh tế thực tế hiện nay đang được nghiên cứu triển khai để được thành lập các Địa điểm tập kết, kiểm tra, giám sát tập trung tại các khu vực này phục vụ cho hoạt động XNK hàng hóa của các doanh nghiệp trong các khu vực này.</w:t>
            </w:r>
          </w:p>
          <w:p w14:paraId="79EE06AE" w14:textId="0A10FAC0"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
                <w:bCs/>
                <w:sz w:val="25"/>
                <w:szCs w:val="25"/>
                <w:lang w:val="vi-VN"/>
              </w:rPr>
              <w:t>Lý do:</w:t>
            </w:r>
            <w:r w:rsidRPr="00F32AD1">
              <w:rPr>
                <w:rFonts w:eastAsia="Times New Roman" w:cs="Times New Roman"/>
                <w:bCs/>
                <w:sz w:val="25"/>
                <w:szCs w:val="25"/>
                <w:lang w:val="vi-VN"/>
              </w:rPr>
              <w:t xml:space="preserve"> Hiện nay một số tỉnh/thành phố đang nghiên cứu một số mô hình phát triển kinh tế đặc biệt như: khu vực Khu Kinh tế chuyên biệt, khu (Khu kinh tế số, kinh tế tri thức; Khu hợp tác kinh tế biên giới... (Hải Phòng, Quảng Ninh, Lạng Sơn)</w:t>
            </w:r>
            <w:r w:rsidRPr="00F32AD1">
              <w:rPr>
                <w:rFonts w:eastAsia="Times New Roman" w:cs="Times New Roman"/>
                <w:bCs/>
                <w:sz w:val="25"/>
                <w:szCs w:val="25"/>
              </w:rPr>
              <w:t>.</w:t>
            </w:r>
          </w:p>
        </w:tc>
        <w:tc>
          <w:tcPr>
            <w:tcW w:w="4394" w:type="dxa"/>
            <w:vAlign w:val="center"/>
          </w:tcPr>
          <w:p w14:paraId="7A86E4F7" w14:textId="77777777"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411B4130" w14:textId="52FF02BA" w:rsidR="00354E39" w:rsidRPr="00354E39" w:rsidRDefault="00C30219" w:rsidP="00354E39">
            <w:pPr>
              <w:widowControl w:val="0"/>
              <w:suppressLineNumbers/>
              <w:adjustRightInd w:val="0"/>
              <w:spacing w:before="20" w:afterLines="20" w:after="48" w:line="240" w:lineRule="auto"/>
              <w:rPr>
                <w:rFonts w:eastAsia="Calibri" w:cs="Times New Roman"/>
                <w:i/>
                <w:sz w:val="25"/>
                <w:szCs w:val="25"/>
              </w:rPr>
            </w:pPr>
            <w:r w:rsidRPr="00F32AD1">
              <w:rPr>
                <w:rFonts w:eastAsia="Calibri" w:cs="Times New Roman"/>
                <w:color w:val="000000"/>
                <w:sz w:val="25"/>
                <w:szCs w:val="25"/>
              </w:rPr>
              <w:t xml:space="preserve">Tổ soạn thảo tiếp thu ý kiến, </w:t>
            </w:r>
            <w:r w:rsidR="00952698" w:rsidRPr="00952698">
              <w:rPr>
                <w:rFonts w:eastAsia="Calibri" w:cs="Times New Roman"/>
                <w:sz w:val="25"/>
                <w:szCs w:val="25"/>
              </w:rPr>
              <w:t>sửa đổi, bổ sung tại tiết a.2, a.3</w:t>
            </w:r>
            <w:r w:rsidR="00FE51E7">
              <w:rPr>
                <w:rFonts w:eastAsia="Calibri" w:cs="Times New Roman"/>
                <w:sz w:val="25"/>
                <w:szCs w:val="25"/>
              </w:rPr>
              <w:t xml:space="preserve"> </w:t>
            </w:r>
            <w:r w:rsidR="00952698" w:rsidRPr="00952698">
              <w:rPr>
                <w:rFonts w:eastAsia="Calibri" w:cs="Times New Roman"/>
                <w:sz w:val="25"/>
                <w:szCs w:val="25"/>
              </w:rPr>
              <w:t xml:space="preserve">điểm a khoản 1 Điều 4 dự thảo Nghị định để phù hợp với quy định của pháp luật hiện hành và các ý kiến khác của UBND các tỉnh, thành phố, một số Bộ, cơ quan ngang Bộ như sau: </w:t>
            </w:r>
            <w:r w:rsidR="00354E39" w:rsidRPr="00354E39">
              <w:rPr>
                <w:rFonts w:eastAsia="Calibri" w:cs="Times New Roman"/>
                <w:i/>
                <w:sz w:val="25"/>
                <w:szCs w:val="25"/>
              </w:rPr>
              <w:t xml:space="preserve">“a.2) Trong khu kinh tế cửa khẩu hoặc khu vực quy hoạch cảng hàng không (đối với cảng hàng không quốc tế), trung tâm logistics được cấp có thẩm quyền phê duyệt theo quy định pháp luật; </w:t>
            </w:r>
          </w:p>
          <w:p w14:paraId="3B8330DB" w14:textId="59F30D22" w:rsidR="00C30219" w:rsidRPr="00EB0248" w:rsidRDefault="00354E39" w:rsidP="00354E39">
            <w:pPr>
              <w:widowControl w:val="0"/>
              <w:suppressLineNumbers/>
              <w:adjustRightInd w:val="0"/>
              <w:spacing w:before="20" w:afterLines="20" w:after="48" w:line="240" w:lineRule="auto"/>
              <w:rPr>
                <w:rFonts w:eastAsia="Calibri" w:cs="Times New Roman"/>
                <w:color w:val="000000"/>
                <w:sz w:val="25"/>
                <w:szCs w:val="25"/>
              </w:rPr>
            </w:pPr>
            <w:r w:rsidRPr="00354E39">
              <w:rPr>
                <w:rFonts w:eastAsia="Calibri" w:cs="Times New Roman"/>
                <w:i/>
                <w:sz w:val="25"/>
                <w:szCs w:val="25"/>
              </w:rPr>
              <w:t>a.3) Trong khu phi thuế quan, khu công nghệ số tập trung, cụm công nghiệp hoặc các khu vực khác có hoạt động sản xuất, kinh doanh, thương mại, dịch vụ được cấp có thẩm quyền phê duyệt theo quy định pháp luật.”</w:t>
            </w:r>
          </w:p>
        </w:tc>
      </w:tr>
      <w:tr w:rsidR="00C30219" w:rsidRPr="00F32AD1" w14:paraId="64BF2F46" w14:textId="77777777" w:rsidTr="00AE1FE2">
        <w:tc>
          <w:tcPr>
            <w:tcW w:w="1980" w:type="dxa"/>
            <w:vMerge/>
          </w:tcPr>
          <w:p w14:paraId="24808102" w14:textId="77777777" w:rsidR="00C30219" w:rsidRPr="00F32AD1" w:rsidRDefault="00C30219" w:rsidP="00381520">
            <w:pPr>
              <w:spacing w:before="120" w:line="240" w:lineRule="auto"/>
              <w:rPr>
                <w:rFonts w:cs="Times New Roman"/>
                <w:sz w:val="25"/>
                <w:szCs w:val="25"/>
              </w:rPr>
            </w:pPr>
          </w:p>
        </w:tc>
        <w:tc>
          <w:tcPr>
            <w:tcW w:w="1779" w:type="dxa"/>
            <w:vAlign w:val="center"/>
          </w:tcPr>
          <w:p w14:paraId="70E1E9A3" w14:textId="407FCC7D"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Thương</w:t>
            </w:r>
          </w:p>
        </w:tc>
        <w:tc>
          <w:tcPr>
            <w:tcW w:w="6301" w:type="dxa"/>
            <w:vAlign w:val="center"/>
          </w:tcPr>
          <w:p w14:paraId="25CD1019" w14:textId="487042FC"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sz w:val="25"/>
                <w:szCs w:val="25"/>
              </w:rPr>
              <w:t xml:space="preserve">Điều kiện về vị trí, đề nghị làm rõ tiêu chí xác định khu vực cảng biển, cảng hàng không, cửa khẩu biên giới; nghiên cứu </w:t>
            </w:r>
            <w:r w:rsidRPr="00F32AD1">
              <w:rPr>
                <w:rFonts w:eastAsia="Times New Roman" w:cs="Times New Roman"/>
                <w:bCs/>
                <w:sz w:val="25"/>
                <w:szCs w:val="25"/>
              </w:rPr>
              <w:lastRenderedPageBreak/>
              <w:t>quy định linh hoạt hơn đối với các địa phương có quy mô hoạt động xuất nhập khẩu nhỏ.</w:t>
            </w:r>
          </w:p>
        </w:tc>
        <w:tc>
          <w:tcPr>
            <w:tcW w:w="4394" w:type="dxa"/>
            <w:vAlign w:val="center"/>
          </w:tcPr>
          <w:p w14:paraId="4F5B39F3" w14:textId="77777777" w:rsidR="00C30219" w:rsidRPr="00F32AD1" w:rsidRDefault="00C30219" w:rsidP="00381520">
            <w:pPr>
              <w:widowControl w:val="0"/>
              <w:suppressLineNumbers/>
              <w:adjustRightInd w:val="0"/>
              <w:spacing w:before="20" w:afterLines="20" w:after="48" w:line="240" w:lineRule="auto"/>
              <w:rPr>
                <w:rFonts w:eastAsia="Times New Roman" w:cs="Times New Roman"/>
                <w:b/>
                <w:bCs/>
                <w:sz w:val="25"/>
                <w:szCs w:val="25"/>
              </w:rPr>
            </w:pPr>
            <w:r w:rsidRPr="00F32AD1">
              <w:rPr>
                <w:rFonts w:eastAsia="Times New Roman" w:cs="Times New Roman"/>
                <w:b/>
                <w:bCs/>
                <w:sz w:val="25"/>
                <w:szCs w:val="25"/>
              </w:rPr>
              <w:lastRenderedPageBreak/>
              <w:t>Giải trình</w:t>
            </w:r>
          </w:p>
          <w:p w14:paraId="79CAFF55" w14:textId="77777777" w:rsidR="00C30219" w:rsidRPr="00F32AD1" w:rsidRDefault="00C30219" w:rsidP="00381520">
            <w:pPr>
              <w:pStyle w:val="ListParagraph"/>
              <w:widowControl w:val="0"/>
              <w:numPr>
                <w:ilvl w:val="0"/>
                <w:numId w:val="3"/>
              </w:numPr>
              <w:suppressLineNumbers/>
              <w:tabs>
                <w:tab w:val="left" w:pos="179"/>
              </w:tabs>
              <w:adjustRightInd w:val="0"/>
              <w:spacing w:before="20" w:afterLines="20" w:after="48" w:line="240" w:lineRule="auto"/>
              <w:ind w:left="0" w:firstLine="37"/>
              <w:rPr>
                <w:rFonts w:eastAsia="Times New Roman" w:cs="Times New Roman"/>
                <w:bCs/>
                <w:sz w:val="25"/>
                <w:szCs w:val="25"/>
              </w:rPr>
            </w:pPr>
            <w:r w:rsidRPr="00F32AD1">
              <w:rPr>
                <w:rFonts w:eastAsia="Times New Roman" w:cs="Times New Roman"/>
                <w:bCs/>
                <w:sz w:val="25"/>
                <w:szCs w:val="25"/>
              </w:rPr>
              <w:t xml:space="preserve">Về địa bàn: tại Nghị định số 01/2015/NĐ-CP ngày 02/01/2015 của Chính phủ quy định chi tiết phạm vi địa </w:t>
            </w:r>
            <w:r w:rsidRPr="00F32AD1">
              <w:rPr>
                <w:rFonts w:eastAsia="Times New Roman" w:cs="Times New Roman"/>
                <w:bCs/>
                <w:sz w:val="25"/>
                <w:szCs w:val="25"/>
              </w:rPr>
              <w:lastRenderedPageBreak/>
              <w:t xml:space="preserve">bàn hoạt động hải quan; trách nhiệm phối hợp trong phòng, chống buôn lậu, vận chuyển trái phép hàng hóa qua biên giới đã có nội dung chi tiết quy định phạm </w:t>
            </w:r>
            <w:bookmarkStart w:id="10" w:name="chuong_2_name"/>
            <w:r w:rsidRPr="00F32AD1">
              <w:rPr>
                <w:rFonts w:eastAsia="Times New Roman" w:cs="Times New Roman"/>
                <w:bCs/>
                <w:sz w:val="25"/>
                <w:szCs w:val="25"/>
              </w:rPr>
              <w:t xml:space="preserve">vi cụ thể </w:t>
            </w:r>
            <w:bookmarkEnd w:id="10"/>
            <w:r w:rsidRPr="00F32AD1">
              <w:rPr>
                <w:rFonts w:eastAsia="Times New Roman" w:cs="Times New Roman"/>
                <w:bCs/>
                <w:sz w:val="25"/>
                <w:szCs w:val="25"/>
              </w:rPr>
              <w:t>địa bàn hoạt động hải quan bao gồm: khu vực cửa khẩu đường bộ, cửa khẩu biên giới đường thủy nội địa; cửa khẩu ga đường sắt liên vận quốc tế trong nội địa; cửa khẩu cảng hàng không dân dụng quốc tế; cửa khẩu cảng biển, cảng thủy nội địa có hoạt động xuất khẩu, nhập khẩu, xuất cảnh, nhập cảnh, quá cảnh; bưu điện quốc tế; các khu vực ngoài cửa khẩu; khu vực, địa điểm khác.</w:t>
            </w:r>
          </w:p>
          <w:p w14:paraId="46EF488D" w14:textId="7BB25AD5"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Times New Roman" w:cs="Times New Roman"/>
                <w:bCs/>
                <w:sz w:val="25"/>
                <w:szCs w:val="25"/>
              </w:rPr>
              <w:t>Đối với các địa phương có quy mô hoạt động xuất nhập khẩu nhỏ: hiện nay về cơ bản hoạt động kinh doanh kho bãi, địa điểm dàn trải đều trên toàn quốc, phù hợp với đặc thù từng địa phương, với nhóm hàng hóa cụ thể, phương thức vận tải cụ thể (Ví dụ: tại địa phương có cảng biển, địa phương có cửa khẩu biên giới, địa phương trong nội địa có hoạt động sản xuất, tuyến đường quá cảnh…).</w:t>
            </w:r>
          </w:p>
        </w:tc>
      </w:tr>
      <w:tr w:rsidR="00C30219" w:rsidRPr="00F32AD1" w14:paraId="779DE09C" w14:textId="77777777" w:rsidTr="00AE1FE2">
        <w:tc>
          <w:tcPr>
            <w:tcW w:w="1980" w:type="dxa"/>
            <w:vMerge/>
          </w:tcPr>
          <w:p w14:paraId="43E5A82D" w14:textId="77777777" w:rsidR="00C30219" w:rsidRPr="00F32AD1" w:rsidRDefault="00C30219" w:rsidP="00381520">
            <w:pPr>
              <w:spacing w:before="120" w:line="240" w:lineRule="auto"/>
              <w:rPr>
                <w:rFonts w:cs="Times New Roman"/>
                <w:sz w:val="25"/>
                <w:szCs w:val="25"/>
              </w:rPr>
            </w:pPr>
          </w:p>
        </w:tc>
        <w:tc>
          <w:tcPr>
            <w:tcW w:w="1779" w:type="dxa"/>
            <w:vAlign w:val="center"/>
          </w:tcPr>
          <w:p w14:paraId="5C71A79A" w14:textId="01D4BC0B"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Thương</w:t>
            </w:r>
          </w:p>
        </w:tc>
        <w:tc>
          <w:tcPr>
            <w:tcW w:w="6301" w:type="dxa"/>
            <w:vAlign w:val="center"/>
          </w:tcPr>
          <w:p w14:paraId="0F37B64F" w14:textId="15C68FF9"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sz w:val="25"/>
                <w:szCs w:val="25"/>
              </w:rPr>
              <w:t>Điểm a, khoản 1 Điều 4 dự thảo đề nghị xem xét bổ sung địa điểm kinh doanh hàng miễn thuế có thể là đặt trong một số loại hình kết cấu hạ tầng thương mại như trung tâm thương mại, trung tâm outlet.</w:t>
            </w:r>
          </w:p>
        </w:tc>
        <w:tc>
          <w:tcPr>
            <w:tcW w:w="4394" w:type="dxa"/>
            <w:vAlign w:val="center"/>
          </w:tcPr>
          <w:p w14:paraId="0453A06F" w14:textId="77777777" w:rsidR="00C30219" w:rsidRPr="00F32AD1" w:rsidRDefault="00C30219" w:rsidP="00381520">
            <w:pPr>
              <w:widowControl w:val="0"/>
              <w:suppressLineNumbers/>
              <w:adjustRightInd w:val="0"/>
              <w:spacing w:before="20" w:afterLines="20" w:after="48" w:line="240" w:lineRule="auto"/>
              <w:rPr>
                <w:rFonts w:eastAsia="Calibri" w:cs="Times New Roman"/>
                <w:b/>
                <w:color w:val="000000" w:themeColor="text1"/>
                <w:sz w:val="25"/>
                <w:szCs w:val="25"/>
              </w:rPr>
            </w:pPr>
            <w:r w:rsidRPr="00F32AD1">
              <w:rPr>
                <w:rFonts w:eastAsia="Calibri" w:cs="Times New Roman"/>
                <w:b/>
                <w:color w:val="000000" w:themeColor="text1"/>
                <w:sz w:val="25"/>
                <w:szCs w:val="25"/>
              </w:rPr>
              <w:t>Giải trình</w:t>
            </w:r>
          </w:p>
          <w:p w14:paraId="173E69F7" w14:textId="43740E8B" w:rsidR="00C30219" w:rsidRPr="00BB6538" w:rsidRDefault="00C30219" w:rsidP="00381520">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highlight w:val="yellow"/>
              </w:rPr>
              <w:t xml:space="preserve">Thực hiện Nghị quyết số…..của Chính phủ về việc…...., </w:t>
            </w:r>
            <w:r w:rsidRPr="00BB6538">
              <w:rPr>
                <w:rFonts w:eastAsia="Calibri" w:cs="Times New Roman"/>
                <w:color w:val="000000"/>
                <w:sz w:val="25"/>
                <w:szCs w:val="25"/>
              </w:rPr>
              <w:t xml:space="preserve">theo đó tại điểm III mục B Phụ lục I.7 đề cập việc không thực hiện điều kiện kinh doanh hàng miễn thuế tại Điều 4 Nghị định số 68/2016/NĐ-CP quy định về điều kiện kinh doanh hàng miễn thuế, kho bãi, địa điểm làm thủ tục hải </w:t>
            </w:r>
            <w:r w:rsidRPr="00BB6538">
              <w:rPr>
                <w:rFonts w:eastAsia="Calibri" w:cs="Times New Roman"/>
                <w:color w:val="000000"/>
                <w:sz w:val="25"/>
                <w:szCs w:val="25"/>
              </w:rPr>
              <w:lastRenderedPageBreak/>
              <w:t>quan, tập kết, kiểm tra, giám sát hải quan, được sửa đổi, bổ sung tại Nghị định số 67/2020/NĐ-CP.</w:t>
            </w:r>
            <w:r w:rsidR="007B515E" w:rsidRPr="00BB6538">
              <w:rPr>
                <w:rFonts w:eastAsia="Calibri" w:cs="Times New Roman"/>
                <w:color w:val="000000"/>
                <w:sz w:val="25"/>
                <w:szCs w:val="25"/>
              </w:rPr>
              <w:t xml:space="preserve"> (đang chờ ban hành)</w:t>
            </w:r>
          </w:p>
          <w:p w14:paraId="6759B5BC" w14:textId="3A5D06D4" w:rsidR="00C30219" w:rsidRPr="00F32AD1" w:rsidRDefault="00C30219" w:rsidP="006D25C3">
            <w:pPr>
              <w:widowControl w:val="0"/>
              <w:suppressLineNumbers/>
              <w:adjustRightInd w:val="0"/>
              <w:spacing w:before="20" w:afterLines="20" w:after="48" w:line="240" w:lineRule="auto"/>
              <w:rPr>
                <w:rFonts w:eastAsia="Calibri" w:cs="Times New Roman"/>
                <w:b/>
                <w:color w:val="000000"/>
                <w:sz w:val="25"/>
                <w:szCs w:val="25"/>
              </w:rPr>
            </w:pPr>
            <w:r w:rsidRPr="00BB6538">
              <w:rPr>
                <w:rFonts w:eastAsia="Calibri" w:cs="Times New Roman"/>
                <w:color w:val="000000"/>
                <w:sz w:val="25"/>
                <w:szCs w:val="25"/>
              </w:rPr>
              <w:t>Do đó, Tổ soạn thảo sửa đổi, bổ sung dự thảo không đưa địa điểm kinh doanh hàng miễn thuế vào đối tượng điều chỉnh, các điều kiện công nhận, trình tự, thủ tục thẩm quyền công nhận, thu hẹp, mở rộng, tạm dừng, chấm dứt hoạt động địa điểm kinh doanh hàng miễn thuế</w:t>
            </w:r>
            <w:r w:rsidR="006D25C3" w:rsidRPr="00BB6538">
              <w:rPr>
                <w:rFonts w:eastAsia="Calibri" w:cs="Times New Roman"/>
                <w:color w:val="000000"/>
                <w:sz w:val="25"/>
                <w:szCs w:val="25"/>
              </w:rPr>
              <w:t xml:space="preserve"> tại</w:t>
            </w:r>
            <w:r w:rsidRPr="00BB6538">
              <w:rPr>
                <w:rFonts w:eastAsia="Calibri" w:cs="Times New Roman"/>
                <w:color w:val="000000"/>
                <w:sz w:val="25"/>
                <w:szCs w:val="25"/>
              </w:rPr>
              <w:t xml:space="preserve"> dự thảo Nghị định này để đảm bảo việc cắt giảm, đơn giản hóa thủ tục hành chính, điều kiện kinh doanh theo Nghị quyết của Chính phủ nêu trên.</w:t>
            </w:r>
          </w:p>
        </w:tc>
      </w:tr>
      <w:tr w:rsidR="00C30219" w:rsidRPr="00F32AD1" w14:paraId="1C4E959E" w14:textId="77777777" w:rsidTr="00AE1FE2">
        <w:tc>
          <w:tcPr>
            <w:tcW w:w="1980" w:type="dxa"/>
            <w:vMerge/>
          </w:tcPr>
          <w:p w14:paraId="162F1357" w14:textId="77777777" w:rsidR="00C30219" w:rsidRPr="00F32AD1" w:rsidRDefault="00C30219" w:rsidP="00381520">
            <w:pPr>
              <w:spacing w:before="120" w:line="240" w:lineRule="auto"/>
              <w:rPr>
                <w:rFonts w:cs="Times New Roman"/>
                <w:sz w:val="25"/>
                <w:szCs w:val="25"/>
              </w:rPr>
            </w:pPr>
          </w:p>
        </w:tc>
        <w:tc>
          <w:tcPr>
            <w:tcW w:w="1779" w:type="dxa"/>
            <w:vAlign w:val="center"/>
          </w:tcPr>
          <w:p w14:paraId="2705AF06" w14:textId="593EA34C"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Nông nghiệp và Môi trường</w:t>
            </w:r>
          </w:p>
        </w:tc>
        <w:tc>
          <w:tcPr>
            <w:tcW w:w="6301" w:type="dxa"/>
            <w:vAlign w:val="center"/>
          </w:tcPr>
          <w:p w14:paraId="2018386C" w14:textId="7D8DEF70"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 xml:space="preserve">Tại Điều 4 khoản 1 “Điều kiện về vị trí” của Dự thảo Nghị đinh của Bộ Tài chính quy định nhiều vị trí có thể được công nhận để thành lập kho, bãi và địa điểm tập kết, kiểm tra, giám sát hải quan như: khu vực cửa khẩu, khu kinh tế cửa khẩu, khu công nghiệp, khu logistics, khu thương mại tự do và một số khu vực được phê duyệt trong quy hoạch có liên quan. Cách tiếp cận này góp phần tạo điều kiện thuận lợi cho doanh nghiệp trong việc đầu tư phát triển cơ sở hạ tầng phục vụ hoạt động xuất nhập khẩu. Tuy nhiên, dưới góc độ quản lý nhà nước và phát triển hệ thống logistics quốc gia, việc cho phép phát triển kho, bãi tại nhiều vị trí khác nhau nếu không gắn với quy hoạch tổng thể có thể dẫn tới tình trạng phát triển phân tán hệ thống logistics, làm giảm hiệu quả khai thác hạ tầng và gia tăng chi phí logistics trong nền kinh tế. Trong bối cảnh Việt Nam đang triển khai Chiến lược phát triển dịch vụ logistics đến năm 2030, việc phát triển các kho, bãi và địa điểm giám sát hải quan cần gắn với các trung tâm logistics và hành lang vận tải chính nhằm tối ưu hóa hoạt động vận tải đa </w:t>
            </w:r>
            <w:r w:rsidRPr="00F32AD1">
              <w:rPr>
                <w:rFonts w:cs="Times New Roman"/>
                <w:color w:val="000000"/>
                <w:sz w:val="25"/>
                <w:szCs w:val="25"/>
              </w:rPr>
              <w:lastRenderedPageBreak/>
              <w:t>phương thức và nâng cao năng lực cạnh tranh của chuỗi cung ứng quốc gia.</w:t>
            </w:r>
          </w:p>
        </w:tc>
        <w:tc>
          <w:tcPr>
            <w:tcW w:w="4394" w:type="dxa"/>
            <w:vAlign w:val="center"/>
          </w:tcPr>
          <w:p w14:paraId="0855091C" w14:textId="77777777"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5C394666" w14:textId="414B3091"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Tại Nghị định này quy định về hoạt động kinh doanh kho bãi, địa điểm nhằm phục vụ lưu giữ hàng hóa của doanh nghiệp sản xuất, xuất khẩu, nhập khẩu, gắn liền với các cơ sở hạ tầng phục vụ hoạt động xuất khẩu (sân bay, cảng biển, nhà máy sản xuất, khu công nghiệp…); phù hợp với quy hoạch phát triển hạ tầng của từng địa phương.</w:t>
            </w:r>
          </w:p>
        </w:tc>
      </w:tr>
      <w:tr w:rsidR="00C30219" w:rsidRPr="00F32AD1" w14:paraId="3650BC1D" w14:textId="77777777" w:rsidTr="00AE1FE2">
        <w:tc>
          <w:tcPr>
            <w:tcW w:w="1980" w:type="dxa"/>
            <w:vMerge/>
          </w:tcPr>
          <w:p w14:paraId="0DCE8AB8" w14:textId="77777777" w:rsidR="00C30219" w:rsidRPr="00F32AD1" w:rsidRDefault="00C30219" w:rsidP="00381520">
            <w:pPr>
              <w:spacing w:before="120" w:line="240" w:lineRule="auto"/>
              <w:rPr>
                <w:rFonts w:cs="Times New Roman"/>
                <w:sz w:val="25"/>
                <w:szCs w:val="25"/>
              </w:rPr>
            </w:pPr>
          </w:p>
        </w:tc>
        <w:tc>
          <w:tcPr>
            <w:tcW w:w="1779" w:type="dxa"/>
            <w:vAlign w:val="center"/>
          </w:tcPr>
          <w:p w14:paraId="47AC70C9" w14:textId="530B8861"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Xây dựng</w:t>
            </w:r>
          </w:p>
        </w:tc>
        <w:tc>
          <w:tcPr>
            <w:tcW w:w="6301" w:type="dxa"/>
            <w:vAlign w:val="center"/>
          </w:tcPr>
          <w:p w14:paraId="3D6FB4D9" w14:textId="49278D6E"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 xml:space="preserve">Đề nghị sửa cụm từ </w:t>
            </w:r>
            <w:r w:rsidRPr="00F32AD1">
              <w:rPr>
                <w:rFonts w:cs="Times New Roman"/>
                <w:i/>
                <w:color w:val="000000"/>
                <w:sz w:val="25"/>
                <w:szCs w:val="25"/>
              </w:rPr>
              <w:t>“cảng hàng không dân dụng quốc tế”</w:t>
            </w:r>
            <w:r w:rsidRPr="00F32AD1">
              <w:rPr>
                <w:rFonts w:cs="Times New Roman"/>
                <w:color w:val="000000"/>
                <w:sz w:val="25"/>
                <w:szCs w:val="25"/>
              </w:rPr>
              <w:t xml:space="preserve"> thành </w:t>
            </w:r>
            <w:r w:rsidRPr="00F32AD1">
              <w:rPr>
                <w:rFonts w:cs="Times New Roman"/>
                <w:i/>
                <w:color w:val="000000"/>
                <w:sz w:val="25"/>
                <w:szCs w:val="25"/>
              </w:rPr>
              <w:t>“cảng hàng không quốc tế”</w:t>
            </w:r>
            <w:r w:rsidRPr="00F32AD1">
              <w:rPr>
                <w:rFonts w:cs="Times New Roman"/>
                <w:color w:val="000000"/>
                <w:sz w:val="25"/>
                <w:szCs w:val="25"/>
              </w:rPr>
              <w:t xml:space="preserve">; tại điểm d.3 khoản 2 Điều 4 đề nghị sửa cụm từ </w:t>
            </w:r>
            <w:r w:rsidRPr="00F32AD1">
              <w:rPr>
                <w:rFonts w:cs="Times New Roman"/>
                <w:i/>
                <w:color w:val="000000"/>
                <w:sz w:val="25"/>
                <w:szCs w:val="25"/>
              </w:rPr>
              <w:t>“sân bay quốc tế”</w:t>
            </w:r>
            <w:r w:rsidRPr="00F32AD1">
              <w:rPr>
                <w:rFonts w:cs="Times New Roman"/>
                <w:color w:val="000000"/>
                <w:sz w:val="25"/>
                <w:szCs w:val="25"/>
              </w:rPr>
              <w:t xml:space="preserve"> thành </w:t>
            </w:r>
            <w:r w:rsidRPr="00F32AD1">
              <w:rPr>
                <w:rFonts w:cs="Times New Roman"/>
                <w:i/>
                <w:color w:val="000000"/>
                <w:sz w:val="25"/>
                <w:szCs w:val="25"/>
              </w:rPr>
              <w:t>“cảng hàng không quốc tế”</w:t>
            </w:r>
            <w:r w:rsidRPr="00F32AD1">
              <w:rPr>
                <w:rFonts w:cs="Times New Roman"/>
                <w:color w:val="000000"/>
                <w:sz w:val="25"/>
                <w:szCs w:val="25"/>
              </w:rPr>
              <w:t xml:space="preserve"> để đảm bảo thống nhất thuật ngữ quy định tại khoản 1 Điều 28 Luật Hàng không dân dụng Việt Nam số 130/2025/QH15.</w:t>
            </w:r>
          </w:p>
        </w:tc>
        <w:tc>
          <w:tcPr>
            <w:tcW w:w="4394" w:type="dxa"/>
            <w:vAlign w:val="center"/>
          </w:tcPr>
          <w:p w14:paraId="7C9309C2" w14:textId="77777777"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0179BCE8" w14:textId="2FEA4493"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rà soát, chỉnh sửa cụm từ </w:t>
            </w:r>
            <w:r w:rsidRPr="00F32AD1">
              <w:rPr>
                <w:rFonts w:eastAsia="Calibri" w:cs="Times New Roman"/>
                <w:i/>
                <w:color w:val="000000"/>
                <w:sz w:val="25"/>
                <w:szCs w:val="25"/>
              </w:rPr>
              <w:t>“cảng hàng không dân dụng quốc tế”</w:t>
            </w:r>
            <w:r w:rsidRPr="00F32AD1">
              <w:rPr>
                <w:rFonts w:eastAsia="Calibri" w:cs="Times New Roman"/>
                <w:color w:val="000000"/>
                <w:sz w:val="25"/>
                <w:szCs w:val="25"/>
              </w:rPr>
              <w:t xml:space="preserve"> và </w:t>
            </w:r>
            <w:r w:rsidRPr="00F32AD1">
              <w:rPr>
                <w:rFonts w:eastAsia="Calibri" w:cs="Times New Roman"/>
                <w:i/>
                <w:color w:val="000000"/>
                <w:sz w:val="25"/>
                <w:szCs w:val="25"/>
              </w:rPr>
              <w:t>“sân bay quốc tế”</w:t>
            </w:r>
            <w:r w:rsidRPr="00F32AD1">
              <w:rPr>
                <w:rFonts w:eastAsia="Calibri" w:cs="Times New Roman"/>
                <w:color w:val="000000"/>
                <w:sz w:val="25"/>
                <w:szCs w:val="25"/>
              </w:rPr>
              <w:t xml:space="preserve"> thành </w:t>
            </w:r>
            <w:r w:rsidRPr="00F32AD1">
              <w:rPr>
                <w:rFonts w:eastAsia="Calibri" w:cs="Times New Roman"/>
                <w:i/>
                <w:color w:val="000000"/>
                <w:sz w:val="25"/>
                <w:szCs w:val="25"/>
              </w:rPr>
              <w:t>“cảng hàng không quốc tế”</w:t>
            </w:r>
            <w:r w:rsidRPr="00F32AD1">
              <w:rPr>
                <w:rFonts w:eastAsia="Calibri" w:cs="Times New Roman"/>
                <w:color w:val="000000"/>
                <w:sz w:val="25"/>
                <w:szCs w:val="25"/>
              </w:rPr>
              <w:t xml:space="preserve"> tại dự thảo Nghị định để phù hợp với quy định tại </w:t>
            </w:r>
            <w:r w:rsidRPr="00F32AD1">
              <w:rPr>
                <w:rFonts w:cs="Times New Roman"/>
                <w:color w:val="000000"/>
                <w:sz w:val="25"/>
                <w:szCs w:val="25"/>
              </w:rPr>
              <w:t>Luật Hàng không dân dụng Việt Nam số 130/2025/QH15</w:t>
            </w:r>
            <w:r w:rsidRPr="00F32AD1">
              <w:rPr>
                <w:rFonts w:eastAsia="Calibri" w:cs="Times New Roman"/>
                <w:color w:val="000000"/>
                <w:sz w:val="25"/>
                <w:szCs w:val="25"/>
              </w:rPr>
              <w:t>.</w:t>
            </w:r>
          </w:p>
        </w:tc>
      </w:tr>
      <w:tr w:rsidR="00C30219" w:rsidRPr="00F32AD1" w14:paraId="659CEE2C" w14:textId="77777777" w:rsidTr="00AE1FE2">
        <w:tc>
          <w:tcPr>
            <w:tcW w:w="1980" w:type="dxa"/>
            <w:vMerge/>
          </w:tcPr>
          <w:p w14:paraId="524D8857" w14:textId="77777777" w:rsidR="00C30219" w:rsidRPr="00F32AD1" w:rsidRDefault="00C30219" w:rsidP="00381520">
            <w:pPr>
              <w:spacing w:before="120" w:line="240" w:lineRule="auto"/>
              <w:rPr>
                <w:rFonts w:cs="Times New Roman"/>
                <w:sz w:val="25"/>
                <w:szCs w:val="25"/>
              </w:rPr>
            </w:pPr>
          </w:p>
        </w:tc>
        <w:tc>
          <w:tcPr>
            <w:tcW w:w="1779" w:type="dxa"/>
            <w:vAlign w:val="center"/>
          </w:tcPr>
          <w:p w14:paraId="037454D1" w14:textId="7C7BE60C"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Xây dựng</w:t>
            </w:r>
          </w:p>
        </w:tc>
        <w:tc>
          <w:tcPr>
            <w:tcW w:w="6301" w:type="dxa"/>
            <w:vAlign w:val="center"/>
          </w:tcPr>
          <w:p w14:paraId="20E675EC" w14:textId="0D69849D"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Đề nghị cơ quan soạn thảo làm rõ nội dung liên quan đến khu vực quy hoạch trung tâm logistics, đồng thời bảo đảm sự phù hợp với quy hoạch tỉnh, quy hoạch xây dựng và quy hoạch sử dụng đất.</w:t>
            </w:r>
          </w:p>
        </w:tc>
        <w:tc>
          <w:tcPr>
            <w:tcW w:w="4394" w:type="dxa"/>
            <w:vAlign w:val="center"/>
          </w:tcPr>
          <w:p w14:paraId="495580DC" w14:textId="77777777" w:rsidR="00C30219" w:rsidRPr="00F32AD1" w:rsidRDefault="00C30219" w:rsidP="00381520">
            <w:pPr>
              <w:widowControl w:val="0"/>
              <w:suppressLineNumbers/>
              <w:adjustRightInd w:val="0"/>
              <w:spacing w:before="20" w:afterLines="20" w:after="48" w:line="240" w:lineRule="auto"/>
              <w:rPr>
                <w:rFonts w:eastAsia="Calibri" w:cs="Times New Roman"/>
                <w:b/>
                <w:color w:val="000000" w:themeColor="text1"/>
                <w:sz w:val="25"/>
                <w:szCs w:val="25"/>
              </w:rPr>
            </w:pPr>
            <w:r w:rsidRPr="00F32AD1">
              <w:rPr>
                <w:rFonts w:eastAsia="Calibri" w:cs="Times New Roman"/>
                <w:b/>
                <w:color w:val="000000" w:themeColor="text1"/>
                <w:sz w:val="25"/>
                <w:szCs w:val="25"/>
              </w:rPr>
              <w:t>Tiếp thu</w:t>
            </w:r>
          </w:p>
          <w:p w14:paraId="4446A7B7" w14:textId="17F5B92D" w:rsidR="00C30219" w:rsidRPr="00F32AD1" w:rsidRDefault="008A38FC" w:rsidP="00381520">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themeColor="text1"/>
                <w:sz w:val="25"/>
                <w:szCs w:val="25"/>
              </w:rPr>
              <w:t>Tổ soạn thảo ghi nhận, nghiên cứu tại dự thảo Nghị định.</w:t>
            </w:r>
          </w:p>
        </w:tc>
      </w:tr>
      <w:tr w:rsidR="00C30219" w:rsidRPr="00F32AD1" w14:paraId="27D49BDA" w14:textId="77777777" w:rsidTr="00AE1FE2">
        <w:tc>
          <w:tcPr>
            <w:tcW w:w="1980" w:type="dxa"/>
            <w:vMerge/>
          </w:tcPr>
          <w:p w14:paraId="5069EDE4" w14:textId="77777777" w:rsidR="00C30219" w:rsidRPr="00F32AD1" w:rsidRDefault="00C30219" w:rsidP="00381520">
            <w:pPr>
              <w:spacing w:before="120" w:line="240" w:lineRule="auto"/>
              <w:rPr>
                <w:rFonts w:cs="Times New Roman"/>
                <w:sz w:val="25"/>
                <w:szCs w:val="25"/>
              </w:rPr>
            </w:pPr>
          </w:p>
        </w:tc>
        <w:tc>
          <w:tcPr>
            <w:tcW w:w="1779" w:type="dxa"/>
            <w:vAlign w:val="center"/>
          </w:tcPr>
          <w:p w14:paraId="0AD830DA" w14:textId="38356162"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Tư pháp</w:t>
            </w:r>
          </w:p>
        </w:tc>
        <w:tc>
          <w:tcPr>
            <w:tcW w:w="6301" w:type="dxa"/>
            <w:vAlign w:val="center"/>
          </w:tcPr>
          <w:p w14:paraId="241131BC" w14:textId="77777777" w:rsidR="00C30219" w:rsidRPr="00F32AD1" w:rsidRDefault="00C30219" w:rsidP="00381520">
            <w:pPr>
              <w:spacing w:after="0" w:line="240" w:lineRule="auto"/>
              <w:rPr>
                <w:rFonts w:cs="Times New Roman"/>
                <w:i/>
                <w:iCs/>
                <w:color w:val="000000"/>
                <w:sz w:val="25"/>
                <w:szCs w:val="25"/>
              </w:rPr>
            </w:pPr>
            <w:r w:rsidRPr="00F32AD1">
              <w:rPr>
                <w:rFonts w:cs="Times New Roman"/>
                <w:color w:val="000000"/>
                <w:sz w:val="25"/>
                <w:szCs w:val="25"/>
              </w:rPr>
              <w:t>Điểm b khoản 1 Điều 4 dự thảo Nghị định quy định điều kiện về vị trí để công nhận kho ngoại quan, địa điểm thu gom hàng lẻ; địa điểm tập kết, kiểm tra, giám sát tập trung bao gồm:</w:t>
            </w:r>
            <w:r w:rsidRPr="00F32AD1">
              <w:rPr>
                <w:rFonts w:cs="Times New Roman"/>
                <w:color w:val="000000"/>
                <w:sz w:val="25"/>
                <w:szCs w:val="25"/>
              </w:rPr>
              <w:br/>
            </w:r>
            <w:r w:rsidRPr="00F32AD1">
              <w:rPr>
                <w:rFonts w:cs="Times New Roman"/>
                <w:i/>
                <w:iCs/>
                <w:color w:val="000000"/>
                <w:sz w:val="25"/>
                <w:szCs w:val="25"/>
              </w:rPr>
              <w:t>“b.1) Trong khu vực theo quy định tại khoản 1 Điều 62 Luật Hải quan;</w:t>
            </w:r>
            <w:r w:rsidRPr="00F32AD1">
              <w:rPr>
                <w:rFonts w:cs="Times New Roman"/>
                <w:i/>
                <w:iCs/>
                <w:color w:val="000000"/>
                <w:sz w:val="25"/>
                <w:szCs w:val="25"/>
              </w:rPr>
              <w:br/>
              <w:t>b.2) Trong khu kinh tế cửa khẩu hoặc khu vực phát triển hệ thống trung tâm logistics được xác định trong quy hoạch có liên quan được cấp có thẩm quyền phê duyệt;</w:t>
            </w:r>
            <w:r w:rsidRPr="00F32AD1">
              <w:rPr>
                <w:rFonts w:cs="Times New Roman"/>
                <w:i/>
                <w:iCs/>
                <w:color w:val="000000"/>
                <w:sz w:val="25"/>
                <w:szCs w:val="25"/>
              </w:rPr>
              <w:br/>
              <w:t>b.3) Trong khu thương mại tự do”.</w:t>
            </w:r>
          </w:p>
          <w:p w14:paraId="42ADC3B3" w14:textId="77777777" w:rsidR="00C30219" w:rsidRPr="00F32AD1" w:rsidRDefault="00C30219" w:rsidP="00381520">
            <w:pPr>
              <w:spacing w:after="0" w:line="240" w:lineRule="auto"/>
              <w:rPr>
                <w:rFonts w:cs="Times New Roman"/>
                <w:color w:val="000000"/>
                <w:sz w:val="25"/>
                <w:szCs w:val="25"/>
              </w:rPr>
            </w:pPr>
            <w:r w:rsidRPr="00F32AD1">
              <w:rPr>
                <w:rFonts w:cs="Times New Roman"/>
                <w:color w:val="000000"/>
                <w:sz w:val="25"/>
                <w:szCs w:val="25"/>
              </w:rPr>
              <w:t>Khoản 1 Điều 62 Luật Hải quan quy định:</w:t>
            </w:r>
          </w:p>
          <w:p w14:paraId="22D6D9B0" w14:textId="1F399208" w:rsidR="00C30219" w:rsidRPr="00F32AD1" w:rsidRDefault="00C30219" w:rsidP="00381520">
            <w:pPr>
              <w:spacing w:before="120" w:line="240" w:lineRule="auto"/>
              <w:rPr>
                <w:rFonts w:cs="Times New Roman"/>
                <w:color w:val="000000" w:themeColor="text1"/>
                <w:sz w:val="25"/>
                <w:szCs w:val="25"/>
                <w:shd w:val="clear" w:color="auto" w:fill="FFFFFF"/>
                <w:lang w:val="vi-VN"/>
              </w:rPr>
            </w:pPr>
            <w:r w:rsidRPr="00F32AD1">
              <w:rPr>
                <w:rFonts w:cs="Times New Roman"/>
                <w:i/>
                <w:iCs/>
                <w:color w:val="000000"/>
                <w:sz w:val="25"/>
                <w:szCs w:val="25"/>
              </w:rPr>
              <w:t xml:space="preserve">“1. Kho ngoại quan, địa điểm thu gom hàng lẻ được thành lập tại địa bàn nơi có các khu vực sau đây: a) Cảng biển, cảng hàng không dân dụng quốc tế, cảng xuất khẩu, nhập khẩu hàng hóa được thành lập trong nội địa, cửa khẩu đường bộ, ga đường sắt liên vận quốc tế; b) Khu công nghiệp, khu công nghệ cao, khu phi thuế quan và các khu vực khác theo </w:t>
            </w:r>
            <w:r w:rsidRPr="00F32AD1">
              <w:rPr>
                <w:rFonts w:cs="Times New Roman"/>
                <w:i/>
                <w:iCs/>
                <w:color w:val="000000"/>
                <w:sz w:val="25"/>
                <w:szCs w:val="25"/>
              </w:rPr>
              <w:lastRenderedPageBreak/>
              <w:t>quy định của pháp luật.”</w:t>
            </w:r>
            <w:r w:rsidRPr="00F32AD1">
              <w:rPr>
                <w:rFonts w:cs="Times New Roman"/>
                <w:i/>
                <w:iCs/>
                <w:color w:val="000000"/>
                <w:sz w:val="25"/>
                <w:szCs w:val="25"/>
              </w:rPr>
              <w:br/>
            </w:r>
            <w:r w:rsidRPr="00F32AD1">
              <w:rPr>
                <w:rFonts w:cs="Times New Roman"/>
                <w:color w:val="000000"/>
                <w:sz w:val="25"/>
                <w:szCs w:val="25"/>
              </w:rPr>
              <w:t xml:space="preserve">Theo quy định nêu trên của Luật Hải quan, kho ngoại quan và địa điểm thu gom hàng lẻ được thành lập tại các khu vực tại điểm a và điểm b khoản 1 Điều 62 Luật Hải quan. Tuy nhiên, dự thảo Nghị định quy định điều kiện về vị trí để công nhận kho ngoại quan, địa điểm thu gom hàng lẻ không chỉ bao gồm các khu vực theo quy định tại khoản 1 Điều 62 Luật Hải quan mà còn bao gồm các địa điểm khác không được quy định tại Luật Hải quan. Do đó, Bộ Tư pháp đề nghị Bộ Tài chính </w:t>
            </w:r>
            <w:r w:rsidRPr="00F32AD1">
              <w:rPr>
                <w:rFonts w:cs="Times New Roman"/>
                <w:color w:val="FF0000"/>
                <w:sz w:val="25"/>
                <w:szCs w:val="25"/>
              </w:rPr>
              <w:t xml:space="preserve">làm rõ cơ sở pháp lý </w:t>
            </w:r>
            <w:r w:rsidRPr="00F32AD1">
              <w:rPr>
                <w:rFonts w:cs="Times New Roman"/>
                <w:color w:val="000000"/>
                <w:sz w:val="25"/>
                <w:szCs w:val="25"/>
              </w:rPr>
              <w:t>của quy định tại điểm b.</w:t>
            </w:r>
            <w:r w:rsidRPr="00F32AD1">
              <w:rPr>
                <w:rFonts w:cs="Times New Roman"/>
                <w:sz w:val="25"/>
                <w:szCs w:val="25"/>
              </w:rPr>
              <w:t>2, b.3 khoản 1 Điều 4 dự thảo Nghị định, trong đó nêu rõ các quy định này thuộc trường hợp</w:t>
            </w:r>
            <w:r w:rsidRPr="00F32AD1">
              <w:rPr>
                <w:rFonts w:cs="Times New Roman"/>
                <w:i/>
                <w:iCs/>
                <w:sz w:val="25"/>
                <w:szCs w:val="25"/>
              </w:rPr>
              <w:t xml:space="preserve">“…các khu vực khác theo quy định của pháp luật” </w:t>
            </w:r>
            <w:r w:rsidRPr="00F32AD1">
              <w:rPr>
                <w:rFonts w:cs="Times New Roman"/>
                <w:sz w:val="25"/>
                <w:szCs w:val="25"/>
              </w:rPr>
              <w:t xml:space="preserve">tại điểm b khoản </w:t>
            </w:r>
            <w:r w:rsidRPr="00F32AD1">
              <w:rPr>
                <w:rFonts w:cs="Times New Roman"/>
                <w:color w:val="000000"/>
                <w:sz w:val="25"/>
                <w:szCs w:val="25"/>
              </w:rPr>
              <w:t>1 Điều</w:t>
            </w:r>
            <w:r w:rsidRPr="00F32AD1">
              <w:rPr>
                <w:rFonts w:cs="Times New Roman"/>
                <w:color w:val="000000"/>
                <w:sz w:val="25"/>
                <w:szCs w:val="25"/>
              </w:rPr>
              <w:br/>
              <w:t>62 Luật Hải quan hay không.</w:t>
            </w:r>
          </w:p>
        </w:tc>
        <w:tc>
          <w:tcPr>
            <w:tcW w:w="4394" w:type="dxa"/>
            <w:vAlign w:val="center"/>
          </w:tcPr>
          <w:p w14:paraId="7DA6FE4A" w14:textId="77777777" w:rsidR="00C30219" w:rsidRPr="00F32AD1" w:rsidRDefault="00C30219" w:rsidP="00381520">
            <w:pPr>
              <w:widowControl w:val="0"/>
              <w:suppressLineNumbers/>
              <w:adjustRightInd w:val="0"/>
              <w:spacing w:after="0" w:line="240" w:lineRule="auto"/>
              <w:rPr>
                <w:rFonts w:eastAsia="Calibri" w:cs="Times New Roman"/>
                <w:b/>
                <w:sz w:val="25"/>
                <w:szCs w:val="25"/>
              </w:rPr>
            </w:pPr>
            <w:r w:rsidRPr="00F32AD1">
              <w:rPr>
                <w:rFonts w:eastAsia="Calibri" w:cs="Times New Roman"/>
                <w:b/>
                <w:sz w:val="25"/>
                <w:szCs w:val="25"/>
              </w:rPr>
              <w:lastRenderedPageBreak/>
              <w:t>Tiếp thu</w:t>
            </w:r>
          </w:p>
          <w:p w14:paraId="79357298" w14:textId="77777777" w:rsidR="000C2412" w:rsidRDefault="00C30219" w:rsidP="00FD66EB">
            <w:pPr>
              <w:widowControl w:val="0"/>
              <w:suppressLineNumbers/>
              <w:adjustRightInd w:val="0"/>
              <w:spacing w:before="20" w:afterLines="20" w:after="48" w:line="240" w:lineRule="auto"/>
              <w:rPr>
                <w:rFonts w:cs="Times New Roman"/>
                <w:bCs/>
                <w:i/>
                <w:noProof/>
                <w:color w:val="000000" w:themeColor="text1"/>
                <w:sz w:val="25"/>
                <w:szCs w:val="25"/>
              </w:rPr>
            </w:pPr>
            <w:r w:rsidRPr="00F32AD1">
              <w:rPr>
                <w:rFonts w:eastAsia="Calibri" w:cs="Times New Roman"/>
                <w:sz w:val="25"/>
                <w:szCs w:val="25"/>
              </w:rPr>
              <w:t>Tổ soạn thảo tiếp thu ý kiến, làm rõ tại Tờ trình Chính phủ và các hồ sơ liên quan đối với việc quy định các khu vực khác tại dự thảo Nghị định căn cứ theo quy định tại khoản 1 Điều 62 Luật Hải quan. Cụ thể như sau:</w:t>
            </w:r>
            <w:r w:rsidRPr="00F32AD1">
              <w:rPr>
                <w:rFonts w:cs="Times New Roman"/>
                <w:bCs/>
                <w:i/>
                <w:noProof/>
                <w:color w:val="000000" w:themeColor="text1"/>
                <w:sz w:val="25"/>
                <w:szCs w:val="25"/>
              </w:rPr>
              <w:t>“Đối với nội dung về vị trí:</w:t>
            </w:r>
            <w:r w:rsidRPr="00F32AD1">
              <w:rPr>
                <w:rFonts w:cs="Times New Roman"/>
                <w:i/>
                <w:color w:val="000000"/>
                <w:sz w:val="25"/>
                <w:szCs w:val="25"/>
              </w:rPr>
              <w:t xml:space="preserve"> </w:t>
            </w:r>
            <w:r w:rsidR="005E1B8E" w:rsidRPr="005E1B8E">
              <w:rPr>
                <w:rFonts w:cs="Times New Roman"/>
                <w:bCs/>
                <w:i/>
                <w:noProof/>
                <w:color w:val="000000" w:themeColor="text1"/>
                <w:sz w:val="25"/>
                <w:szCs w:val="25"/>
              </w:rPr>
              <w:t xml:space="preserve">Căn cứ quy định tại khoản 1 Điều 62 Luật Hải quan, hiện quy định về địa bàn hải quan được công nhận nhóm kho ngoại quan, địa điểm thu gom hàng lẻ gồm: “… và các khu vực khác theo quy định của pháp luật”. Theo đó, tại dự thảo hiện nay đang bổ sung quy định đối với các khu vực chưa được nêu tại Nghị định 68/2016/NĐ-CP và Nghị định 67/2020/NĐ-CP như Khu thương mại tự do; ý kiến của một số bộ </w:t>
            </w:r>
            <w:r w:rsidR="005E1B8E" w:rsidRPr="005E1B8E">
              <w:rPr>
                <w:rFonts w:cs="Times New Roman"/>
                <w:bCs/>
                <w:i/>
                <w:noProof/>
                <w:color w:val="000000" w:themeColor="text1"/>
                <w:sz w:val="25"/>
                <w:szCs w:val="25"/>
              </w:rPr>
              <w:lastRenderedPageBreak/>
              <w:t>ngành đề nghị bổ sung thêm một số vị trí như cụm công nghiệp, khu công nghệ số tập trung…; đồng thời nghiên cứu và tổng hợp các ý kiến, đề xuất sửa đổi theo hướng cho phép công nhận hoạt động tại “các khu vực khác có hoạt động sản xuất, kinh doanh, thương mại, dịch vụ được cấp có thẩm quyền phê duyệt theo quy định pháp luật”. Việc mở rộng phạm vi quy định các khu vực như trên hỗ trợ doanh nghiệp có nhiều lựa chọn về địa bàn hoạt động kinh doanh, đồng thời hỗ trợ các tỉnh, thành phố, địa phương có các khu chức năng như trên thu hút các đơn vị đầu tư, kinh doanh, góp phần tăng thu ngân sách địa phương cho địa bàn.</w:t>
            </w:r>
            <w:r w:rsidR="000C2412">
              <w:rPr>
                <w:rFonts w:cs="Times New Roman"/>
                <w:bCs/>
                <w:i/>
                <w:noProof/>
                <w:color w:val="000000" w:themeColor="text1"/>
                <w:sz w:val="25"/>
                <w:szCs w:val="25"/>
              </w:rPr>
              <w:t>”</w:t>
            </w:r>
          </w:p>
          <w:p w14:paraId="0836076B" w14:textId="27469920" w:rsidR="00227CB4" w:rsidRPr="00227CB4" w:rsidRDefault="005E1B8E" w:rsidP="00227CB4">
            <w:pPr>
              <w:widowControl w:val="0"/>
              <w:suppressLineNumbers/>
              <w:adjustRightInd w:val="0"/>
              <w:spacing w:before="20" w:afterLines="20" w:after="48" w:line="240" w:lineRule="auto"/>
              <w:rPr>
                <w:rFonts w:eastAsia="Calibri" w:cs="Times New Roman"/>
                <w:i/>
                <w:sz w:val="25"/>
                <w:szCs w:val="25"/>
              </w:rPr>
            </w:pPr>
            <w:r w:rsidRPr="005E1B8E">
              <w:rPr>
                <w:rFonts w:cs="Times New Roman"/>
                <w:bCs/>
                <w:i/>
                <w:noProof/>
                <w:color w:val="000000" w:themeColor="text1"/>
                <w:sz w:val="25"/>
                <w:szCs w:val="25"/>
              </w:rPr>
              <w:t xml:space="preserve"> </w:t>
            </w:r>
            <w:r w:rsidR="00C30219" w:rsidRPr="00F32AD1">
              <w:rPr>
                <w:rFonts w:eastAsia="Calibri" w:cs="Times New Roman"/>
                <w:sz w:val="25"/>
                <w:szCs w:val="25"/>
              </w:rPr>
              <w:t>Ngoài ra</w:t>
            </w:r>
            <w:r w:rsidR="00FD66EB">
              <w:rPr>
                <w:rFonts w:eastAsia="Calibri" w:cs="Times New Roman"/>
                <w:sz w:val="25"/>
                <w:szCs w:val="25"/>
              </w:rPr>
              <w:t>,</w:t>
            </w:r>
            <w:r w:rsidR="00FD66EB" w:rsidRPr="00FD66EB">
              <w:rPr>
                <w:rFonts w:eastAsia="Calibri" w:cs="Times New Roman"/>
                <w:sz w:val="25"/>
                <w:szCs w:val="25"/>
              </w:rPr>
              <w:t xml:space="preserve"> tại tiết a.2, a.3</w:t>
            </w:r>
            <w:r w:rsidR="00227CB4">
              <w:rPr>
                <w:rFonts w:eastAsia="Calibri" w:cs="Times New Roman"/>
                <w:sz w:val="25"/>
                <w:szCs w:val="25"/>
              </w:rPr>
              <w:t xml:space="preserve"> </w:t>
            </w:r>
            <w:r w:rsidR="00FD66EB" w:rsidRPr="00FD66EB">
              <w:rPr>
                <w:rFonts w:eastAsia="Calibri" w:cs="Times New Roman"/>
                <w:sz w:val="25"/>
                <w:szCs w:val="25"/>
              </w:rPr>
              <w:t xml:space="preserve">điểm a khoản 1 Điều 4 dự thảo Nghị định để phù hợp với quy định của pháp luật hiện hành và các ý kiến khác của UBND các tỉnh, thành phố, một số Bộ, cơ quan ngang Bộ như sau: </w:t>
            </w:r>
            <w:r w:rsidR="00227CB4" w:rsidRPr="00227CB4">
              <w:rPr>
                <w:rFonts w:eastAsia="Calibri" w:cs="Times New Roman"/>
                <w:i/>
                <w:sz w:val="25"/>
                <w:szCs w:val="25"/>
              </w:rPr>
              <w:t xml:space="preserve">“a.2) Trong khu kinh tế cửa khẩu hoặc khu vực quy hoạch cảng hàng không (đối với cảng hàng không quốc tế), trung tâm logistics được cấp có thẩm quyền phê duyệt theo quy định pháp luật; </w:t>
            </w:r>
          </w:p>
          <w:p w14:paraId="2769FB26" w14:textId="4DC0A44D" w:rsidR="00C30219" w:rsidRPr="00F32AD1" w:rsidRDefault="00227CB4" w:rsidP="00227CB4">
            <w:pPr>
              <w:widowControl w:val="0"/>
              <w:suppressLineNumbers/>
              <w:adjustRightInd w:val="0"/>
              <w:spacing w:before="20" w:afterLines="20" w:after="48" w:line="240" w:lineRule="auto"/>
              <w:rPr>
                <w:rFonts w:eastAsia="Calibri" w:cs="Times New Roman"/>
                <w:b/>
                <w:color w:val="000000"/>
                <w:sz w:val="25"/>
                <w:szCs w:val="25"/>
              </w:rPr>
            </w:pPr>
            <w:r w:rsidRPr="00227CB4">
              <w:rPr>
                <w:rFonts w:eastAsia="Calibri" w:cs="Times New Roman"/>
                <w:i/>
                <w:sz w:val="25"/>
                <w:szCs w:val="25"/>
              </w:rPr>
              <w:t>a.3) Trong khu phi thuế quan, khu công nghệ số tập trung, cụm công nghiệp hoặc các khu vực khác có hoạt động sản xuất, kinh doanh, thương mại, dịch vụ được cấp có thẩm quyền phê duyệt theo quy định pháp luật.”</w:t>
            </w:r>
          </w:p>
        </w:tc>
      </w:tr>
      <w:tr w:rsidR="00C30219" w:rsidRPr="00F32AD1" w14:paraId="003CFBB5" w14:textId="77777777" w:rsidTr="00AE1FE2">
        <w:tc>
          <w:tcPr>
            <w:tcW w:w="1980" w:type="dxa"/>
            <w:vMerge/>
          </w:tcPr>
          <w:p w14:paraId="53EAD7E5" w14:textId="77777777" w:rsidR="00C30219" w:rsidRPr="00F32AD1" w:rsidRDefault="00C30219" w:rsidP="00381520">
            <w:pPr>
              <w:spacing w:before="120" w:line="240" w:lineRule="auto"/>
              <w:rPr>
                <w:rFonts w:cs="Times New Roman"/>
                <w:sz w:val="25"/>
                <w:szCs w:val="25"/>
              </w:rPr>
            </w:pPr>
          </w:p>
        </w:tc>
        <w:tc>
          <w:tcPr>
            <w:tcW w:w="1779" w:type="dxa"/>
            <w:vAlign w:val="center"/>
          </w:tcPr>
          <w:p w14:paraId="73693C4A" w14:textId="14E2ECFC" w:rsidR="00C30219" w:rsidRPr="00F32AD1" w:rsidRDefault="00C30219" w:rsidP="0038152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Cổ phần Logistics Hàng không (ALS)</w:t>
            </w:r>
          </w:p>
        </w:tc>
        <w:tc>
          <w:tcPr>
            <w:tcW w:w="6301" w:type="dxa"/>
            <w:vAlign w:val="center"/>
          </w:tcPr>
          <w:p w14:paraId="15B1F6AA" w14:textId="77777777" w:rsidR="00C30219" w:rsidRPr="00F32AD1" w:rsidRDefault="00C30219" w:rsidP="00E322CF">
            <w:pPr>
              <w:widowControl w:val="0"/>
              <w:suppressLineNumbers/>
              <w:tabs>
                <w:tab w:val="left" w:pos="4945"/>
              </w:tabs>
              <w:adjustRightInd w:val="0"/>
              <w:spacing w:before="20" w:afterLines="20" w:after="48" w:line="240" w:lineRule="auto"/>
              <w:rPr>
                <w:rFonts w:cs="Times New Roman"/>
                <w:i/>
                <w:sz w:val="25"/>
                <w:szCs w:val="25"/>
              </w:rPr>
            </w:pPr>
            <w:r w:rsidRPr="00F32AD1">
              <w:rPr>
                <w:rFonts w:cs="Times New Roman"/>
                <w:sz w:val="25"/>
                <w:szCs w:val="25"/>
              </w:rPr>
              <w:t xml:space="preserve">Để xuất bổ sung thêm vị trí: </w:t>
            </w:r>
            <w:r w:rsidRPr="00F32AD1">
              <w:rPr>
                <w:rFonts w:cs="Times New Roman"/>
                <w:i/>
                <w:sz w:val="25"/>
                <w:szCs w:val="25"/>
              </w:rPr>
              <w:t>“b.4) Trong cụm công nghiệp, trong cảng cạn ICD, trong khu vực lân cận cảng hàng không.”</w:t>
            </w:r>
          </w:p>
          <w:p w14:paraId="67508563" w14:textId="77777777" w:rsidR="00C30219" w:rsidRPr="00F32AD1" w:rsidRDefault="00C30219" w:rsidP="00E322CF">
            <w:pPr>
              <w:widowControl w:val="0"/>
              <w:suppressLineNumbers/>
              <w:tabs>
                <w:tab w:val="left" w:pos="4945"/>
              </w:tabs>
              <w:adjustRightInd w:val="0"/>
              <w:spacing w:before="20" w:afterLines="20" w:after="48" w:line="240" w:lineRule="auto"/>
              <w:rPr>
                <w:rFonts w:cs="Times New Roman"/>
                <w:sz w:val="25"/>
                <w:szCs w:val="25"/>
              </w:rPr>
            </w:pPr>
            <w:r w:rsidRPr="00F32AD1">
              <w:rPr>
                <w:rFonts w:cs="Times New Roman"/>
                <w:sz w:val="25"/>
                <w:szCs w:val="25"/>
              </w:rPr>
              <w:t xml:space="preserve"> </w:t>
            </w:r>
            <w:r w:rsidRPr="00F32AD1">
              <w:rPr>
                <w:rFonts w:cs="Times New Roman"/>
                <w:b/>
                <w:sz w:val="25"/>
                <w:szCs w:val="25"/>
              </w:rPr>
              <w:t>Lý do bổ sung Cụm công nghiệp:</w:t>
            </w:r>
            <w:r w:rsidRPr="00F32AD1">
              <w:rPr>
                <w:rFonts w:cs="Times New Roman"/>
                <w:sz w:val="25"/>
                <w:szCs w:val="25"/>
              </w:rPr>
              <w:t xml:space="preserve"> Nhu cầu xuất nhập khẩu tại cụm công nghiệp là có thực và có quy mô lớn. Tính đến nay, cả nước có hơn 700 cụm công nghiệp đang hoạt động, phân bố rộng khắp các địa phương trên toàn quốc. Đặc biệt tại các tỉnh khu vực miền Trung, Tây Nguyên và miền núi phía Bắc, nơi cụm công nghiệp là loại hình hạ tầng sản xuất chủ đạo và duy nhất. Trong khi khu công nghiệp lớn tập trung chủ yếu ở các tỉnh, thành phố phát triển. Việc không bổ sung cụm công nghiệp sẽ tạo ra khoảng cách phát triển và bất bình đẳng cơ hội giữa các vùng miền.</w:t>
            </w:r>
          </w:p>
          <w:p w14:paraId="48D46D01" w14:textId="77777777" w:rsidR="00C30219" w:rsidRPr="00F32AD1" w:rsidRDefault="00C30219" w:rsidP="00E322CF">
            <w:pPr>
              <w:widowControl w:val="0"/>
              <w:suppressLineNumbers/>
              <w:tabs>
                <w:tab w:val="left" w:pos="4945"/>
              </w:tabs>
              <w:adjustRightInd w:val="0"/>
              <w:spacing w:before="20" w:afterLines="20" w:after="48" w:line="240" w:lineRule="auto"/>
              <w:rPr>
                <w:rFonts w:cs="Times New Roman"/>
                <w:sz w:val="25"/>
                <w:szCs w:val="25"/>
              </w:rPr>
            </w:pPr>
            <w:r w:rsidRPr="00F32AD1">
              <w:rPr>
                <w:rFonts w:cs="Times New Roman"/>
                <w:b/>
                <w:sz w:val="25"/>
                <w:szCs w:val="25"/>
              </w:rPr>
              <w:t>Lý do bổ sung cảng cạn</w:t>
            </w:r>
            <w:r w:rsidRPr="00F32AD1">
              <w:rPr>
                <w:rFonts w:cs="Times New Roman"/>
                <w:sz w:val="25"/>
                <w:szCs w:val="25"/>
              </w:rPr>
              <w:t xml:space="preserve">: Chưa có 1 văn bản nào công nhận cảng cạn là 1 trung tâm logistics, nhưng bản chất cảng cạn sẽ giống với 1 trung tâm Logistics chuyên dụng theo Nghị định số 38/2017/ND-CP (Điều 3 và Điều 7): Nghị định này quy định về đầu tư xây dựng, quản lý khai thác cảng cạn. Tại Điều 7, các dịch vụ của cảng cạn bao gồm đầy đủ các mắt xích của chuỗi logistics: Dịch vụ hỗ trợ vận tải, bốc xếp hàng hóa, lưu kho bãi. Dịch vụ đại lý vận tải, đại lý làm thủ tục hải quan. Dịch vụ củng cố, phân loại, đóng gói lại hàng hóa (kho CFS). Sửa chữa và bảo dưỡng container. </w:t>
            </w:r>
          </w:p>
          <w:p w14:paraId="1866A27F" w14:textId="77777777" w:rsidR="00C30219" w:rsidRPr="00F32AD1" w:rsidRDefault="00C30219" w:rsidP="000423B0">
            <w:pPr>
              <w:widowControl w:val="0"/>
              <w:suppressLineNumbers/>
              <w:tabs>
                <w:tab w:val="left" w:pos="4945"/>
              </w:tabs>
              <w:adjustRightInd w:val="0"/>
              <w:spacing w:before="20" w:afterLines="20" w:after="48" w:line="240" w:lineRule="auto"/>
              <w:rPr>
                <w:rFonts w:cs="Times New Roman"/>
                <w:b/>
                <w:sz w:val="25"/>
                <w:szCs w:val="25"/>
              </w:rPr>
            </w:pPr>
            <w:r w:rsidRPr="00F32AD1">
              <w:rPr>
                <w:rFonts w:cs="Times New Roman"/>
                <w:b/>
                <w:sz w:val="25"/>
                <w:szCs w:val="25"/>
              </w:rPr>
              <w:t>Như vậy kho ngoại quan, địa điểm thu gom hàng lễ, kho hàng không kéo dài nếu đặt tại ICD sẽ rất phù hợp.</w:t>
            </w:r>
          </w:p>
          <w:p w14:paraId="3474A187" w14:textId="77777777" w:rsidR="00C30219" w:rsidRPr="00F32AD1" w:rsidRDefault="00C30219" w:rsidP="000423B0">
            <w:pPr>
              <w:widowControl w:val="0"/>
              <w:suppressLineNumbers/>
              <w:tabs>
                <w:tab w:val="left" w:pos="4945"/>
              </w:tabs>
              <w:adjustRightInd w:val="0"/>
              <w:spacing w:before="20" w:afterLines="20" w:after="48" w:line="240" w:lineRule="auto"/>
              <w:rPr>
                <w:rFonts w:cs="Times New Roman"/>
                <w:sz w:val="25"/>
                <w:szCs w:val="25"/>
              </w:rPr>
            </w:pPr>
            <w:r w:rsidRPr="00F32AD1">
              <w:rPr>
                <w:rFonts w:cs="Times New Roman"/>
                <w:b/>
                <w:sz w:val="25"/>
                <w:szCs w:val="25"/>
              </w:rPr>
              <w:t>Lý do bổ sung:</w:t>
            </w:r>
            <w:r w:rsidRPr="00F32AD1">
              <w:rPr>
                <w:rFonts w:cs="Times New Roman"/>
                <w:sz w:val="25"/>
                <w:szCs w:val="25"/>
              </w:rPr>
              <w:t xml:space="preserve"> trong khu vực lân cận cảng hàng không.</w:t>
            </w:r>
          </w:p>
          <w:p w14:paraId="79658524" w14:textId="77777777" w:rsidR="00C30219" w:rsidRPr="00F32AD1" w:rsidRDefault="00C30219" w:rsidP="000423B0">
            <w:pPr>
              <w:widowControl w:val="0"/>
              <w:suppressLineNumbers/>
              <w:tabs>
                <w:tab w:val="left" w:pos="4945"/>
              </w:tabs>
              <w:adjustRightInd w:val="0"/>
              <w:spacing w:before="20" w:afterLines="20" w:after="48" w:line="240" w:lineRule="auto"/>
              <w:rPr>
                <w:rFonts w:cs="Times New Roman"/>
                <w:sz w:val="25"/>
                <w:szCs w:val="25"/>
              </w:rPr>
            </w:pPr>
            <w:r w:rsidRPr="00F32AD1">
              <w:rPr>
                <w:rFonts w:cs="Times New Roman"/>
                <w:sz w:val="25"/>
                <w:szCs w:val="25"/>
              </w:rPr>
              <w:t xml:space="preserve">Tại cảng hàng không, Nhà ga hàng hoá hàng không là địa điểm đầu/cuối làm các thủ tục xuất/nhập hàng ra/vào biên giới vì vậy các chức năng thu gom hàng lẻ / hàng không kéo dài /kho ngoại quan nếu được làm tại các khu vực lân cận không thuộc cảng hàng không sẽ góp phần làm giảm tải cho </w:t>
            </w:r>
            <w:r w:rsidRPr="00F32AD1">
              <w:rPr>
                <w:rFonts w:cs="Times New Roman"/>
                <w:sz w:val="25"/>
                <w:szCs w:val="25"/>
              </w:rPr>
              <w:lastRenderedPageBreak/>
              <w:t xml:space="preserve">sân bay. Địa điểm lân cận cảng hàng không (theo luật hàng không Tại Điều 48 Luật Hàng không dân dụng Việt Nam 2006 có quy định về khu vực lân cận cảng hàng không, sân bay như sau: </w:t>
            </w:r>
          </w:p>
          <w:p w14:paraId="46B1B2C2" w14:textId="77777777" w:rsidR="00C30219" w:rsidRPr="00F32AD1" w:rsidRDefault="00C30219" w:rsidP="000423B0">
            <w:pPr>
              <w:widowControl w:val="0"/>
              <w:suppressLineNumbers/>
              <w:tabs>
                <w:tab w:val="left" w:pos="4945"/>
              </w:tabs>
              <w:adjustRightInd w:val="0"/>
              <w:spacing w:before="20" w:afterLines="20" w:after="48" w:line="240" w:lineRule="auto"/>
              <w:rPr>
                <w:rFonts w:cs="Times New Roman"/>
                <w:b/>
                <w:sz w:val="25"/>
                <w:szCs w:val="25"/>
              </w:rPr>
            </w:pPr>
            <w:r w:rsidRPr="00F32AD1">
              <w:rPr>
                <w:rFonts w:cs="Times New Roman"/>
                <w:b/>
                <w:sz w:val="25"/>
                <w:szCs w:val="25"/>
              </w:rPr>
              <w:t xml:space="preserve">Điều 48. Khu vực lân cận cảng hàng không, sân bay. </w:t>
            </w:r>
          </w:p>
          <w:p w14:paraId="273ADA65" w14:textId="2A239FE8" w:rsidR="00C30219" w:rsidRPr="00F32AD1" w:rsidRDefault="00C30219" w:rsidP="000423B0">
            <w:pPr>
              <w:widowControl w:val="0"/>
              <w:suppressLineNumbers/>
              <w:tabs>
                <w:tab w:val="left" w:pos="4945"/>
              </w:tabs>
              <w:adjustRightInd w:val="0"/>
              <w:spacing w:before="20" w:afterLines="20" w:after="48" w:line="240" w:lineRule="auto"/>
              <w:rPr>
                <w:rFonts w:cs="Times New Roman"/>
                <w:sz w:val="25"/>
                <w:szCs w:val="25"/>
              </w:rPr>
            </w:pPr>
            <w:r w:rsidRPr="00F32AD1">
              <w:rPr>
                <w:rFonts w:cs="Times New Roman"/>
                <w:sz w:val="25"/>
                <w:szCs w:val="25"/>
              </w:rPr>
              <w:t>2. Giới hạn khu vực lân cận cảng hàng không, sân bay là tám kilômét tính từ ranh giới cảng hàng không, sân bay trở ra.</w:t>
            </w:r>
          </w:p>
        </w:tc>
        <w:tc>
          <w:tcPr>
            <w:tcW w:w="4394" w:type="dxa"/>
            <w:vAlign w:val="center"/>
          </w:tcPr>
          <w:p w14:paraId="0E131085" w14:textId="77777777" w:rsidR="00C30219" w:rsidRPr="00F32AD1" w:rsidRDefault="00C30219" w:rsidP="00591906">
            <w:pPr>
              <w:widowControl w:val="0"/>
              <w:suppressLineNumbers/>
              <w:adjustRightInd w:val="0"/>
              <w:spacing w:after="0" w:line="240" w:lineRule="auto"/>
              <w:rPr>
                <w:rFonts w:eastAsia="Calibri" w:cs="Times New Roman"/>
                <w:b/>
                <w:sz w:val="25"/>
                <w:szCs w:val="25"/>
              </w:rPr>
            </w:pPr>
            <w:r w:rsidRPr="00F32AD1">
              <w:rPr>
                <w:rFonts w:eastAsia="Calibri" w:cs="Times New Roman"/>
                <w:b/>
                <w:sz w:val="25"/>
                <w:szCs w:val="25"/>
              </w:rPr>
              <w:lastRenderedPageBreak/>
              <w:t>Tiếp thu</w:t>
            </w:r>
          </w:p>
          <w:p w14:paraId="5380E33E" w14:textId="79CA9E85" w:rsidR="00687C1D" w:rsidRPr="00687C1D" w:rsidRDefault="00C30219" w:rsidP="00687C1D">
            <w:pPr>
              <w:widowControl w:val="0"/>
              <w:suppressLineNumbers/>
              <w:adjustRightInd w:val="0"/>
              <w:spacing w:after="0" w:line="240" w:lineRule="auto"/>
              <w:rPr>
                <w:rFonts w:eastAsia="Calibri" w:cs="Times New Roman"/>
                <w:i/>
                <w:sz w:val="25"/>
                <w:szCs w:val="25"/>
              </w:rPr>
            </w:pPr>
            <w:r w:rsidRPr="00F32AD1">
              <w:rPr>
                <w:rFonts w:eastAsia="Calibri" w:cs="Times New Roman"/>
                <w:sz w:val="25"/>
                <w:szCs w:val="25"/>
              </w:rPr>
              <w:t xml:space="preserve">Tiếp thu ý kiến và </w:t>
            </w:r>
            <w:r w:rsidR="00003FDD" w:rsidRPr="00003FDD">
              <w:rPr>
                <w:rFonts w:eastAsia="Calibri" w:cs="Times New Roman"/>
                <w:sz w:val="25"/>
                <w:szCs w:val="25"/>
              </w:rPr>
              <w:t>sửa đổi, bổ sung tại tiết a.2, a.3</w:t>
            </w:r>
            <w:r w:rsidR="004A4BBD">
              <w:rPr>
                <w:rFonts w:eastAsia="Calibri" w:cs="Times New Roman"/>
                <w:sz w:val="25"/>
                <w:szCs w:val="25"/>
              </w:rPr>
              <w:t xml:space="preserve"> </w:t>
            </w:r>
            <w:r w:rsidR="00003FDD" w:rsidRPr="00003FDD">
              <w:rPr>
                <w:rFonts w:eastAsia="Calibri" w:cs="Times New Roman"/>
                <w:sz w:val="25"/>
                <w:szCs w:val="25"/>
              </w:rPr>
              <w:t>điểm a khoản 1 Điều 4 dự thảo Nghị định để phù hợp với quy định của pháp luật hiện hành và các ý kiến khác của UBND các tỉnh, thành phố, một số Bộ, cơ quan ngang Bộ</w:t>
            </w:r>
            <w:r w:rsidR="00980DD4">
              <w:rPr>
                <w:rFonts w:eastAsia="Calibri" w:cs="Times New Roman"/>
                <w:sz w:val="25"/>
                <w:szCs w:val="25"/>
              </w:rPr>
              <w:t>, các doanh nghiệp</w:t>
            </w:r>
            <w:r w:rsidR="00003FDD" w:rsidRPr="00003FDD">
              <w:rPr>
                <w:rFonts w:eastAsia="Calibri" w:cs="Times New Roman"/>
                <w:sz w:val="25"/>
                <w:szCs w:val="25"/>
              </w:rPr>
              <w:t xml:space="preserve"> như sau: </w:t>
            </w:r>
            <w:r w:rsidR="00003FDD" w:rsidRPr="00687C1D">
              <w:rPr>
                <w:rFonts w:eastAsia="Calibri" w:cs="Times New Roman"/>
                <w:i/>
                <w:sz w:val="25"/>
                <w:szCs w:val="25"/>
              </w:rPr>
              <w:t>“</w:t>
            </w:r>
            <w:r w:rsidR="00687C1D" w:rsidRPr="00687C1D">
              <w:rPr>
                <w:rFonts w:eastAsia="Calibri" w:cs="Times New Roman"/>
                <w:i/>
                <w:sz w:val="25"/>
                <w:szCs w:val="25"/>
              </w:rPr>
              <w:t xml:space="preserve">a.2) Trong khu kinh tế cửa khẩu hoặc khu vực quy hoạch cảng hàng không (đối với cảng hàng không quốc tế), trung tâm logistics được cấp có thẩm quyền phê duyệt theo quy định pháp luật; </w:t>
            </w:r>
          </w:p>
          <w:p w14:paraId="17D923BE" w14:textId="129A9F7D" w:rsidR="00C30219" w:rsidRPr="00F32AD1" w:rsidRDefault="00687C1D" w:rsidP="00687C1D">
            <w:pPr>
              <w:widowControl w:val="0"/>
              <w:suppressLineNumbers/>
              <w:adjustRightInd w:val="0"/>
              <w:spacing w:after="0" w:line="240" w:lineRule="auto"/>
              <w:rPr>
                <w:rFonts w:eastAsia="Calibri" w:cs="Times New Roman"/>
                <w:b/>
                <w:sz w:val="25"/>
                <w:szCs w:val="25"/>
              </w:rPr>
            </w:pPr>
            <w:r w:rsidRPr="00687C1D">
              <w:rPr>
                <w:rFonts w:eastAsia="Calibri" w:cs="Times New Roman"/>
                <w:i/>
                <w:sz w:val="25"/>
                <w:szCs w:val="25"/>
              </w:rPr>
              <w:t>a.3) Trong khu phi thuế quan, khu công nghệ số tập trung, cụm công nghiệp hoặc các khu vực khác có hoạt động sản xuất, kinh doanh, thương mại, dịch vụ được cấp có thẩm quyền phê duyệt theo quy định pháp luật.</w:t>
            </w:r>
            <w:r w:rsidR="00003FDD" w:rsidRPr="00687C1D">
              <w:rPr>
                <w:rFonts w:eastAsia="Calibri" w:cs="Times New Roman"/>
                <w:i/>
                <w:sz w:val="25"/>
                <w:szCs w:val="25"/>
              </w:rPr>
              <w:t>”</w:t>
            </w:r>
          </w:p>
        </w:tc>
      </w:tr>
      <w:tr w:rsidR="00C30219" w:rsidRPr="00F32AD1" w14:paraId="7D849BF6" w14:textId="77777777" w:rsidTr="00AE1FE2">
        <w:tc>
          <w:tcPr>
            <w:tcW w:w="1980" w:type="dxa"/>
            <w:vMerge/>
          </w:tcPr>
          <w:p w14:paraId="74187DE2" w14:textId="77777777" w:rsidR="00C30219" w:rsidRPr="00F32AD1" w:rsidRDefault="00C30219" w:rsidP="00C45E71">
            <w:pPr>
              <w:spacing w:before="120" w:line="240" w:lineRule="auto"/>
              <w:rPr>
                <w:rFonts w:cs="Times New Roman"/>
                <w:sz w:val="25"/>
                <w:szCs w:val="25"/>
              </w:rPr>
            </w:pPr>
          </w:p>
        </w:tc>
        <w:tc>
          <w:tcPr>
            <w:tcW w:w="1779" w:type="dxa"/>
            <w:vAlign w:val="center"/>
          </w:tcPr>
          <w:p w14:paraId="6AA24A39" w14:textId="7BD4544E" w:rsidR="00C30219" w:rsidRPr="00F32AD1" w:rsidRDefault="00C30219" w:rsidP="00C45E71">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Cổ phần Tập đoàn ASG</w:t>
            </w:r>
          </w:p>
        </w:tc>
        <w:tc>
          <w:tcPr>
            <w:tcW w:w="6301" w:type="dxa"/>
            <w:vAlign w:val="center"/>
          </w:tcPr>
          <w:p w14:paraId="66534668" w14:textId="77777777" w:rsidR="00C30219" w:rsidRPr="00F32AD1" w:rsidRDefault="00C30219" w:rsidP="00C45E71">
            <w:pPr>
              <w:spacing w:after="0" w:line="240" w:lineRule="auto"/>
              <w:ind w:firstLine="40"/>
              <w:rPr>
                <w:rFonts w:eastAsia="Times New Roman" w:cs="Times New Roman"/>
                <w:i/>
                <w:sz w:val="25"/>
                <w:szCs w:val="25"/>
                <w:lang w:val="vi-VN"/>
              </w:rPr>
            </w:pPr>
            <w:r w:rsidRPr="00F32AD1">
              <w:rPr>
                <w:rFonts w:cs="Times New Roman"/>
                <w:sz w:val="25"/>
                <w:szCs w:val="25"/>
              </w:rPr>
              <w:t xml:space="preserve">Đề xuất bổ sung điểm b.4 như sau: </w:t>
            </w:r>
            <w:r w:rsidRPr="00F32AD1">
              <w:rPr>
                <w:rFonts w:cs="Times New Roman"/>
                <w:i/>
                <w:sz w:val="25"/>
                <w:szCs w:val="25"/>
              </w:rPr>
              <w:t>“</w:t>
            </w:r>
            <w:r w:rsidRPr="00F32AD1">
              <w:rPr>
                <w:rFonts w:eastAsia="Times New Roman" w:cs="Times New Roman"/>
                <w:i/>
                <w:sz w:val="25"/>
                <w:szCs w:val="25"/>
                <w:lang w:val="vi-VN"/>
              </w:rPr>
              <w:t>b) Kho ngoại quan, địa điểm thu gom hàng lẻ; địa điểm tập kết, kiểm tra, giám sát tập trung:</w:t>
            </w:r>
          </w:p>
          <w:p w14:paraId="23C0E20B" w14:textId="77777777" w:rsidR="00C30219" w:rsidRPr="00F32AD1" w:rsidRDefault="00C30219" w:rsidP="00C45E71">
            <w:pPr>
              <w:spacing w:after="0" w:line="240" w:lineRule="auto"/>
              <w:ind w:firstLine="40"/>
              <w:rPr>
                <w:rFonts w:eastAsia="Times New Roman" w:cs="Times New Roman"/>
                <w:i/>
                <w:sz w:val="25"/>
                <w:szCs w:val="25"/>
                <w:lang w:val="vi-VN"/>
              </w:rPr>
            </w:pPr>
            <w:r w:rsidRPr="00F32AD1">
              <w:rPr>
                <w:rFonts w:eastAsia="Times New Roman" w:cs="Times New Roman"/>
                <w:i/>
                <w:sz w:val="25"/>
                <w:szCs w:val="25"/>
                <w:lang w:val="vi-VN"/>
              </w:rPr>
              <w:t>b.1) Trong khu vực theo quy định tại khoản 1 Điều 62 Luật Hải quan;</w:t>
            </w:r>
          </w:p>
          <w:p w14:paraId="39AC86CE" w14:textId="77777777" w:rsidR="00C30219" w:rsidRPr="00F32AD1" w:rsidRDefault="00C30219" w:rsidP="00C45E71">
            <w:pPr>
              <w:spacing w:after="0" w:line="240" w:lineRule="auto"/>
              <w:ind w:firstLine="40"/>
              <w:rPr>
                <w:rFonts w:eastAsia="Times New Roman" w:cs="Times New Roman"/>
                <w:i/>
                <w:sz w:val="25"/>
                <w:szCs w:val="25"/>
                <w:lang w:val="vi-VN"/>
              </w:rPr>
            </w:pPr>
            <w:r w:rsidRPr="00F32AD1">
              <w:rPr>
                <w:rFonts w:eastAsia="Times New Roman" w:cs="Times New Roman"/>
                <w:i/>
                <w:sz w:val="25"/>
                <w:szCs w:val="25"/>
                <w:lang w:val="vi-VN"/>
              </w:rPr>
              <w:t>b.2) Trong khu kinh tế cửa khẩu hoặc khu vực phát triển hệ thống trung tâm logistics được xác định trong quy hoạch có liên quan được cấp có thẩm quyền phê duyệt;</w:t>
            </w:r>
          </w:p>
          <w:p w14:paraId="2ABC5944" w14:textId="77777777" w:rsidR="00C30219" w:rsidRPr="00F32AD1" w:rsidRDefault="00C30219" w:rsidP="00C45E71">
            <w:pPr>
              <w:widowControl w:val="0"/>
              <w:suppressLineNumbers/>
              <w:tabs>
                <w:tab w:val="left" w:pos="4945"/>
              </w:tabs>
              <w:adjustRightInd w:val="0"/>
              <w:spacing w:after="0" w:line="240" w:lineRule="auto"/>
              <w:rPr>
                <w:rFonts w:eastAsia="Times New Roman" w:cs="Times New Roman"/>
                <w:i/>
                <w:sz w:val="25"/>
                <w:szCs w:val="25"/>
                <w:lang w:val="vi-VN"/>
              </w:rPr>
            </w:pPr>
            <w:r w:rsidRPr="00F32AD1">
              <w:rPr>
                <w:rFonts w:eastAsia="Times New Roman" w:cs="Times New Roman"/>
                <w:i/>
                <w:sz w:val="25"/>
                <w:szCs w:val="25"/>
                <w:lang w:val="vi-VN"/>
              </w:rPr>
              <w:t>b.3) Trong khu thương mại tự do;</w:t>
            </w:r>
          </w:p>
          <w:p w14:paraId="6F06681D" w14:textId="16B943AC" w:rsidR="00C30219" w:rsidRPr="00F32AD1" w:rsidRDefault="00C30219" w:rsidP="00C45E71">
            <w:pPr>
              <w:widowControl w:val="0"/>
              <w:suppressLineNumbers/>
              <w:tabs>
                <w:tab w:val="left" w:pos="4945"/>
              </w:tabs>
              <w:adjustRightInd w:val="0"/>
              <w:spacing w:before="20" w:afterLines="20" w:after="48" w:line="240" w:lineRule="auto"/>
              <w:rPr>
                <w:rFonts w:cs="Times New Roman"/>
                <w:sz w:val="25"/>
                <w:szCs w:val="25"/>
              </w:rPr>
            </w:pPr>
            <w:r w:rsidRPr="00F32AD1">
              <w:rPr>
                <w:rFonts w:eastAsia="Times New Roman" w:cs="Times New Roman"/>
                <w:b/>
                <w:i/>
                <w:sz w:val="25"/>
                <w:szCs w:val="25"/>
              </w:rPr>
              <w:t>b.4) Cụm Công nghiệp và Khu vực lân cận cảng hàng không, sân bay.”</w:t>
            </w:r>
          </w:p>
        </w:tc>
        <w:tc>
          <w:tcPr>
            <w:tcW w:w="4394" w:type="dxa"/>
            <w:vAlign w:val="center"/>
          </w:tcPr>
          <w:p w14:paraId="71AB3B57" w14:textId="77777777" w:rsidR="00C30219" w:rsidRPr="00F32AD1" w:rsidRDefault="00C30219" w:rsidP="00C45E71">
            <w:pPr>
              <w:widowControl w:val="0"/>
              <w:suppressLineNumbers/>
              <w:adjustRightInd w:val="0"/>
              <w:spacing w:after="0" w:line="240" w:lineRule="auto"/>
              <w:rPr>
                <w:rFonts w:eastAsia="Calibri" w:cs="Times New Roman"/>
                <w:b/>
                <w:sz w:val="25"/>
                <w:szCs w:val="25"/>
              </w:rPr>
            </w:pPr>
            <w:r w:rsidRPr="00F32AD1">
              <w:rPr>
                <w:rFonts w:eastAsia="Calibri" w:cs="Times New Roman"/>
                <w:b/>
                <w:sz w:val="25"/>
                <w:szCs w:val="25"/>
              </w:rPr>
              <w:t>Tiếp thu</w:t>
            </w:r>
          </w:p>
          <w:p w14:paraId="7F03F1C0" w14:textId="3CD5C264" w:rsidR="00980DD4" w:rsidRPr="00980DD4" w:rsidRDefault="00C30219" w:rsidP="00980DD4">
            <w:pPr>
              <w:widowControl w:val="0"/>
              <w:suppressLineNumbers/>
              <w:adjustRightInd w:val="0"/>
              <w:spacing w:after="0" w:line="240" w:lineRule="auto"/>
              <w:rPr>
                <w:rFonts w:eastAsia="Calibri" w:cs="Times New Roman"/>
                <w:i/>
                <w:sz w:val="25"/>
                <w:szCs w:val="25"/>
              </w:rPr>
            </w:pPr>
            <w:r w:rsidRPr="00F32AD1">
              <w:rPr>
                <w:rFonts w:eastAsia="Calibri" w:cs="Times New Roman"/>
                <w:sz w:val="25"/>
                <w:szCs w:val="25"/>
              </w:rPr>
              <w:t xml:space="preserve">Tiếp thu ý kiến và </w:t>
            </w:r>
            <w:r w:rsidR="0069171D" w:rsidRPr="0069171D">
              <w:rPr>
                <w:rFonts w:eastAsia="Calibri" w:cs="Times New Roman"/>
                <w:sz w:val="25"/>
                <w:szCs w:val="25"/>
              </w:rPr>
              <w:t>sửa đổi, bổ sung tại tiết a.2, a.3, a.4 điểm a khoản 1 Điều 4 dự thảo Nghị định để phù hợp với quy định của pháp luật hiện hành và các ý kiến khác của UBND các tỉnh, thành phố, một số Bộ, cơ quan ngang Bộ</w:t>
            </w:r>
            <w:r w:rsidR="00980DD4">
              <w:rPr>
                <w:rFonts w:eastAsia="Calibri" w:cs="Times New Roman"/>
                <w:sz w:val="25"/>
                <w:szCs w:val="25"/>
              </w:rPr>
              <w:t>, các doanh nghiệ</w:t>
            </w:r>
            <w:r w:rsidR="00971EF8">
              <w:rPr>
                <w:rFonts w:eastAsia="Calibri" w:cs="Times New Roman"/>
                <w:sz w:val="25"/>
                <w:szCs w:val="25"/>
              </w:rPr>
              <w:t>p</w:t>
            </w:r>
            <w:r w:rsidR="0069171D" w:rsidRPr="0069171D">
              <w:rPr>
                <w:rFonts w:eastAsia="Calibri" w:cs="Times New Roman"/>
                <w:sz w:val="25"/>
                <w:szCs w:val="25"/>
              </w:rPr>
              <w:t xml:space="preserve"> như sau: </w:t>
            </w:r>
            <w:r w:rsidR="0069171D" w:rsidRPr="00980DD4">
              <w:rPr>
                <w:rFonts w:eastAsia="Calibri" w:cs="Times New Roman"/>
                <w:i/>
                <w:sz w:val="25"/>
                <w:szCs w:val="25"/>
              </w:rPr>
              <w:t>“</w:t>
            </w:r>
            <w:r w:rsidR="00980DD4" w:rsidRPr="00980DD4">
              <w:rPr>
                <w:rFonts w:eastAsia="Calibri" w:cs="Times New Roman"/>
                <w:i/>
                <w:sz w:val="25"/>
                <w:szCs w:val="25"/>
              </w:rPr>
              <w:t xml:space="preserve">a.2) Trong khu kinh tế cửa khẩu hoặc khu vực quy hoạch cảng hàng không (đối với cảng hàng không quốc tế), trung tâm logistics được cấp có thẩm quyền phê duyệt theo quy định pháp luật; </w:t>
            </w:r>
          </w:p>
          <w:p w14:paraId="63D50097" w14:textId="555E59B2" w:rsidR="00C30219" w:rsidRPr="00F32AD1" w:rsidRDefault="00980DD4" w:rsidP="00980DD4">
            <w:pPr>
              <w:widowControl w:val="0"/>
              <w:suppressLineNumbers/>
              <w:adjustRightInd w:val="0"/>
              <w:spacing w:after="0" w:line="240" w:lineRule="auto"/>
              <w:rPr>
                <w:rFonts w:eastAsia="Calibri" w:cs="Times New Roman"/>
                <w:b/>
                <w:sz w:val="25"/>
                <w:szCs w:val="25"/>
              </w:rPr>
            </w:pPr>
            <w:r w:rsidRPr="00980DD4">
              <w:rPr>
                <w:rFonts w:eastAsia="Calibri" w:cs="Times New Roman"/>
                <w:i/>
                <w:sz w:val="25"/>
                <w:szCs w:val="25"/>
              </w:rPr>
              <w:t>a.3) Trong khu phi thuế quan, khu công nghệ số tập trung, cụm công nghiệp hoặc các khu vực khác có hoạt động sản xuất, kinh doanh, thương mại, dịch vụ được cấp có thẩm quyền phê duyệt theo quy định pháp luật.</w:t>
            </w:r>
            <w:r w:rsidR="0069171D" w:rsidRPr="00980DD4">
              <w:rPr>
                <w:rFonts w:eastAsia="Calibri" w:cs="Times New Roman"/>
                <w:i/>
                <w:sz w:val="25"/>
                <w:szCs w:val="25"/>
              </w:rPr>
              <w:t>”</w:t>
            </w:r>
          </w:p>
        </w:tc>
      </w:tr>
      <w:tr w:rsidR="00C30219" w:rsidRPr="00F32AD1" w14:paraId="7EA2F059" w14:textId="77777777" w:rsidTr="00AE1FE2">
        <w:tc>
          <w:tcPr>
            <w:tcW w:w="1980" w:type="dxa"/>
            <w:vMerge/>
          </w:tcPr>
          <w:p w14:paraId="4FED0792" w14:textId="77777777" w:rsidR="00C30219" w:rsidRPr="00F32AD1" w:rsidRDefault="00C30219" w:rsidP="00C45E71">
            <w:pPr>
              <w:spacing w:before="120" w:line="240" w:lineRule="auto"/>
              <w:rPr>
                <w:rFonts w:cs="Times New Roman"/>
                <w:sz w:val="25"/>
                <w:szCs w:val="25"/>
              </w:rPr>
            </w:pPr>
          </w:p>
        </w:tc>
        <w:tc>
          <w:tcPr>
            <w:tcW w:w="1779" w:type="dxa"/>
            <w:vAlign w:val="center"/>
          </w:tcPr>
          <w:p w14:paraId="534839D0" w14:textId="1BB31DC3" w:rsidR="00C30219" w:rsidRPr="00F32AD1" w:rsidRDefault="00C30219" w:rsidP="00C45E71">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Cổ phần Logistics Hàng không (ALS)</w:t>
            </w:r>
          </w:p>
        </w:tc>
        <w:tc>
          <w:tcPr>
            <w:tcW w:w="6301" w:type="dxa"/>
            <w:vAlign w:val="center"/>
          </w:tcPr>
          <w:p w14:paraId="14DECF3C" w14:textId="10811366" w:rsidR="00C30219" w:rsidRPr="00F32AD1" w:rsidRDefault="00C30219" w:rsidP="00C45E71">
            <w:pPr>
              <w:widowControl w:val="0"/>
              <w:suppressLineNumbers/>
              <w:tabs>
                <w:tab w:val="left" w:pos="4945"/>
              </w:tabs>
              <w:adjustRightInd w:val="0"/>
              <w:spacing w:before="20" w:afterLines="20" w:after="48" w:line="240" w:lineRule="auto"/>
              <w:rPr>
                <w:rFonts w:cs="Times New Roman"/>
                <w:sz w:val="25"/>
                <w:szCs w:val="25"/>
              </w:rPr>
            </w:pPr>
            <w:r w:rsidRPr="00F32AD1">
              <w:rPr>
                <w:rFonts w:eastAsia="Times New Roman" w:cs="Times New Roman"/>
                <w:color w:val="000000"/>
                <w:sz w:val="25"/>
                <w:szCs w:val="25"/>
                <w:lang w:val="vi-VN"/>
              </w:rPr>
              <w:t xml:space="preserve">Đề nghị bổ sung điều kiện về vị trí </w:t>
            </w:r>
            <w:r w:rsidR="00FE6601" w:rsidRPr="00F32AD1">
              <w:rPr>
                <w:rFonts w:eastAsia="Times New Roman" w:cs="Times New Roman"/>
                <w:color w:val="000000"/>
                <w:sz w:val="25"/>
                <w:szCs w:val="25"/>
              </w:rPr>
              <w:t xml:space="preserve">đối với địa điểm tập kết, kiểm tra, giám sát hàng chuyển phát nhanh </w:t>
            </w:r>
            <w:r w:rsidRPr="00F32AD1">
              <w:rPr>
                <w:rFonts w:eastAsia="Times New Roman" w:cs="Times New Roman"/>
                <w:color w:val="000000"/>
                <w:sz w:val="25"/>
                <w:szCs w:val="25"/>
                <w:lang w:val="vi-VN"/>
              </w:rPr>
              <w:t>tại Cụm công nghiệp, Khu vực lân cận sân bay như các lý do đề xuất bên trên đối với kho ngoại quan, địa điểm thu gom hàng lẻ, kho hàng không kéo dài.</w:t>
            </w:r>
          </w:p>
        </w:tc>
        <w:tc>
          <w:tcPr>
            <w:tcW w:w="4394" w:type="dxa"/>
            <w:vAlign w:val="center"/>
          </w:tcPr>
          <w:p w14:paraId="33627B76" w14:textId="77777777" w:rsidR="00CC13FB" w:rsidRPr="00F32AD1" w:rsidRDefault="00CC13FB" w:rsidP="00CC13FB">
            <w:pPr>
              <w:widowControl w:val="0"/>
              <w:suppressLineNumbers/>
              <w:adjustRightInd w:val="0"/>
              <w:spacing w:after="0" w:line="240" w:lineRule="auto"/>
              <w:rPr>
                <w:rFonts w:eastAsia="Calibri" w:cs="Times New Roman"/>
                <w:b/>
                <w:sz w:val="25"/>
                <w:szCs w:val="25"/>
              </w:rPr>
            </w:pPr>
            <w:r w:rsidRPr="00F32AD1">
              <w:rPr>
                <w:rFonts w:eastAsia="Calibri" w:cs="Times New Roman"/>
                <w:b/>
                <w:sz w:val="25"/>
                <w:szCs w:val="25"/>
              </w:rPr>
              <w:t>Tiếp thu</w:t>
            </w:r>
          </w:p>
          <w:p w14:paraId="5316AFFE" w14:textId="77777777" w:rsidR="008731B4" w:rsidRPr="008731B4" w:rsidRDefault="00CC13FB" w:rsidP="008731B4">
            <w:pPr>
              <w:widowControl w:val="0"/>
              <w:suppressLineNumbers/>
              <w:adjustRightInd w:val="0"/>
              <w:spacing w:after="0" w:line="240" w:lineRule="auto"/>
              <w:rPr>
                <w:rFonts w:cs="Times New Roman"/>
                <w:bCs/>
                <w:i/>
                <w:iCs/>
                <w:color w:val="000000" w:themeColor="text1"/>
                <w:sz w:val="25"/>
                <w:szCs w:val="25"/>
              </w:rPr>
            </w:pPr>
            <w:r w:rsidRPr="00F32AD1">
              <w:rPr>
                <w:rFonts w:eastAsia="Calibri" w:cs="Times New Roman"/>
                <w:sz w:val="25"/>
                <w:szCs w:val="25"/>
              </w:rPr>
              <w:t>Tiếp thu ý kiến và sửa đổi, bổ sung tại tiế</w:t>
            </w:r>
            <w:r w:rsidR="0059659A" w:rsidRPr="00F32AD1">
              <w:rPr>
                <w:rFonts w:eastAsia="Calibri" w:cs="Times New Roman"/>
                <w:sz w:val="25"/>
                <w:szCs w:val="25"/>
              </w:rPr>
              <w:t xml:space="preserve">t </w:t>
            </w:r>
            <w:r w:rsidR="0025433A">
              <w:rPr>
                <w:rFonts w:eastAsia="Calibri" w:cs="Times New Roman"/>
                <w:sz w:val="25"/>
                <w:szCs w:val="25"/>
              </w:rPr>
              <w:t xml:space="preserve">b.2, </w:t>
            </w:r>
            <w:r w:rsidR="0059659A" w:rsidRPr="00F32AD1">
              <w:rPr>
                <w:rFonts w:eastAsia="Calibri" w:cs="Times New Roman"/>
                <w:sz w:val="25"/>
                <w:szCs w:val="25"/>
              </w:rPr>
              <w:t>b</w:t>
            </w:r>
            <w:r w:rsidRPr="00F32AD1">
              <w:rPr>
                <w:rFonts w:eastAsia="Calibri" w:cs="Times New Roman"/>
                <w:sz w:val="25"/>
                <w:szCs w:val="25"/>
              </w:rPr>
              <w:t>.3</w:t>
            </w:r>
            <w:r w:rsidR="00E67A0D">
              <w:rPr>
                <w:rFonts w:eastAsia="Calibri" w:cs="Times New Roman"/>
                <w:sz w:val="25"/>
                <w:szCs w:val="25"/>
              </w:rPr>
              <w:t xml:space="preserve"> </w:t>
            </w:r>
            <w:r w:rsidRPr="00F32AD1">
              <w:rPr>
                <w:rFonts w:eastAsia="Calibri" w:cs="Times New Roman"/>
                <w:sz w:val="25"/>
                <w:szCs w:val="25"/>
              </w:rPr>
              <w:t>điể</w:t>
            </w:r>
            <w:r w:rsidR="0059659A" w:rsidRPr="00F32AD1">
              <w:rPr>
                <w:rFonts w:eastAsia="Calibri" w:cs="Times New Roman"/>
                <w:sz w:val="25"/>
                <w:szCs w:val="25"/>
              </w:rPr>
              <w:t>m b</w:t>
            </w:r>
            <w:r w:rsidRPr="00F32AD1">
              <w:rPr>
                <w:rFonts w:eastAsia="Calibri" w:cs="Times New Roman"/>
                <w:sz w:val="25"/>
                <w:szCs w:val="25"/>
              </w:rPr>
              <w:t xml:space="preserve"> khoản 1 Điều 4 dự thảo Nghị định để phù hợp với quy định của pháp luật hiện hành và các ý kiến khác của </w:t>
            </w:r>
            <w:r w:rsidRPr="00F32AD1">
              <w:rPr>
                <w:rFonts w:eastAsia="Calibri" w:cs="Times New Roman"/>
                <w:color w:val="000000" w:themeColor="text1"/>
                <w:sz w:val="25"/>
                <w:szCs w:val="25"/>
              </w:rPr>
              <w:t>UBND các tỉnh, thành phố, một số Bộ, cơ quan ngang Bộ</w:t>
            </w:r>
            <w:r w:rsidR="00E67A0D">
              <w:rPr>
                <w:rFonts w:eastAsia="Calibri" w:cs="Times New Roman"/>
                <w:color w:val="000000" w:themeColor="text1"/>
                <w:sz w:val="25"/>
                <w:szCs w:val="25"/>
              </w:rPr>
              <w:t xml:space="preserve"> và các doanh nghiệp</w:t>
            </w:r>
            <w:r w:rsidRPr="00F32AD1">
              <w:rPr>
                <w:rFonts w:eastAsia="Calibri" w:cs="Times New Roman"/>
                <w:color w:val="000000" w:themeColor="text1"/>
                <w:sz w:val="25"/>
                <w:szCs w:val="25"/>
              </w:rPr>
              <w:t xml:space="preserve"> như </w:t>
            </w:r>
            <w:r w:rsidRPr="00F32AD1">
              <w:rPr>
                <w:rFonts w:eastAsia="Calibri" w:cs="Times New Roman"/>
                <w:color w:val="000000" w:themeColor="text1"/>
                <w:sz w:val="25"/>
                <w:szCs w:val="25"/>
              </w:rPr>
              <w:lastRenderedPageBreak/>
              <w:t>sau: “</w:t>
            </w:r>
            <w:r w:rsidR="008731B4" w:rsidRPr="008731B4">
              <w:rPr>
                <w:rFonts w:cs="Times New Roman"/>
                <w:bCs/>
                <w:i/>
                <w:iCs/>
                <w:color w:val="000000" w:themeColor="text1"/>
                <w:sz w:val="25"/>
                <w:szCs w:val="25"/>
              </w:rPr>
              <w:t>b.2) Trong khu vực được cơ quan có thẩm quyền phê duyệt quy hoạch cảng hàng không (đối với cảng hàng không quốc tế) hoặc trung tâm logistics được cấp có thẩm quyền phê duyệt theo quy định pháp luật;</w:t>
            </w:r>
          </w:p>
          <w:p w14:paraId="42C0EF23" w14:textId="286A92C5" w:rsidR="00C30219" w:rsidRPr="00F32AD1" w:rsidRDefault="008731B4" w:rsidP="008731B4">
            <w:pPr>
              <w:widowControl w:val="0"/>
              <w:suppressLineNumbers/>
              <w:adjustRightInd w:val="0"/>
              <w:spacing w:after="0" w:line="240" w:lineRule="auto"/>
              <w:rPr>
                <w:rFonts w:eastAsia="Calibri" w:cs="Times New Roman"/>
                <w:b/>
                <w:sz w:val="25"/>
                <w:szCs w:val="25"/>
              </w:rPr>
            </w:pPr>
            <w:r w:rsidRPr="008731B4">
              <w:rPr>
                <w:rFonts w:cs="Times New Roman"/>
                <w:bCs/>
                <w:i/>
                <w:iCs/>
                <w:color w:val="000000" w:themeColor="text1"/>
                <w:sz w:val="25"/>
                <w:szCs w:val="25"/>
              </w:rPr>
              <w:t>b.3) Trong khu phi thuế quan, khu công nghệ số tập trung, khu công nghiệp, cụm công nghiệp hoặc các khu vực khác có hoạt động sản xuất, kinh doanh, thương mại, dịch vụ được cấp có thẩm quyền phê duyệt theo quy định pháp luật.</w:t>
            </w:r>
            <w:r w:rsidR="00CC13FB" w:rsidRPr="00F32AD1">
              <w:rPr>
                <w:rFonts w:cs="Times New Roman"/>
                <w:bCs/>
                <w:i/>
                <w:iCs/>
                <w:color w:val="000000" w:themeColor="text1"/>
                <w:sz w:val="25"/>
                <w:szCs w:val="25"/>
              </w:rPr>
              <w:t>”</w:t>
            </w:r>
          </w:p>
        </w:tc>
      </w:tr>
      <w:tr w:rsidR="00C30219" w:rsidRPr="00F32AD1" w14:paraId="505614ED" w14:textId="77777777" w:rsidTr="00AE1FE2">
        <w:tc>
          <w:tcPr>
            <w:tcW w:w="1980" w:type="dxa"/>
            <w:vMerge/>
          </w:tcPr>
          <w:p w14:paraId="726C88F7" w14:textId="77777777" w:rsidR="00C30219" w:rsidRPr="00F32AD1" w:rsidRDefault="00C30219" w:rsidP="00C52A37">
            <w:pPr>
              <w:spacing w:before="120" w:line="240" w:lineRule="auto"/>
              <w:rPr>
                <w:rFonts w:cs="Times New Roman"/>
                <w:sz w:val="25"/>
                <w:szCs w:val="25"/>
              </w:rPr>
            </w:pPr>
          </w:p>
        </w:tc>
        <w:tc>
          <w:tcPr>
            <w:tcW w:w="1779" w:type="dxa"/>
            <w:vAlign w:val="center"/>
          </w:tcPr>
          <w:p w14:paraId="48CF681C" w14:textId="408B7A34" w:rsidR="00C30219" w:rsidRPr="00F32AD1" w:rsidRDefault="00C30219"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Cổ phần Tập đoàn ASG</w:t>
            </w:r>
          </w:p>
        </w:tc>
        <w:tc>
          <w:tcPr>
            <w:tcW w:w="6301" w:type="dxa"/>
            <w:vAlign w:val="center"/>
          </w:tcPr>
          <w:p w14:paraId="15239D57" w14:textId="77777777" w:rsidR="00C30219" w:rsidRPr="00F32AD1" w:rsidRDefault="00C30219" w:rsidP="00C52A37">
            <w:pPr>
              <w:spacing w:after="0" w:line="240" w:lineRule="auto"/>
              <w:rPr>
                <w:rFonts w:eastAsia="Times New Roman" w:cs="Times New Roman"/>
                <w:i/>
                <w:color w:val="000000"/>
                <w:sz w:val="25"/>
                <w:szCs w:val="25"/>
                <w:lang w:val="vi-VN"/>
              </w:rPr>
            </w:pPr>
            <w:r w:rsidRPr="00F32AD1">
              <w:rPr>
                <w:rFonts w:cs="Times New Roman"/>
                <w:sz w:val="25"/>
                <w:szCs w:val="25"/>
              </w:rPr>
              <w:t>Đề xuất bổ sung điểm c.4 như sau:</w:t>
            </w:r>
            <w:r w:rsidRPr="00F32AD1">
              <w:rPr>
                <w:rFonts w:cs="Times New Roman"/>
                <w:i/>
                <w:sz w:val="25"/>
                <w:szCs w:val="25"/>
              </w:rPr>
              <w:t xml:space="preserve"> “</w:t>
            </w:r>
            <w:r w:rsidRPr="00F32AD1">
              <w:rPr>
                <w:rFonts w:eastAsia="Times New Roman" w:cs="Times New Roman"/>
                <w:i/>
                <w:color w:val="000000"/>
                <w:sz w:val="25"/>
                <w:szCs w:val="25"/>
              </w:rPr>
              <w:t xml:space="preserve">c) </w:t>
            </w:r>
            <w:r w:rsidRPr="00F32AD1">
              <w:rPr>
                <w:rFonts w:eastAsia="Times New Roman" w:cs="Times New Roman"/>
                <w:i/>
                <w:color w:val="000000"/>
                <w:sz w:val="25"/>
                <w:szCs w:val="25"/>
                <w:lang w:val="pt-BR"/>
              </w:rPr>
              <w:t>Địa điểm tập kết, kiểm tra, giám sát hàng chuyển phát nhanh</w:t>
            </w:r>
            <w:r w:rsidRPr="00F32AD1">
              <w:rPr>
                <w:rFonts w:eastAsia="Times New Roman" w:cs="Times New Roman"/>
                <w:i/>
                <w:color w:val="000000"/>
                <w:sz w:val="25"/>
                <w:szCs w:val="25"/>
                <w:lang w:val="vi-VN"/>
              </w:rPr>
              <w:t xml:space="preserve">: </w:t>
            </w:r>
          </w:p>
          <w:p w14:paraId="1257DEF6" w14:textId="77777777" w:rsidR="00C30219" w:rsidRPr="00F32AD1" w:rsidRDefault="00C30219" w:rsidP="00C52A37">
            <w:pPr>
              <w:spacing w:after="0" w:line="240" w:lineRule="auto"/>
              <w:rPr>
                <w:rFonts w:eastAsia="Times New Roman" w:cs="Times New Roman"/>
                <w:i/>
                <w:color w:val="000000"/>
                <w:sz w:val="25"/>
                <w:szCs w:val="25"/>
              </w:rPr>
            </w:pPr>
            <w:r w:rsidRPr="00F32AD1">
              <w:rPr>
                <w:rFonts w:eastAsia="Times New Roman" w:cs="Times New Roman"/>
                <w:i/>
                <w:color w:val="000000"/>
                <w:sz w:val="25"/>
                <w:szCs w:val="25"/>
              </w:rPr>
              <w:t>….</w:t>
            </w:r>
          </w:p>
          <w:p w14:paraId="57D9E817" w14:textId="50113A5D" w:rsidR="00C30219" w:rsidRPr="00F32AD1" w:rsidRDefault="00C30219" w:rsidP="00C52A37">
            <w:pPr>
              <w:widowControl w:val="0"/>
              <w:suppressLineNumbers/>
              <w:tabs>
                <w:tab w:val="left" w:pos="4945"/>
              </w:tabs>
              <w:adjustRightInd w:val="0"/>
              <w:spacing w:before="20" w:afterLines="20" w:after="48" w:line="240" w:lineRule="auto"/>
              <w:rPr>
                <w:rFonts w:eastAsia="Times New Roman" w:cs="Times New Roman"/>
                <w:color w:val="000000"/>
                <w:sz w:val="25"/>
                <w:szCs w:val="25"/>
                <w:lang w:val="vi-VN"/>
              </w:rPr>
            </w:pPr>
            <w:r w:rsidRPr="00F32AD1">
              <w:rPr>
                <w:rFonts w:eastAsia="Times New Roman" w:cs="Times New Roman"/>
                <w:b/>
                <w:i/>
                <w:color w:val="000000"/>
                <w:sz w:val="25"/>
                <w:szCs w:val="25"/>
              </w:rPr>
              <w:t xml:space="preserve">c.4) </w:t>
            </w:r>
            <w:r w:rsidRPr="00F32AD1">
              <w:rPr>
                <w:rFonts w:eastAsia="Times New Roman" w:cs="Times New Roman"/>
                <w:b/>
                <w:i/>
                <w:sz w:val="25"/>
                <w:szCs w:val="25"/>
              </w:rPr>
              <w:t>Cụm Công nghiệp và Khu vực lân cận cảng hàng không, sân bay.”</w:t>
            </w:r>
          </w:p>
        </w:tc>
        <w:tc>
          <w:tcPr>
            <w:tcW w:w="4394" w:type="dxa"/>
            <w:vAlign w:val="center"/>
          </w:tcPr>
          <w:p w14:paraId="28C237EB" w14:textId="77777777" w:rsidR="00335DEA" w:rsidRPr="00F32AD1" w:rsidRDefault="00335DEA" w:rsidP="00335DEA">
            <w:pPr>
              <w:widowControl w:val="0"/>
              <w:suppressLineNumbers/>
              <w:adjustRightInd w:val="0"/>
              <w:spacing w:after="0" w:line="240" w:lineRule="auto"/>
              <w:rPr>
                <w:rFonts w:eastAsia="Calibri" w:cs="Times New Roman"/>
                <w:b/>
                <w:sz w:val="25"/>
                <w:szCs w:val="25"/>
              </w:rPr>
            </w:pPr>
            <w:r w:rsidRPr="00F32AD1">
              <w:rPr>
                <w:rFonts w:eastAsia="Calibri" w:cs="Times New Roman"/>
                <w:b/>
                <w:sz w:val="25"/>
                <w:szCs w:val="25"/>
              </w:rPr>
              <w:t>Tiếp thu</w:t>
            </w:r>
          </w:p>
          <w:p w14:paraId="315D5CAB" w14:textId="77777777" w:rsidR="00027D4F" w:rsidRPr="008731B4" w:rsidRDefault="00335DEA" w:rsidP="00027D4F">
            <w:pPr>
              <w:widowControl w:val="0"/>
              <w:suppressLineNumbers/>
              <w:adjustRightInd w:val="0"/>
              <w:spacing w:after="0" w:line="240" w:lineRule="auto"/>
              <w:rPr>
                <w:rFonts w:cs="Times New Roman"/>
                <w:bCs/>
                <w:i/>
                <w:iCs/>
                <w:color w:val="000000" w:themeColor="text1"/>
                <w:sz w:val="25"/>
                <w:szCs w:val="25"/>
              </w:rPr>
            </w:pPr>
            <w:r w:rsidRPr="00F32AD1">
              <w:rPr>
                <w:rFonts w:eastAsia="Calibri" w:cs="Times New Roman"/>
                <w:sz w:val="25"/>
                <w:szCs w:val="25"/>
              </w:rPr>
              <w:t xml:space="preserve">Tiếp thu ý kiến và </w:t>
            </w:r>
            <w:r w:rsidR="006A47B3" w:rsidRPr="006A47B3">
              <w:rPr>
                <w:rFonts w:eastAsia="Calibri" w:cs="Times New Roman"/>
                <w:sz w:val="25"/>
                <w:szCs w:val="25"/>
              </w:rPr>
              <w:t>sửa đổi, bổ sung tại tiết b.2, b.3</w:t>
            </w:r>
            <w:r w:rsidR="00027D4F">
              <w:rPr>
                <w:rFonts w:eastAsia="Calibri" w:cs="Times New Roman"/>
                <w:sz w:val="25"/>
                <w:szCs w:val="25"/>
              </w:rPr>
              <w:t xml:space="preserve"> </w:t>
            </w:r>
            <w:r w:rsidR="006A47B3" w:rsidRPr="006A47B3">
              <w:rPr>
                <w:rFonts w:eastAsia="Calibri" w:cs="Times New Roman"/>
                <w:sz w:val="25"/>
                <w:szCs w:val="25"/>
              </w:rPr>
              <w:t xml:space="preserve">điểm b khoản 1 Điều 4 dự thảo Nghị định </w:t>
            </w:r>
            <w:r w:rsidR="00027D4F" w:rsidRPr="00F32AD1">
              <w:rPr>
                <w:rFonts w:eastAsia="Calibri" w:cs="Times New Roman"/>
                <w:sz w:val="25"/>
                <w:szCs w:val="25"/>
              </w:rPr>
              <w:t xml:space="preserve">để phù hợp với quy định của pháp luật hiện hành và các ý kiến khác của </w:t>
            </w:r>
            <w:r w:rsidR="00027D4F" w:rsidRPr="00F32AD1">
              <w:rPr>
                <w:rFonts w:eastAsia="Calibri" w:cs="Times New Roman"/>
                <w:color w:val="000000" w:themeColor="text1"/>
                <w:sz w:val="25"/>
                <w:szCs w:val="25"/>
              </w:rPr>
              <w:t>UBND các tỉnh, thành phố, một số Bộ, cơ quan ngang Bộ</w:t>
            </w:r>
            <w:r w:rsidR="00027D4F">
              <w:rPr>
                <w:rFonts w:eastAsia="Calibri" w:cs="Times New Roman"/>
                <w:color w:val="000000" w:themeColor="text1"/>
                <w:sz w:val="25"/>
                <w:szCs w:val="25"/>
              </w:rPr>
              <w:t xml:space="preserve"> và các doanh nghiệp</w:t>
            </w:r>
            <w:r w:rsidR="00027D4F" w:rsidRPr="00F32AD1">
              <w:rPr>
                <w:rFonts w:eastAsia="Calibri" w:cs="Times New Roman"/>
                <w:color w:val="000000" w:themeColor="text1"/>
                <w:sz w:val="25"/>
                <w:szCs w:val="25"/>
              </w:rPr>
              <w:t xml:space="preserve"> như sau: “</w:t>
            </w:r>
            <w:r w:rsidR="00027D4F" w:rsidRPr="008731B4">
              <w:rPr>
                <w:rFonts w:cs="Times New Roman"/>
                <w:bCs/>
                <w:i/>
                <w:iCs/>
                <w:color w:val="000000" w:themeColor="text1"/>
                <w:sz w:val="25"/>
                <w:szCs w:val="25"/>
              </w:rPr>
              <w:t>b.2) Trong khu vực được cơ quan có thẩm quyền phê duyệt quy hoạch cảng hàng không (đối với cảng hàng không quốc tế) hoặc trung tâm logistics được cấp có thẩm quyền phê duyệt theo quy định pháp luật;</w:t>
            </w:r>
          </w:p>
          <w:p w14:paraId="5DA9A61A" w14:textId="65B8DACB" w:rsidR="00C30219" w:rsidRPr="00F32AD1" w:rsidRDefault="00027D4F" w:rsidP="00027D4F">
            <w:pPr>
              <w:widowControl w:val="0"/>
              <w:suppressLineNumbers/>
              <w:adjustRightInd w:val="0"/>
              <w:spacing w:before="20" w:afterLines="20" w:after="48" w:line="240" w:lineRule="auto"/>
              <w:rPr>
                <w:rFonts w:eastAsia="Calibri" w:cs="Times New Roman"/>
                <w:b/>
                <w:color w:val="000000"/>
                <w:sz w:val="25"/>
                <w:szCs w:val="25"/>
              </w:rPr>
            </w:pPr>
            <w:r w:rsidRPr="008731B4">
              <w:rPr>
                <w:rFonts w:cs="Times New Roman"/>
                <w:bCs/>
                <w:i/>
                <w:iCs/>
                <w:color w:val="000000" w:themeColor="text1"/>
                <w:sz w:val="25"/>
                <w:szCs w:val="25"/>
              </w:rPr>
              <w:t>b.3) Trong khu phi thuế quan, khu công nghệ số tập trung, khu công nghiệp, cụm công nghiệp hoặc các khu vực khác có hoạt động sản xuất, kinh doanh, thương mại, dịch vụ được cấp có thẩm quyền phê duyệt theo quy định pháp luật.</w:t>
            </w:r>
            <w:r w:rsidRPr="00F32AD1">
              <w:rPr>
                <w:rFonts w:cs="Times New Roman"/>
                <w:bCs/>
                <w:i/>
                <w:iCs/>
                <w:color w:val="000000" w:themeColor="text1"/>
                <w:sz w:val="25"/>
                <w:szCs w:val="25"/>
              </w:rPr>
              <w:t>”</w:t>
            </w:r>
          </w:p>
        </w:tc>
      </w:tr>
      <w:tr w:rsidR="00C30219" w:rsidRPr="00F32AD1" w14:paraId="137CA1D1" w14:textId="77777777" w:rsidTr="00AE1FE2">
        <w:tc>
          <w:tcPr>
            <w:tcW w:w="1980" w:type="dxa"/>
            <w:vMerge/>
          </w:tcPr>
          <w:p w14:paraId="5824860B" w14:textId="77777777" w:rsidR="00C30219" w:rsidRPr="00F32AD1" w:rsidRDefault="00C30219" w:rsidP="00C52A37">
            <w:pPr>
              <w:spacing w:before="120" w:line="240" w:lineRule="auto"/>
              <w:rPr>
                <w:rFonts w:cs="Times New Roman"/>
                <w:sz w:val="25"/>
                <w:szCs w:val="25"/>
              </w:rPr>
            </w:pPr>
          </w:p>
        </w:tc>
        <w:tc>
          <w:tcPr>
            <w:tcW w:w="1779" w:type="dxa"/>
            <w:vAlign w:val="center"/>
          </w:tcPr>
          <w:p w14:paraId="0C373422" w14:textId="41DC06B1" w:rsidR="00C30219" w:rsidRPr="00F32AD1" w:rsidRDefault="00C30219"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 xml:space="preserve">Công ty Cổ </w:t>
            </w:r>
            <w:r w:rsidRPr="00F32AD1">
              <w:rPr>
                <w:rFonts w:eastAsia="Calibri" w:cs="Times New Roman"/>
                <w:b/>
                <w:color w:val="000000"/>
                <w:sz w:val="25"/>
                <w:szCs w:val="25"/>
              </w:rPr>
              <w:lastRenderedPageBreak/>
              <w:t>phần Tập đoàn ASG</w:t>
            </w:r>
          </w:p>
        </w:tc>
        <w:tc>
          <w:tcPr>
            <w:tcW w:w="6301" w:type="dxa"/>
            <w:vAlign w:val="center"/>
          </w:tcPr>
          <w:p w14:paraId="3FF8E810" w14:textId="77777777" w:rsidR="00C30219" w:rsidRPr="00F32AD1" w:rsidRDefault="00C30219" w:rsidP="00C52A37">
            <w:pPr>
              <w:spacing w:after="0" w:line="240" w:lineRule="auto"/>
              <w:rPr>
                <w:rFonts w:eastAsia="Times New Roman" w:cs="Times New Roman"/>
                <w:i/>
                <w:color w:val="000000"/>
                <w:sz w:val="25"/>
                <w:szCs w:val="25"/>
                <w:lang w:val="vi-VN"/>
              </w:rPr>
            </w:pPr>
            <w:r w:rsidRPr="00F32AD1">
              <w:rPr>
                <w:rFonts w:cs="Times New Roman"/>
                <w:sz w:val="25"/>
                <w:szCs w:val="25"/>
              </w:rPr>
              <w:lastRenderedPageBreak/>
              <w:t xml:space="preserve">Đề nghị bổ sung như sau: </w:t>
            </w:r>
            <w:r w:rsidRPr="00F32AD1">
              <w:rPr>
                <w:rFonts w:cs="Times New Roman"/>
                <w:i/>
                <w:sz w:val="25"/>
                <w:szCs w:val="25"/>
              </w:rPr>
              <w:t>“</w:t>
            </w:r>
            <w:r w:rsidRPr="00F32AD1">
              <w:rPr>
                <w:rFonts w:eastAsia="Times New Roman" w:cs="Times New Roman"/>
                <w:i/>
                <w:color w:val="000000"/>
                <w:sz w:val="25"/>
                <w:szCs w:val="25"/>
              </w:rPr>
              <w:t xml:space="preserve">đ) </w:t>
            </w:r>
            <w:r w:rsidRPr="00F32AD1">
              <w:rPr>
                <w:rFonts w:eastAsia="Times New Roman" w:cs="Times New Roman"/>
                <w:i/>
                <w:color w:val="000000"/>
                <w:sz w:val="25"/>
                <w:szCs w:val="25"/>
                <w:lang w:val="pt-BR"/>
              </w:rPr>
              <w:t>Kho hàng không kéo dài:</w:t>
            </w:r>
          </w:p>
          <w:p w14:paraId="4AEB8554" w14:textId="77777777" w:rsidR="00C30219" w:rsidRPr="00F32AD1" w:rsidRDefault="00C30219" w:rsidP="00C52A37">
            <w:pPr>
              <w:spacing w:after="0" w:line="240" w:lineRule="auto"/>
              <w:rPr>
                <w:rFonts w:eastAsia="Times New Roman" w:cs="Times New Roman"/>
                <w:bCs/>
                <w:i/>
                <w:color w:val="000000"/>
                <w:sz w:val="25"/>
                <w:szCs w:val="25"/>
              </w:rPr>
            </w:pPr>
            <w:r w:rsidRPr="00F32AD1">
              <w:rPr>
                <w:rFonts w:eastAsia="Times New Roman" w:cs="Times New Roman"/>
                <w:bCs/>
                <w:i/>
                <w:color w:val="000000"/>
                <w:sz w:val="25"/>
                <w:szCs w:val="25"/>
              </w:rPr>
              <w:lastRenderedPageBreak/>
              <w:t>đ.1) Trong khu vực thuộc quy hoạch cảng hàng không dân dụng quốc tế;</w:t>
            </w:r>
          </w:p>
          <w:p w14:paraId="4866C759" w14:textId="77777777" w:rsidR="00C30219" w:rsidRPr="00F32AD1" w:rsidRDefault="00C30219" w:rsidP="00C52A37">
            <w:pPr>
              <w:spacing w:after="0" w:line="240" w:lineRule="auto"/>
              <w:rPr>
                <w:rFonts w:eastAsia="Times New Roman" w:cs="Times New Roman"/>
                <w:bCs/>
                <w:i/>
                <w:color w:val="000000"/>
                <w:sz w:val="25"/>
                <w:szCs w:val="25"/>
                <w:lang w:val="vi-VN"/>
              </w:rPr>
            </w:pPr>
            <w:r w:rsidRPr="00F32AD1">
              <w:rPr>
                <w:rFonts w:eastAsia="Times New Roman" w:cs="Times New Roman"/>
                <w:bCs/>
                <w:i/>
                <w:color w:val="000000"/>
                <w:sz w:val="25"/>
                <w:szCs w:val="25"/>
              </w:rPr>
              <w:t>đ</w:t>
            </w:r>
            <w:r w:rsidRPr="00F32AD1">
              <w:rPr>
                <w:rFonts w:eastAsia="Times New Roman" w:cs="Times New Roman"/>
                <w:bCs/>
                <w:i/>
                <w:color w:val="000000"/>
                <w:sz w:val="25"/>
                <w:szCs w:val="25"/>
                <w:lang w:val="vi-VN"/>
              </w:rPr>
              <w:t>.</w:t>
            </w:r>
            <w:r w:rsidRPr="00F32AD1">
              <w:rPr>
                <w:rFonts w:eastAsia="Times New Roman" w:cs="Times New Roman"/>
                <w:bCs/>
                <w:i/>
                <w:color w:val="000000"/>
                <w:sz w:val="25"/>
                <w:szCs w:val="25"/>
              </w:rPr>
              <w:t>2</w:t>
            </w:r>
            <w:r w:rsidRPr="00F32AD1">
              <w:rPr>
                <w:rFonts w:eastAsia="Times New Roman" w:cs="Times New Roman"/>
                <w:bCs/>
                <w:i/>
                <w:color w:val="000000"/>
                <w:sz w:val="25"/>
                <w:szCs w:val="25"/>
                <w:lang w:val="vi-VN"/>
              </w:rPr>
              <w:t xml:space="preserve">) </w:t>
            </w:r>
            <w:r w:rsidRPr="00F32AD1">
              <w:rPr>
                <w:rFonts w:eastAsia="Times New Roman" w:cs="Times New Roman"/>
                <w:bCs/>
                <w:i/>
                <w:color w:val="000000"/>
                <w:sz w:val="25"/>
                <w:szCs w:val="25"/>
              </w:rPr>
              <w:t xml:space="preserve">Trong </w:t>
            </w:r>
            <w:r w:rsidRPr="00F32AD1">
              <w:rPr>
                <w:rFonts w:eastAsia="Times New Roman" w:cs="Times New Roman"/>
                <w:b/>
                <w:bCs/>
                <w:i/>
                <w:color w:val="000000"/>
                <w:sz w:val="25"/>
                <w:szCs w:val="25"/>
                <w:u w:val="single"/>
              </w:rPr>
              <w:t>cụm công nghiệp</w:t>
            </w:r>
            <w:r w:rsidRPr="00F32AD1">
              <w:rPr>
                <w:rFonts w:eastAsia="Times New Roman" w:cs="Times New Roman"/>
                <w:bCs/>
                <w:i/>
                <w:color w:val="000000"/>
                <w:sz w:val="25"/>
                <w:szCs w:val="25"/>
              </w:rPr>
              <w:t>, khu</w:t>
            </w:r>
            <w:r w:rsidRPr="00F32AD1">
              <w:rPr>
                <w:rFonts w:eastAsia="Times New Roman" w:cs="Times New Roman"/>
                <w:bCs/>
                <w:i/>
                <w:color w:val="000000"/>
                <w:sz w:val="25"/>
                <w:szCs w:val="25"/>
                <w:lang w:val="vi-VN"/>
              </w:rPr>
              <w:t xml:space="preserve"> công nghiệp, khu công nghệ cao, khu chế xuất;</w:t>
            </w:r>
          </w:p>
          <w:p w14:paraId="29FA8763" w14:textId="77777777" w:rsidR="00C30219" w:rsidRPr="00F32AD1" w:rsidRDefault="00C30219" w:rsidP="00C52A37">
            <w:pPr>
              <w:spacing w:after="0" w:line="240" w:lineRule="auto"/>
              <w:rPr>
                <w:rFonts w:eastAsia="Times New Roman" w:cs="Times New Roman"/>
                <w:bCs/>
                <w:i/>
                <w:color w:val="000000"/>
                <w:sz w:val="25"/>
                <w:szCs w:val="25"/>
                <w:lang w:val="vi-VN"/>
              </w:rPr>
            </w:pPr>
            <w:r w:rsidRPr="00F32AD1">
              <w:rPr>
                <w:rFonts w:eastAsia="Times New Roman" w:cs="Times New Roman"/>
                <w:bCs/>
                <w:i/>
                <w:color w:val="000000"/>
                <w:sz w:val="25"/>
                <w:szCs w:val="25"/>
              </w:rPr>
              <w:t>đ</w:t>
            </w:r>
            <w:r w:rsidRPr="00F32AD1">
              <w:rPr>
                <w:rFonts w:eastAsia="Times New Roman" w:cs="Times New Roman"/>
                <w:bCs/>
                <w:i/>
                <w:color w:val="000000"/>
                <w:sz w:val="25"/>
                <w:szCs w:val="25"/>
                <w:lang w:val="vi-VN"/>
              </w:rPr>
              <w:t>.</w:t>
            </w:r>
            <w:r w:rsidRPr="00F32AD1">
              <w:rPr>
                <w:rFonts w:eastAsia="Times New Roman" w:cs="Times New Roman"/>
                <w:bCs/>
                <w:i/>
                <w:color w:val="000000"/>
                <w:sz w:val="25"/>
                <w:szCs w:val="25"/>
              </w:rPr>
              <w:t>3</w:t>
            </w:r>
            <w:r w:rsidRPr="00F32AD1">
              <w:rPr>
                <w:rFonts w:eastAsia="Times New Roman" w:cs="Times New Roman"/>
                <w:bCs/>
                <w:i/>
                <w:color w:val="000000"/>
                <w:sz w:val="25"/>
                <w:szCs w:val="25"/>
                <w:lang w:val="vi-VN"/>
              </w:rPr>
              <w:t xml:space="preserve">) </w:t>
            </w:r>
            <w:r w:rsidRPr="00F32AD1">
              <w:rPr>
                <w:rFonts w:eastAsia="Times New Roman" w:cs="Times New Roman"/>
                <w:bCs/>
                <w:i/>
                <w:color w:val="000000"/>
                <w:sz w:val="25"/>
                <w:szCs w:val="25"/>
              </w:rPr>
              <w:t>Trong khu</w:t>
            </w:r>
            <w:r w:rsidRPr="00F32AD1">
              <w:rPr>
                <w:rFonts w:eastAsia="Times New Roman" w:cs="Times New Roman"/>
                <w:bCs/>
                <w:i/>
                <w:color w:val="000000"/>
                <w:sz w:val="25"/>
                <w:szCs w:val="25"/>
                <w:lang w:val="vi-VN"/>
              </w:rPr>
              <w:t xml:space="preserve"> vực đã được cơ quan có thẩm quyền phê duyệt quy hoạch phát triển hệ thống trung tâm logistics</w:t>
            </w:r>
            <w:r w:rsidRPr="00F32AD1">
              <w:rPr>
                <w:rFonts w:eastAsia="Times New Roman" w:cs="Times New Roman"/>
                <w:bCs/>
                <w:i/>
                <w:color w:val="000000"/>
                <w:sz w:val="25"/>
                <w:szCs w:val="25"/>
              </w:rPr>
              <w:t>;</w:t>
            </w:r>
          </w:p>
          <w:p w14:paraId="0B28A394" w14:textId="77777777" w:rsidR="00C30219" w:rsidRPr="00F32AD1" w:rsidRDefault="00C30219" w:rsidP="00C52A37">
            <w:pPr>
              <w:spacing w:after="0" w:line="240" w:lineRule="auto"/>
              <w:rPr>
                <w:rFonts w:cs="Times New Roman"/>
                <w:bCs/>
                <w:i/>
                <w:color w:val="000000"/>
                <w:sz w:val="25"/>
                <w:szCs w:val="25"/>
              </w:rPr>
            </w:pPr>
            <w:r w:rsidRPr="00F32AD1">
              <w:rPr>
                <w:rFonts w:cs="Times New Roman"/>
                <w:bCs/>
                <w:i/>
                <w:color w:val="000000"/>
                <w:sz w:val="25"/>
                <w:szCs w:val="25"/>
              </w:rPr>
              <w:t>đ.4) Trong khu thương mại tự do;</w:t>
            </w:r>
          </w:p>
          <w:p w14:paraId="3CD7B18D" w14:textId="31182A9A" w:rsidR="00C30219" w:rsidRPr="00F32AD1" w:rsidRDefault="00C30219" w:rsidP="00C52A37">
            <w:pPr>
              <w:widowControl w:val="0"/>
              <w:suppressLineNumbers/>
              <w:tabs>
                <w:tab w:val="left" w:pos="4945"/>
              </w:tabs>
              <w:adjustRightInd w:val="0"/>
              <w:spacing w:before="20" w:afterLines="20" w:after="48" w:line="240" w:lineRule="auto"/>
              <w:rPr>
                <w:rFonts w:eastAsia="Times New Roman" w:cs="Times New Roman"/>
                <w:color w:val="000000"/>
                <w:sz w:val="25"/>
                <w:szCs w:val="25"/>
                <w:lang w:val="vi-VN"/>
              </w:rPr>
            </w:pPr>
            <w:r w:rsidRPr="00F32AD1">
              <w:rPr>
                <w:rFonts w:cs="Times New Roman"/>
                <w:b/>
                <w:bCs/>
                <w:i/>
                <w:color w:val="000000"/>
                <w:sz w:val="25"/>
                <w:szCs w:val="25"/>
                <w:u w:val="single"/>
              </w:rPr>
              <w:t>đ.5) Khu vực cảng cạn và Khu vực lân cận cảng hàng không, sân bay.”</w:t>
            </w:r>
          </w:p>
        </w:tc>
        <w:tc>
          <w:tcPr>
            <w:tcW w:w="4394" w:type="dxa"/>
            <w:vAlign w:val="center"/>
          </w:tcPr>
          <w:p w14:paraId="0649D8B3" w14:textId="77777777" w:rsidR="00EF67A6" w:rsidRPr="00F32AD1" w:rsidRDefault="00EF67A6" w:rsidP="00EF67A6">
            <w:pPr>
              <w:widowControl w:val="0"/>
              <w:suppressLineNumbers/>
              <w:adjustRightInd w:val="0"/>
              <w:spacing w:after="0" w:line="240" w:lineRule="auto"/>
              <w:rPr>
                <w:rFonts w:eastAsia="Calibri" w:cs="Times New Roman"/>
                <w:b/>
                <w:sz w:val="25"/>
                <w:szCs w:val="25"/>
              </w:rPr>
            </w:pPr>
            <w:r w:rsidRPr="00F32AD1">
              <w:rPr>
                <w:rFonts w:eastAsia="Calibri" w:cs="Times New Roman"/>
                <w:b/>
                <w:sz w:val="25"/>
                <w:szCs w:val="25"/>
              </w:rPr>
              <w:lastRenderedPageBreak/>
              <w:t>Tiếp thu</w:t>
            </w:r>
          </w:p>
          <w:p w14:paraId="00DF4636" w14:textId="77777777" w:rsidR="0086008F" w:rsidRPr="008F200B" w:rsidRDefault="0086008F" w:rsidP="0086008F">
            <w:pPr>
              <w:widowControl w:val="0"/>
              <w:suppressLineNumbers/>
              <w:adjustRightInd w:val="0"/>
              <w:spacing w:after="0" w:line="240" w:lineRule="auto"/>
              <w:rPr>
                <w:rFonts w:eastAsia="Calibri" w:cs="Times New Roman"/>
                <w:sz w:val="25"/>
                <w:szCs w:val="25"/>
              </w:rPr>
            </w:pPr>
            <w:r w:rsidRPr="008F200B">
              <w:rPr>
                <w:rFonts w:eastAsia="Calibri" w:cs="Times New Roman"/>
                <w:sz w:val="25"/>
                <w:szCs w:val="25"/>
              </w:rPr>
              <w:lastRenderedPageBreak/>
              <w:t>Tổ soạn thảo tiếp thu ý kiến, sửa đổi, bổ sung tại điểm d khoản 1 Điều 4 dự thảo Nghị định như sau:</w:t>
            </w:r>
          </w:p>
          <w:p w14:paraId="1F5E3D81" w14:textId="77777777" w:rsidR="001502B4" w:rsidRPr="001502B4" w:rsidRDefault="0086008F" w:rsidP="001502B4">
            <w:pPr>
              <w:widowControl w:val="0"/>
              <w:suppressLineNumbers/>
              <w:adjustRightInd w:val="0"/>
              <w:spacing w:before="20" w:afterLines="20" w:after="48" w:line="240" w:lineRule="auto"/>
              <w:rPr>
                <w:rFonts w:eastAsia="Times New Roman" w:cs="Times New Roman"/>
                <w:bCs/>
                <w:i/>
                <w:color w:val="000000"/>
                <w:sz w:val="25"/>
                <w:szCs w:val="25"/>
              </w:rPr>
            </w:pPr>
            <w:r w:rsidRPr="008F200B">
              <w:rPr>
                <w:rFonts w:eastAsia="Times New Roman" w:cs="Times New Roman"/>
                <w:bCs/>
                <w:i/>
                <w:color w:val="000000"/>
                <w:sz w:val="25"/>
                <w:szCs w:val="25"/>
              </w:rPr>
              <w:t>“</w:t>
            </w:r>
            <w:r w:rsidR="001502B4" w:rsidRPr="001502B4">
              <w:rPr>
                <w:rFonts w:eastAsia="Times New Roman" w:cs="Times New Roman"/>
                <w:bCs/>
                <w:i/>
                <w:color w:val="000000"/>
                <w:sz w:val="25"/>
                <w:szCs w:val="25"/>
              </w:rPr>
              <w:t>d) Kho hàng hóa hàng không:</w:t>
            </w:r>
          </w:p>
          <w:p w14:paraId="7D6A3994" w14:textId="77777777" w:rsidR="001502B4" w:rsidRPr="001502B4" w:rsidRDefault="001502B4" w:rsidP="001502B4">
            <w:pPr>
              <w:widowControl w:val="0"/>
              <w:suppressLineNumbers/>
              <w:adjustRightInd w:val="0"/>
              <w:spacing w:before="20" w:afterLines="20" w:after="48" w:line="240" w:lineRule="auto"/>
              <w:rPr>
                <w:rFonts w:eastAsia="Times New Roman" w:cs="Times New Roman"/>
                <w:bCs/>
                <w:i/>
                <w:color w:val="000000"/>
                <w:sz w:val="25"/>
                <w:szCs w:val="25"/>
              </w:rPr>
            </w:pPr>
            <w:r w:rsidRPr="001502B4">
              <w:rPr>
                <w:rFonts w:eastAsia="Times New Roman" w:cs="Times New Roman"/>
                <w:bCs/>
                <w:i/>
                <w:color w:val="000000"/>
                <w:sz w:val="25"/>
                <w:szCs w:val="25"/>
              </w:rPr>
              <w:t>d.1) Trong khu vực thuộc quy hoạch cảng hàng không (đối với cảng hàng không quốc tế);</w:t>
            </w:r>
          </w:p>
          <w:p w14:paraId="6F2FDA0D" w14:textId="77777777" w:rsidR="001502B4" w:rsidRPr="001502B4" w:rsidRDefault="001502B4" w:rsidP="001502B4">
            <w:pPr>
              <w:widowControl w:val="0"/>
              <w:suppressLineNumbers/>
              <w:adjustRightInd w:val="0"/>
              <w:spacing w:before="20" w:afterLines="20" w:after="48" w:line="240" w:lineRule="auto"/>
              <w:rPr>
                <w:rFonts w:eastAsia="Times New Roman" w:cs="Times New Roman"/>
                <w:bCs/>
                <w:i/>
                <w:color w:val="000000"/>
                <w:sz w:val="25"/>
                <w:szCs w:val="25"/>
              </w:rPr>
            </w:pPr>
            <w:r w:rsidRPr="001502B4">
              <w:rPr>
                <w:rFonts w:eastAsia="Times New Roman" w:cs="Times New Roman"/>
                <w:bCs/>
                <w:i/>
                <w:color w:val="000000"/>
                <w:sz w:val="25"/>
                <w:szCs w:val="25"/>
              </w:rPr>
              <w:t>d.2) Trong khu công nghiệp, khu công nghệ cao, khu chế xuất;</w:t>
            </w:r>
          </w:p>
          <w:p w14:paraId="19CD0528" w14:textId="77777777" w:rsidR="001502B4" w:rsidRPr="001502B4" w:rsidRDefault="001502B4" w:rsidP="001502B4">
            <w:pPr>
              <w:widowControl w:val="0"/>
              <w:suppressLineNumbers/>
              <w:adjustRightInd w:val="0"/>
              <w:spacing w:before="20" w:afterLines="20" w:after="48" w:line="240" w:lineRule="auto"/>
              <w:rPr>
                <w:rFonts w:eastAsia="Times New Roman" w:cs="Times New Roman"/>
                <w:bCs/>
                <w:i/>
                <w:color w:val="000000"/>
                <w:sz w:val="25"/>
                <w:szCs w:val="25"/>
              </w:rPr>
            </w:pPr>
            <w:r w:rsidRPr="001502B4">
              <w:rPr>
                <w:rFonts w:eastAsia="Times New Roman" w:cs="Times New Roman"/>
                <w:bCs/>
                <w:i/>
                <w:color w:val="000000"/>
                <w:sz w:val="25"/>
                <w:szCs w:val="25"/>
              </w:rPr>
              <w:t>d.3) Trung tâm logistics được cấp có thẩm quyền phê duyệt theo quy định pháp luật;</w:t>
            </w:r>
          </w:p>
          <w:p w14:paraId="39C346B7" w14:textId="694BA0AD" w:rsidR="00C30219" w:rsidRPr="00F32AD1" w:rsidRDefault="001502B4" w:rsidP="001502B4">
            <w:pPr>
              <w:widowControl w:val="0"/>
              <w:suppressLineNumbers/>
              <w:adjustRightInd w:val="0"/>
              <w:spacing w:before="20" w:afterLines="20" w:after="48" w:line="240" w:lineRule="auto"/>
              <w:rPr>
                <w:rFonts w:eastAsia="Calibri" w:cs="Times New Roman"/>
                <w:b/>
                <w:color w:val="000000"/>
                <w:sz w:val="25"/>
                <w:szCs w:val="25"/>
              </w:rPr>
            </w:pPr>
            <w:r w:rsidRPr="001502B4">
              <w:rPr>
                <w:rFonts w:eastAsia="Times New Roman" w:cs="Times New Roman"/>
                <w:bCs/>
                <w:i/>
                <w:color w:val="000000"/>
                <w:sz w:val="25"/>
                <w:szCs w:val="25"/>
              </w:rPr>
              <w:t>d.4) Trong khu phi thuế quan, khu công nghệ số tập trung, cụm công nghiệp hoặc các khu vực khác có hoạt động sản xuất, kinh doanh, thương mại, dịch vụ được cấp có thẩm quyền phê duyệt theo quy định pháp luật.</w:t>
            </w:r>
            <w:r w:rsidR="0086008F" w:rsidRPr="008F200B">
              <w:rPr>
                <w:rFonts w:eastAsia="Times New Roman" w:cs="Times New Roman"/>
                <w:bCs/>
                <w:i/>
                <w:color w:val="000000"/>
                <w:sz w:val="25"/>
                <w:szCs w:val="25"/>
              </w:rPr>
              <w:t>.</w:t>
            </w:r>
            <w:r w:rsidR="0086008F" w:rsidRPr="008F200B">
              <w:rPr>
                <w:rFonts w:eastAsia="Times New Roman" w:cs="Times New Roman"/>
                <w:bCs/>
                <w:i/>
                <w:color w:val="000000" w:themeColor="text1"/>
                <w:sz w:val="25"/>
                <w:szCs w:val="25"/>
              </w:rPr>
              <w:t>”</w:t>
            </w:r>
          </w:p>
        </w:tc>
      </w:tr>
      <w:tr w:rsidR="00FC333B" w:rsidRPr="00F32AD1" w14:paraId="63206408" w14:textId="77777777" w:rsidTr="00AE1FE2">
        <w:tc>
          <w:tcPr>
            <w:tcW w:w="1980" w:type="dxa"/>
            <w:vMerge w:val="restart"/>
          </w:tcPr>
          <w:p w14:paraId="05BB5D83" w14:textId="5B995300" w:rsidR="00FC333B" w:rsidRPr="00F32AD1" w:rsidRDefault="00FC333B" w:rsidP="00C52A37">
            <w:pPr>
              <w:spacing w:before="120" w:line="240" w:lineRule="auto"/>
              <w:rPr>
                <w:rFonts w:cs="Times New Roman"/>
                <w:sz w:val="25"/>
                <w:szCs w:val="25"/>
              </w:rPr>
            </w:pPr>
            <w:r w:rsidRPr="00F32AD1">
              <w:rPr>
                <w:rFonts w:cs="Times New Roman"/>
                <w:sz w:val="25"/>
                <w:szCs w:val="25"/>
              </w:rPr>
              <w:lastRenderedPageBreak/>
              <w:t>Khoản 2 Điều 4</w:t>
            </w:r>
          </w:p>
        </w:tc>
        <w:tc>
          <w:tcPr>
            <w:tcW w:w="1779" w:type="dxa"/>
            <w:vAlign w:val="center"/>
          </w:tcPr>
          <w:p w14:paraId="20C3B004" w14:textId="77777777"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Khánh Hòa</w:t>
            </w:r>
          </w:p>
          <w:p w14:paraId="7FFF27BA" w14:textId="0E444C38"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Lâm Đồng</w:t>
            </w:r>
          </w:p>
        </w:tc>
        <w:tc>
          <w:tcPr>
            <w:tcW w:w="6301" w:type="dxa"/>
            <w:vAlign w:val="center"/>
          </w:tcPr>
          <w:p w14:paraId="37FE329B" w14:textId="77777777" w:rsidR="00FC333B" w:rsidRPr="00F32AD1" w:rsidRDefault="00FC333B" w:rsidP="00C52A37">
            <w:pPr>
              <w:spacing w:after="0" w:line="240" w:lineRule="auto"/>
              <w:rPr>
                <w:rFonts w:cs="Times New Roman"/>
                <w:b/>
                <w:i/>
                <w:sz w:val="25"/>
                <w:szCs w:val="25"/>
              </w:rPr>
            </w:pPr>
            <w:r w:rsidRPr="00F32AD1">
              <w:rPr>
                <w:rFonts w:cs="Times New Roman"/>
                <w:sz w:val="25"/>
                <w:szCs w:val="25"/>
              </w:rPr>
              <w:t xml:space="preserve">Tại điểm d.3 khoản 2 Điều 4: đề nghị sửa cụm từ </w:t>
            </w:r>
            <w:r w:rsidRPr="00F32AD1">
              <w:rPr>
                <w:rFonts w:cs="Times New Roman"/>
                <w:b/>
                <w:i/>
                <w:sz w:val="25"/>
                <w:szCs w:val="25"/>
              </w:rPr>
              <w:t>“sân bay quốc tế”</w:t>
            </w:r>
            <w:r w:rsidRPr="00F32AD1">
              <w:rPr>
                <w:rFonts w:cs="Times New Roman"/>
                <w:sz w:val="25"/>
                <w:szCs w:val="25"/>
              </w:rPr>
              <w:t xml:space="preserve"> thành </w:t>
            </w:r>
            <w:r w:rsidRPr="00F32AD1">
              <w:rPr>
                <w:rFonts w:cs="Times New Roman"/>
                <w:b/>
                <w:i/>
                <w:sz w:val="25"/>
                <w:szCs w:val="25"/>
              </w:rPr>
              <w:t>“cảng hàng không quốc tế”</w:t>
            </w:r>
          </w:p>
          <w:p w14:paraId="7AA41329" w14:textId="2DE836CE" w:rsidR="00FC333B" w:rsidRPr="00F32AD1" w:rsidRDefault="00FC333B" w:rsidP="00C52A37">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rPr>
              <w:t>Lý do:</w:t>
            </w:r>
            <w:r w:rsidRPr="00F32AD1">
              <w:rPr>
                <w:rFonts w:cs="Times New Roman"/>
                <w:sz w:val="25"/>
                <w:szCs w:val="25"/>
              </w:rPr>
              <w:t xml:space="preserve"> Phù hợp với quy định tại Điều 2 Luật Hàng không dân dụng Việt Nam số 130/2025/QH15 ngày 10/12/2025.</w:t>
            </w:r>
          </w:p>
        </w:tc>
        <w:tc>
          <w:tcPr>
            <w:tcW w:w="4394" w:type="dxa"/>
            <w:vAlign w:val="center"/>
          </w:tcPr>
          <w:p w14:paraId="3245E65E" w14:textId="77777777"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03801132" w14:textId="3EA370BA"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rà soát, chỉnh sửa cụm từ </w:t>
            </w:r>
            <w:r w:rsidRPr="00F32AD1">
              <w:rPr>
                <w:rFonts w:eastAsia="Calibri" w:cs="Times New Roman"/>
                <w:i/>
                <w:color w:val="000000"/>
                <w:sz w:val="25"/>
                <w:szCs w:val="25"/>
              </w:rPr>
              <w:t>“cảng hàng không dân dụng quốc tế”</w:t>
            </w:r>
            <w:r w:rsidRPr="00F32AD1">
              <w:rPr>
                <w:rFonts w:eastAsia="Calibri" w:cs="Times New Roman"/>
                <w:color w:val="000000"/>
                <w:sz w:val="25"/>
                <w:szCs w:val="25"/>
              </w:rPr>
              <w:t xml:space="preserve"> và </w:t>
            </w:r>
            <w:r w:rsidRPr="00F32AD1">
              <w:rPr>
                <w:rFonts w:eastAsia="Calibri" w:cs="Times New Roman"/>
                <w:i/>
                <w:color w:val="000000"/>
                <w:sz w:val="25"/>
                <w:szCs w:val="25"/>
              </w:rPr>
              <w:t>“sân bay quốc tế”</w:t>
            </w:r>
            <w:r w:rsidRPr="00F32AD1">
              <w:rPr>
                <w:rFonts w:eastAsia="Calibri" w:cs="Times New Roman"/>
                <w:color w:val="000000"/>
                <w:sz w:val="25"/>
                <w:szCs w:val="25"/>
              </w:rPr>
              <w:t xml:space="preserve"> thành </w:t>
            </w:r>
            <w:r w:rsidRPr="00F32AD1">
              <w:rPr>
                <w:rFonts w:eastAsia="Calibri" w:cs="Times New Roman"/>
                <w:i/>
                <w:color w:val="000000"/>
                <w:sz w:val="25"/>
                <w:szCs w:val="25"/>
              </w:rPr>
              <w:t>“cảng hàng không quốc tế”</w:t>
            </w:r>
            <w:r w:rsidRPr="00F32AD1">
              <w:rPr>
                <w:rFonts w:eastAsia="Calibri" w:cs="Times New Roman"/>
                <w:color w:val="000000"/>
                <w:sz w:val="25"/>
                <w:szCs w:val="25"/>
              </w:rPr>
              <w:t xml:space="preserve"> tại dự thảo Nghị định để phù hợp với quy định tại </w:t>
            </w:r>
            <w:r w:rsidRPr="00F32AD1">
              <w:rPr>
                <w:rFonts w:cs="Times New Roman"/>
                <w:color w:val="000000"/>
                <w:sz w:val="25"/>
                <w:szCs w:val="25"/>
              </w:rPr>
              <w:t>Luật Hàng không dân dụng Việt Nam số 130/2025/QH15</w:t>
            </w:r>
            <w:r w:rsidRPr="00F32AD1">
              <w:rPr>
                <w:rFonts w:eastAsia="Calibri" w:cs="Times New Roman"/>
                <w:color w:val="000000"/>
                <w:sz w:val="25"/>
                <w:szCs w:val="25"/>
              </w:rPr>
              <w:t>.</w:t>
            </w:r>
          </w:p>
        </w:tc>
      </w:tr>
      <w:tr w:rsidR="00FC333B" w:rsidRPr="00F32AD1" w14:paraId="2A553DFD" w14:textId="77777777" w:rsidTr="00AE1FE2">
        <w:tc>
          <w:tcPr>
            <w:tcW w:w="1980" w:type="dxa"/>
            <w:vMerge/>
          </w:tcPr>
          <w:p w14:paraId="6CAA81F0" w14:textId="77777777" w:rsidR="00FC333B" w:rsidRPr="00F32AD1" w:rsidRDefault="00FC333B" w:rsidP="00C52A37">
            <w:pPr>
              <w:spacing w:before="120" w:line="240" w:lineRule="auto"/>
              <w:rPr>
                <w:rFonts w:cs="Times New Roman"/>
                <w:sz w:val="25"/>
                <w:szCs w:val="25"/>
              </w:rPr>
            </w:pPr>
          </w:p>
        </w:tc>
        <w:tc>
          <w:tcPr>
            <w:tcW w:w="1779" w:type="dxa"/>
            <w:vAlign w:val="center"/>
          </w:tcPr>
          <w:p w14:paraId="6447B7C4" w14:textId="6D2CADBF"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Đồng Nai</w:t>
            </w:r>
          </w:p>
        </w:tc>
        <w:tc>
          <w:tcPr>
            <w:tcW w:w="6301" w:type="dxa"/>
            <w:vAlign w:val="center"/>
          </w:tcPr>
          <w:p w14:paraId="408B5627" w14:textId="77777777" w:rsidR="00FC333B" w:rsidRPr="00F32AD1" w:rsidRDefault="00FC333B" w:rsidP="00C52A37">
            <w:pPr>
              <w:spacing w:after="0" w:line="240" w:lineRule="auto"/>
              <w:rPr>
                <w:rStyle w:val="fontstyle01"/>
                <w:rFonts w:ascii="Times New Roman" w:hAnsi="Times New Roman" w:cs="Times New Roman"/>
                <w:sz w:val="25"/>
                <w:szCs w:val="25"/>
              </w:rPr>
            </w:pPr>
            <w:r w:rsidRPr="00F32AD1">
              <w:rPr>
                <w:rStyle w:val="fontstyle01"/>
                <w:rFonts w:ascii="Times New Roman" w:hAnsi="Times New Roman" w:cs="Times New Roman"/>
                <w:sz w:val="25"/>
                <w:szCs w:val="25"/>
              </w:rPr>
              <w:t>Tại điểm d, khoản 2, Điều 4:</w:t>
            </w:r>
          </w:p>
          <w:p w14:paraId="3C74DD6D" w14:textId="77777777" w:rsidR="00FC333B" w:rsidRPr="00F32AD1" w:rsidRDefault="00FC333B" w:rsidP="00C52A37">
            <w:pPr>
              <w:spacing w:after="0" w:line="240" w:lineRule="auto"/>
              <w:rPr>
                <w:rStyle w:val="fontstyle01"/>
                <w:rFonts w:ascii="Times New Roman" w:hAnsi="Times New Roman" w:cs="Times New Roman"/>
                <w:sz w:val="25"/>
                <w:szCs w:val="25"/>
              </w:rPr>
            </w:pPr>
            <w:r w:rsidRPr="00F32AD1">
              <w:rPr>
                <w:rStyle w:val="fontstyle01"/>
                <w:rFonts w:ascii="Times New Roman" w:hAnsi="Times New Roman" w:cs="Times New Roman"/>
                <w:sz w:val="25"/>
                <w:szCs w:val="25"/>
              </w:rPr>
              <w:t>Đề xuất tăng diện tích tối thiểu của địa điểm tập kết, kiểm tra, giám sát tập trung trong khu vực cửa khẩu đường bộ có diện tích tối thiểu 20.000 m2.</w:t>
            </w:r>
          </w:p>
          <w:p w14:paraId="2E61C37B" w14:textId="6A5F6E78" w:rsidR="00FC333B" w:rsidRPr="00F32AD1" w:rsidRDefault="00FC333B" w:rsidP="00C52A37">
            <w:pPr>
              <w:spacing w:before="120" w:line="240" w:lineRule="auto"/>
              <w:rPr>
                <w:rFonts w:cs="Times New Roman"/>
                <w:color w:val="000000" w:themeColor="text1"/>
                <w:sz w:val="25"/>
                <w:szCs w:val="25"/>
                <w:shd w:val="clear" w:color="auto" w:fill="FFFFFF"/>
                <w:lang w:val="vi-VN"/>
              </w:rPr>
            </w:pPr>
            <w:r w:rsidRPr="00F32AD1">
              <w:rPr>
                <w:rStyle w:val="fontstyle01"/>
                <w:rFonts w:ascii="Times New Roman" w:hAnsi="Times New Roman" w:cs="Times New Roman"/>
                <w:b/>
                <w:sz w:val="25"/>
                <w:szCs w:val="25"/>
              </w:rPr>
              <w:t>Lý do:</w:t>
            </w:r>
            <w:r w:rsidRPr="00F32AD1">
              <w:rPr>
                <w:rStyle w:val="fontstyle01"/>
                <w:rFonts w:ascii="Times New Roman" w:hAnsi="Times New Roman" w:cs="Times New Roman"/>
                <w:sz w:val="25"/>
                <w:szCs w:val="25"/>
              </w:rPr>
              <w:t xml:space="preserve"> Việc quy định diện tích tối thiểu 5.000 m2 là quá nhỏ, dẫn đến các địa điểm tại cửa khẩu có diện tích nhỏ, manh </w:t>
            </w:r>
            <w:r w:rsidRPr="00F32AD1">
              <w:rPr>
                <w:rStyle w:val="fontstyle01"/>
                <w:rFonts w:ascii="Times New Roman" w:hAnsi="Times New Roman" w:cs="Times New Roman"/>
                <w:sz w:val="25"/>
                <w:szCs w:val="25"/>
              </w:rPr>
              <w:lastRenderedPageBreak/>
              <w:t>mún, gây khó khăn cho công tác quản lý hải quan trong điều kiện thiếu biên chế.</w:t>
            </w:r>
          </w:p>
        </w:tc>
        <w:tc>
          <w:tcPr>
            <w:tcW w:w="4394" w:type="dxa"/>
            <w:vAlign w:val="center"/>
          </w:tcPr>
          <w:p w14:paraId="1F285B7A" w14:textId="5C6CB39B" w:rsidR="00FC333B" w:rsidRPr="00F32AD1" w:rsidRDefault="00CD4A23" w:rsidP="00C52A37">
            <w:pPr>
              <w:spacing w:after="0" w:line="240" w:lineRule="auto"/>
              <w:rPr>
                <w:rStyle w:val="fontstyle01"/>
                <w:rFonts w:ascii="Times New Roman" w:hAnsi="Times New Roman" w:cs="Times New Roman"/>
                <w:b/>
                <w:sz w:val="25"/>
                <w:szCs w:val="25"/>
              </w:rPr>
            </w:pPr>
            <w:r w:rsidRPr="00F32AD1">
              <w:rPr>
                <w:rStyle w:val="fontstyle01"/>
                <w:rFonts w:ascii="Times New Roman" w:hAnsi="Times New Roman" w:cs="Times New Roman"/>
                <w:b/>
                <w:sz w:val="25"/>
                <w:szCs w:val="25"/>
              </w:rPr>
              <w:lastRenderedPageBreak/>
              <w:t>Giải trình</w:t>
            </w:r>
          </w:p>
          <w:p w14:paraId="77950106" w14:textId="6A4A0ADE"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Style w:val="fontstyle01"/>
                <w:rFonts w:ascii="Times New Roman" w:hAnsi="Times New Roman" w:cs="Times New Roman"/>
                <w:sz w:val="25"/>
                <w:szCs w:val="25"/>
              </w:rPr>
              <w:t xml:space="preserve">Việc tăng diện tích địa điểm tập kết, kiểm tra, giám sát tập trung theo ý kiến đề xuất từ 5.000m2 lên 20.000m2 tại khu vực cửa khẩu đường bộ (bao hàm các địa điểm tại cửa khẩu quốc tế, cửa khẩu chính, cửa </w:t>
            </w:r>
            <w:r w:rsidRPr="00F32AD1">
              <w:rPr>
                <w:rStyle w:val="fontstyle01"/>
                <w:rFonts w:ascii="Times New Roman" w:hAnsi="Times New Roman" w:cs="Times New Roman"/>
                <w:sz w:val="25"/>
                <w:szCs w:val="25"/>
              </w:rPr>
              <w:lastRenderedPageBreak/>
              <w:t>khẩu khác…) là tương đối khó khả thi do đặc thù mỗi địa bàn khác nhau, lưu lượng hàng hoá, phương tiện qua lại cửa khẩu. Do đó, với mỗi địa bàn, doanh nghiệp căn cứ nhu cầu của thị trường để đầu tư hoạt động kinh doanh.</w:t>
            </w:r>
          </w:p>
        </w:tc>
      </w:tr>
      <w:tr w:rsidR="00FC333B" w:rsidRPr="00F32AD1" w14:paraId="044154D7" w14:textId="77777777" w:rsidTr="00AE1FE2">
        <w:tc>
          <w:tcPr>
            <w:tcW w:w="1980" w:type="dxa"/>
            <w:vMerge/>
          </w:tcPr>
          <w:p w14:paraId="2337E1A9" w14:textId="77777777" w:rsidR="00FC333B" w:rsidRPr="00F32AD1" w:rsidRDefault="00FC333B" w:rsidP="00C52A37">
            <w:pPr>
              <w:spacing w:before="120" w:line="240" w:lineRule="auto"/>
              <w:rPr>
                <w:rFonts w:cs="Times New Roman"/>
                <w:sz w:val="25"/>
                <w:szCs w:val="25"/>
              </w:rPr>
            </w:pPr>
          </w:p>
        </w:tc>
        <w:tc>
          <w:tcPr>
            <w:tcW w:w="1779" w:type="dxa"/>
            <w:vAlign w:val="center"/>
          </w:tcPr>
          <w:p w14:paraId="31D8E690" w14:textId="66127B6F"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thành phố Hà Nội</w:t>
            </w:r>
          </w:p>
        </w:tc>
        <w:tc>
          <w:tcPr>
            <w:tcW w:w="6301" w:type="dxa"/>
            <w:vAlign w:val="center"/>
          </w:tcPr>
          <w:p w14:paraId="6911F7CE" w14:textId="6A1DE38F" w:rsidR="00FC333B" w:rsidRPr="00F32AD1" w:rsidRDefault="00FC333B" w:rsidP="00C52A37">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Đề nghị xem xét giảm diện tích tối thiểu của kho ngoại quan tại cảng hàng không. Lý do: Đặc thù có khu vực sân bay quốc tế tại Nội Bài diện tích rất hạn chế, khó mở rộng không gian khai thác, chi phí thuê kho cao, nếu quy định diện tích tối thiểu 2000m2 thì các DN khó có điều kiện để thành lập kho ngoại quan mới.</w:t>
            </w:r>
          </w:p>
        </w:tc>
        <w:tc>
          <w:tcPr>
            <w:tcW w:w="4394" w:type="dxa"/>
            <w:vAlign w:val="center"/>
          </w:tcPr>
          <w:p w14:paraId="358FE5A7" w14:textId="77777777"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15C7D57" w14:textId="19304D32" w:rsidR="00FC333B" w:rsidRPr="00F32AD1" w:rsidRDefault="00FC333B" w:rsidP="00E32A61">
            <w:pPr>
              <w:spacing w:after="0" w:line="240" w:lineRule="auto"/>
              <w:rPr>
                <w:rFonts w:eastAsia="Times New Roman" w:cs="Times New Roman"/>
                <w:i/>
                <w:color w:val="000000"/>
                <w:sz w:val="25"/>
                <w:szCs w:val="25"/>
              </w:rPr>
            </w:pPr>
            <w:r w:rsidRPr="00F32AD1">
              <w:rPr>
                <w:rFonts w:eastAsia="Calibri" w:cs="Times New Roman"/>
                <w:color w:val="000000"/>
                <w:sz w:val="25"/>
                <w:szCs w:val="25"/>
              </w:rPr>
              <w:t xml:space="preserve">Tổ soạn thảo tiếp thu ý kiến, sửa đổi, bổ sung tại tiết a.1 điểm a khoản 2 Điều 4 dự thảo Nghị định để phù hợp với quy định hiện hành tại Nghị định số 68/2016/NĐ-CP ngày 01/7/2016, được sửa đổi, bổ sung tại Nghị định số 67/2020/NĐ-CP ngày 15/6/2020 của Chính phủ và tình hình thực tế, đặc thù tại một số cảng hàng không như sau: </w:t>
            </w:r>
            <w:r w:rsidRPr="00F32AD1">
              <w:rPr>
                <w:rFonts w:eastAsia="Calibri" w:cs="Times New Roman"/>
                <w:i/>
                <w:color w:val="000000"/>
                <w:sz w:val="25"/>
                <w:szCs w:val="25"/>
              </w:rPr>
              <w:t>“</w:t>
            </w:r>
            <w:r w:rsidRPr="00F32AD1">
              <w:rPr>
                <w:rFonts w:eastAsia="Times New Roman" w:cs="Times New Roman"/>
                <w:i/>
                <w:color w:val="000000"/>
                <w:sz w:val="25"/>
                <w:szCs w:val="25"/>
                <w:lang w:val="vi-VN"/>
              </w:rPr>
              <w:t>a) Kho ngoại quan</w:t>
            </w:r>
            <w:r w:rsidRPr="00F32AD1">
              <w:rPr>
                <w:rFonts w:eastAsia="Times New Roman" w:cs="Times New Roman"/>
                <w:i/>
                <w:color w:val="000000"/>
                <w:sz w:val="25"/>
                <w:szCs w:val="25"/>
              </w:rPr>
              <w:t xml:space="preserve">: </w:t>
            </w:r>
            <w:r w:rsidRPr="00F32AD1">
              <w:rPr>
                <w:rFonts w:cs="Times New Roman"/>
                <w:i/>
                <w:color w:val="000000"/>
                <w:sz w:val="25"/>
                <w:szCs w:val="25"/>
                <w:lang w:val="vi-VN"/>
              </w:rPr>
              <w:t>a.1) Kho ngoại quan</w:t>
            </w:r>
            <w:r w:rsidRPr="00F32AD1">
              <w:rPr>
                <w:rFonts w:cs="Times New Roman"/>
                <w:i/>
                <w:color w:val="000000"/>
                <w:sz w:val="25"/>
                <w:szCs w:val="25"/>
              </w:rPr>
              <w:t xml:space="preserve"> </w:t>
            </w:r>
            <w:r w:rsidRPr="00F32AD1">
              <w:rPr>
                <w:rFonts w:cs="Times New Roman"/>
                <w:i/>
                <w:color w:val="000000"/>
                <w:sz w:val="25"/>
                <w:szCs w:val="25"/>
                <w:lang w:val="vi-VN"/>
              </w:rPr>
              <w:t xml:space="preserve">tại cảng hàng không quốc tế có </w:t>
            </w:r>
            <w:r w:rsidRPr="00F32AD1">
              <w:rPr>
                <w:rFonts w:cs="Times New Roman"/>
                <w:b/>
                <w:i/>
                <w:color w:val="000000"/>
                <w:sz w:val="25"/>
                <w:szCs w:val="25"/>
                <w:lang w:val="vi-VN"/>
              </w:rPr>
              <w:t>diện tích tối thiểu 1.000 m</w:t>
            </w:r>
            <w:r w:rsidRPr="00F32AD1">
              <w:rPr>
                <w:rFonts w:cs="Times New Roman"/>
                <w:b/>
                <w:i/>
                <w:color w:val="000000"/>
                <w:sz w:val="25"/>
                <w:szCs w:val="25"/>
                <w:vertAlign w:val="superscript"/>
              </w:rPr>
              <w:t>2</w:t>
            </w:r>
            <w:r w:rsidRPr="00F32AD1">
              <w:rPr>
                <w:rFonts w:cs="Times New Roman"/>
                <w:i/>
                <w:color w:val="000000"/>
                <w:sz w:val="25"/>
                <w:szCs w:val="25"/>
                <w:lang w:val="vi-VN"/>
              </w:rPr>
              <w:t xml:space="preserve">, tại </w:t>
            </w:r>
            <w:r w:rsidRPr="00F32AD1">
              <w:rPr>
                <w:rFonts w:cs="Times New Roman"/>
                <w:i/>
                <w:color w:val="000000"/>
                <w:sz w:val="25"/>
                <w:szCs w:val="25"/>
              </w:rPr>
              <w:t>các</w:t>
            </w:r>
            <w:r w:rsidRPr="00F32AD1">
              <w:rPr>
                <w:rFonts w:cs="Times New Roman"/>
                <w:i/>
                <w:color w:val="000000"/>
                <w:sz w:val="25"/>
                <w:szCs w:val="25"/>
                <w:lang w:val="vi-VN"/>
              </w:rPr>
              <w:t xml:space="preserve"> cửa khẩu khác</w:t>
            </w:r>
            <w:r w:rsidRPr="00F32AD1">
              <w:rPr>
                <w:rFonts w:cs="Times New Roman"/>
                <w:i/>
                <w:color w:val="000000"/>
                <w:sz w:val="25"/>
                <w:szCs w:val="25"/>
              </w:rPr>
              <w:t xml:space="preserve"> </w:t>
            </w:r>
            <w:r w:rsidRPr="00F32AD1">
              <w:rPr>
                <w:rFonts w:cs="Times New Roman"/>
                <w:i/>
                <w:color w:val="000000"/>
                <w:sz w:val="25"/>
                <w:szCs w:val="25"/>
                <w:lang w:val="vi-VN"/>
              </w:rPr>
              <w:t>có diện tích tối thiểu 5.000</w:t>
            </w:r>
            <w:r w:rsidRPr="00F32AD1">
              <w:rPr>
                <w:rFonts w:cs="Times New Roman"/>
                <w:i/>
                <w:color w:val="000000"/>
                <w:sz w:val="25"/>
                <w:szCs w:val="25"/>
              </w:rPr>
              <w:t xml:space="preserve"> </w:t>
            </w:r>
            <w:r w:rsidRPr="00F32AD1">
              <w:rPr>
                <w:rFonts w:cs="Times New Roman"/>
                <w:i/>
                <w:color w:val="000000"/>
                <w:sz w:val="25"/>
                <w:szCs w:val="25"/>
                <w:lang w:val="vi-VN"/>
              </w:rPr>
              <w:t>m</w:t>
            </w:r>
            <w:r w:rsidRPr="00F32AD1">
              <w:rPr>
                <w:rFonts w:cs="Times New Roman"/>
                <w:i/>
                <w:color w:val="000000"/>
                <w:sz w:val="25"/>
                <w:szCs w:val="25"/>
                <w:vertAlign w:val="superscript"/>
              </w:rPr>
              <w:t>2</w:t>
            </w:r>
            <w:r w:rsidRPr="00F32AD1">
              <w:rPr>
                <w:rFonts w:cs="Times New Roman"/>
                <w:i/>
                <w:color w:val="000000"/>
                <w:sz w:val="25"/>
                <w:szCs w:val="25"/>
                <w:lang w:val="vi-VN"/>
              </w:rPr>
              <w:t xml:space="preserve">, </w:t>
            </w:r>
            <w:r w:rsidRPr="00F32AD1">
              <w:rPr>
                <w:rFonts w:cs="Times New Roman"/>
                <w:i/>
                <w:color w:val="000000"/>
                <w:sz w:val="25"/>
                <w:szCs w:val="25"/>
              </w:rPr>
              <w:t xml:space="preserve">tại cảng biển và các </w:t>
            </w:r>
            <w:r w:rsidRPr="00F32AD1">
              <w:rPr>
                <w:rFonts w:cs="Times New Roman"/>
                <w:i/>
                <w:color w:val="000000"/>
                <w:sz w:val="25"/>
                <w:szCs w:val="25"/>
                <w:lang w:val="vi-VN"/>
              </w:rPr>
              <w:t>khu vực khác có diện tích tối thiểu 10.000 m</w:t>
            </w:r>
            <w:r w:rsidRPr="00F32AD1">
              <w:rPr>
                <w:rFonts w:cs="Times New Roman"/>
                <w:i/>
                <w:color w:val="000000"/>
                <w:sz w:val="25"/>
                <w:szCs w:val="25"/>
                <w:vertAlign w:val="superscript"/>
              </w:rPr>
              <w:t>2</w:t>
            </w:r>
            <w:r w:rsidRPr="00F32AD1">
              <w:rPr>
                <w:rFonts w:cs="Times New Roman"/>
                <w:i/>
                <w:color w:val="000000"/>
                <w:sz w:val="25"/>
                <w:szCs w:val="25"/>
              </w:rPr>
              <w:t>;”</w:t>
            </w:r>
          </w:p>
        </w:tc>
      </w:tr>
      <w:tr w:rsidR="00FC333B" w:rsidRPr="00F32AD1" w14:paraId="5CCD8F6F" w14:textId="77777777" w:rsidTr="00AE1FE2">
        <w:tc>
          <w:tcPr>
            <w:tcW w:w="1980" w:type="dxa"/>
            <w:vMerge/>
          </w:tcPr>
          <w:p w14:paraId="596074AD" w14:textId="77777777" w:rsidR="00FC333B" w:rsidRPr="00F32AD1" w:rsidRDefault="00FC333B" w:rsidP="00C52A37">
            <w:pPr>
              <w:spacing w:before="120" w:line="240" w:lineRule="auto"/>
              <w:rPr>
                <w:rFonts w:cs="Times New Roman"/>
                <w:sz w:val="25"/>
                <w:szCs w:val="25"/>
              </w:rPr>
            </w:pPr>
          </w:p>
        </w:tc>
        <w:tc>
          <w:tcPr>
            <w:tcW w:w="1779" w:type="dxa"/>
            <w:vAlign w:val="center"/>
          </w:tcPr>
          <w:p w14:paraId="6468F001" w14:textId="6E1645AF"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Thương</w:t>
            </w:r>
          </w:p>
        </w:tc>
        <w:tc>
          <w:tcPr>
            <w:tcW w:w="6301" w:type="dxa"/>
            <w:vAlign w:val="center"/>
          </w:tcPr>
          <w:p w14:paraId="28CC4A6E" w14:textId="17AFC95B" w:rsidR="00FC333B" w:rsidRPr="00F32AD1" w:rsidRDefault="00FC333B" w:rsidP="00C52A37">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Điều kiện về diện tích, đề nghị đánh giá lại mức diện tích tối thiểu đối với một số loại hình kho, bãi để bảo đảm phù hợp với điều kiện phát triển kinh tế - xã hội của từng địa phương; tránh tạo rào cản gia nhập thị trường đối với doanh nghiệp.</w:t>
            </w:r>
          </w:p>
        </w:tc>
        <w:tc>
          <w:tcPr>
            <w:tcW w:w="4394" w:type="dxa"/>
            <w:vAlign w:val="center"/>
          </w:tcPr>
          <w:p w14:paraId="3B7F21CA" w14:textId="77777777"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40501F4C" w14:textId="17400AB1"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nghiên cứu quy định tại dự thảo Nghị định phù hợp với quy định của pháp luật và thực tế tại các cửa khẩu đường bộ. Tuy nhiên theo ý kiến của Bộ Nội vụ cần </w:t>
            </w:r>
            <w:r w:rsidRPr="00F32AD1">
              <w:rPr>
                <w:rFonts w:cs="Times New Roman"/>
                <w:color w:val="000000"/>
                <w:sz w:val="25"/>
                <w:szCs w:val="25"/>
              </w:rPr>
              <w:t xml:space="preserve">bảo đảm không làm tăng thêm đầu mối tổ chức và biên chế (người hưởng lương từ ngân sách nhà nước) theo đúng chỉ đạo tại Nghị quyết số 18-NQ/TW ngày 25/10/2017 của Hội nghị Trung ương 6 khóa XII một số vấn </w:t>
            </w:r>
            <w:r w:rsidRPr="00F32AD1">
              <w:rPr>
                <w:rFonts w:cs="Times New Roman"/>
                <w:color w:val="000000"/>
                <w:sz w:val="25"/>
                <w:szCs w:val="25"/>
              </w:rPr>
              <w:lastRenderedPageBreak/>
              <w:t>đề về tiếp tục đổi mới, sắp xếp tổ chức bộ máy của hệ thống chính trị tinh gọn, hoạt động hiệu lực, hiệu quả. Nếu các kho bãi, địa điểm có diện tích quá nhỏ, manh mún, lực lượng hải quan khó có thể bảo đảm về số lượng nhân sự thực hiện chức năng, nhiệm vụ của ngành.</w:t>
            </w:r>
          </w:p>
        </w:tc>
      </w:tr>
      <w:tr w:rsidR="00FC333B" w:rsidRPr="00F32AD1" w14:paraId="42FE98C2" w14:textId="77777777" w:rsidTr="00AE1FE2">
        <w:tc>
          <w:tcPr>
            <w:tcW w:w="1980" w:type="dxa"/>
            <w:vMerge/>
          </w:tcPr>
          <w:p w14:paraId="55047395" w14:textId="77777777" w:rsidR="00FC333B" w:rsidRPr="00F32AD1" w:rsidRDefault="00FC333B" w:rsidP="00C52A37">
            <w:pPr>
              <w:spacing w:before="120" w:line="240" w:lineRule="auto"/>
              <w:rPr>
                <w:rFonts w:cs="Times New Roman"/>
                <w:sz w:val="25"/>
                <w:szCs w:val="25"/>
              </w:rPr>
            </w:pPr>
          </w:p>
        </w:tc>
        <w:tc>
          <w:tcPr>
            <w:tcW w:w="1779" w:type="dxa"/>
            <w:vAlign w:val="center"/>
          </w:tcPr>
          <w:p w14:paraId="26D3084D" w14:textId="677C4E25"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Ngoại giao</w:t>
            </w:r>
          </w:p>
        </w:tc>
        <w:tc>
          <w:tcPr>
            <w:tcW w:w="6301" w:type="dxa"/>
            <w:vAlign w:val="center"/>
          </w:tcPr>
          <w:p w14:paraId="08F23E67" w14:textId="4DCC6AD2" w:rsidR="00FC333B" w:rsidRPr="00F32AD1" w:rsidRDefault="00FC333B" w:rsidP="00C52A37">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Đề nghị cân nhắc quy định linh hoạt về điều kiện diện tích tối thiểu đối với các kho bãi tại các cửa khẩu phụ, lối mở biên giới, qua đó khuyến khích phát triển kinh tế biên mậu, phù hợp với địa hình thực tế và năng lực của doanh nghiệp địa phương.</w:t>
            </w:r>
          </w:p>
        </w:tc>
        <w:tc>
          <w:tcPr>
            <w:tcW w:w="4394" w:type="dxa"/>
            <w:vAlign w:val="center"/>
          </w:tcPr>
          <w:p w14:paraId="0EE6E6A5" w14:textId="02A35571" w:rsidR="00FC333B" w:rsidRPr="00F32AD1" w:rsidRDefault="002D7F4F" w:rsidP="00C52A37">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b/>
                <w:color w:val="000000"/>
                <w:sz w:val="25"/>
                <w:szCs w:val="25"/>
              </w:rPr>
              <w:t xml:space="preserve">Giải trình </w:t>
            </w:r>
          </w:p>
          <w:p w14:paraId="5050B362" w14:textId="4B19D617"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w:t>
            </w:r>
            <w:r w:rsidR="00777096">
              <w:rPr>
                <w:rFonts w:eastAsia="Calibri" w:cs="Times New Roman"/>
                <w:color w:val="000000"/>
                <w:sz w:val="25"/>
                <w:szCs w:val="25"/>
              </w:rPr>
              <w:t>ghi nhận</w:t>
            </w:r>
            <w:r w:rsidRPr="00F32AD1">
              <w:rPr>
                <w:rFonts w:eastAsia="Calibri" w:cs="Times New Roman"/>
                <w:color w:val="000000"/>
                <w:sz w:val="25"/>
                <w:szCs w:val="25"/>
              </w:rPr>
              <w:t xml:space="preserve"> ý kiến để nghiên cứu quy định tại dự thảo Nghị định phù hợp với quy định của pháp luật và thực tế tại các cửa khẩu đường bộ. Tuy nhiên theo ý kiến của Bộ Nội vụ cần </w:t>
            </w:r>
            <w:r w:rsidRPr="00F32AD1">
              <w:rPr>
                <w:rFonts w:cs="Times New Roman"/>
                <w:color w:val="000000"/>
                <w:sz w:val="25"/>
                <w:szCs w:val="25"/>
              </w:rPr>
              <w:t>bảo đảm không làm tăng thêm đầu mối tổ chức và biên chế (người hưởng lương từ ngân sách nhà nước) theo đúng chỉ đạo tại Nghị quyết số 18-NQ/TW ngày 25/10/2017 của Hội nghị Trung ương 6 khóa XII một số vấn đề về tiếp tục đổi mới, sắp xếp tổ chức bộ máy của hệ thống chính trị tinh gọn, hoạt động hiệu lực, hiệu quả. Nếu các kho, bãi, địa điểm có diện tích quá nhỏ, manh mún, lực lượng hải quan khó có thể bảo đảm về số lượng nhân sự thực hiện chức năng, nhiệm vụ của ngành.</w:t>
            </w:r>
          </w:p>
        </w:tc>
      </w:tr>
      <w:tr w:rsidR="00FC333B" w:rsidRPr="00F32AD1" w14:paraId="173FAC3C" w14:textId="77777777" w:rsidTr="00AE1FE2">
        <w:tc>
          <w:tcPr>
            <w:tcW w:w="1980" w:type="dxa"/>
            <w:vMerge/>
          </w:tcPr>
          <w:p w14:paraId="3C37225E" w14:textId="77777777" w:rsidR="00FC333B" w:rsidRPr="00F32AD1" w:rsidRDefault="00FC333B" w:rsidP="00C52A37">
            <w:pPr>
              <w:spacing w:before="120" w:line="240" w:lineRule="auto"/>
              <w:rPr>
                <w:rFonts w:cs="Times New Roman"/>
                <w:sz w:val="25"/>
                <w:szCs w:val="25"/>
              </w:rPr>
            </w:pPr>
          </w:p>
        </w:tc>
        <w:tc>
          <w:tcPr>
            <w:tcW w:w="1779" w:type="dxa"/>
            <w:vAlign w:val="center"/>
          </w:tcPr>
          <w:p w14:paraId="2A2E4C76" w14:textId="26CEE026"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Xây dựng</w:t>
            </w:r>
          </w:p>
        </w:tc>
        <w:tc>
          <w:tcPr>
            <w:tcW w:w="6301" w:type="dxa"/>
            <w:vAlign w:val="center"/>
          </w:tcPr>
          <w:p w14:paraId="4D381C50" w14:textId="362ACE0F" w:rsidR="00FC333B" w:rsidRPr="00F32AD1" w:rsidRDefault="00FC333B" w:rsidP="00C52A37">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sz w:val="25"/>
                <w:szCs w:val="25"/>
              </w:rPr>
              <w:t>Đề nghị nghiên cứu quy định diện tích tối thiểu theo hướng linh hoạt hơn, phù hợp với đặc thù từng khu vực như: khu vực cảng biển, cửa khẩu quốc tế, khu công nghiệp hoặc trung tâm logistics nội địa.</w:t>
            </w:r>
          </w:p>
        </w:tc>
        <w:tc>
          <w:tcPr>
            <w:tcW w:w="4394" w:type="dxa"/>
            <w:vAlign w:val="center"/>
          </w:tcPr>
          <w:p w14:paraId="4BB40144" w14:textId="77777777"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CA313E8" w14:textId="245BA209"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w:t>
            </w:r>
            <w:r w:rsidR="005A4943">
              <w:rPr>
                <w:rFonts w:eastAsia="Calibri" w:cs="Times New Roman"/>
                <w:color w:val="000000"/>
                <w:sz w:val="25"/>
                <w:szCs w:val="25"/>
              </w:rPr>
              <w:t>ghi nhận</w:t>
            </w:r>
            <w:r w:rsidRPr="00F32AD1">
              <w:rPr>
                <w:rFonts w:eastAsia="Calibri" w:cs="Times New Roman"/>
                <w:color w:val="000000"/>
                <w:sz w:val="25"/>
                <w:szCs w:val="25"/>
              </w:rPr>
              <w:t xml:space="preserve"> ý kiến để nghiên cứu quy định tại dự thảo Nghị định phù hợp với quy định của pháp luật, điều kiện phát triển của địa phương và năng lực triển khai của doanh nghiệp. Tuy nhiên </w:t>
            </w:r>
            <w:r w:rsidRPr="00F32AD1">
              <w:rPr>
                <w:rFonts w:eastAsia="Calibri" w:cs="Times New Roman"/>
                <w:color w:val="000000"/>
                <w:sz w:val="25"/>
                <w:szCs w:val="25"/>
              </w:rPr>
              <w:lastRenderedPageBreak/>
              <w:t xml:space="preserve">theo ý kiến của Bộ Nội vụ cần </w:t>
            </w:r>
            <w:r w:rsidRPr="00F32AD1">
              <w:rPr>
                <w:rFonts w:cs="Times New Roman"/>
                <w:color w:val="000000"/>
                <w:sz w:val="25"/>
                <w:szCs w:val="25"/>
              </w:rPr>
              <w:t>bảo đảm không làm tăng thêm đầu mối tổ chức và biên chế (người hưởng lương từ ngân sách nhà nước) theo đúng chỉ đạo tại Nghị quyết số 18-NQ/TW ngày 25/10/2017 của Hội nghị Trung ương 6 khóa XII một số vấn đề về tiếp tục đổi mới, sắp xếp tổ chức bộ máy của hệ thống chính trị tinh gọn, hoạt động hiệu lực, hiệu quả. Nếu các kho, bãi, địa điểm có diện tích quá nhỏ, manh mún, lực lượng hải quan khó có thể bảo đảm về số lượng nhân sự thực hiện chức năng, nhiệm vụ của ngành.</w:t>
            </w:r>
          </w:p>
        </w:tc>
      </w:tr>
      <w:tr w:rsidR="00FC333B" w:rsidRPr="00F32AD1" w14:paraId="4BE14E50" w14:textId="77777777" w:rsidTr="00AE1FE2">
        <w:tc>
          <w:tcPr>
            <w:tcW w:w="1980" w:type="dxa"/>
            <w:vMerge/>
          </w:tcPr>
          <w:p w14:paraId="618C38FB" w14:textId="77777777" w:rsidR="00FC333B" w:rsidRPr="00F32AD1" w:rsidRDefault="00FC333B" w:rsidP="00C52A37">
            <w:pPr>
              <w:spacing w:before="120" w:line="240" w:lineRule="auto"/>
              <w:rPr>
                <w:rFonts w:cs="Times New Roman"/>
                <w:sz w:val="25"/>
                <w:szCs w:val="25"/>
              </w:rPr>
            </w:pPr>
          </w:p>
        </w:tc>
        <w:tc>
          <w:tcPr>
            <w:tcW w:w="1779" w:type="dxa"/>
            <w:vAlign w:val="center"/>
          </w:tcPr>
          <w:p w14:paraId="5B72EF64" w14:textId="015B5A86" w:rsidR="00FC333B" w:rsidRPr="00F32AD1" w:rsidRDefault="00FC333B" w:rsidP="00C52A37">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Chi nhánh Tổng Công ty TM kỹ thuật và đầu tư – Công ty cổ phần – Xí nghiệp xăng dầu PETEC Hải Phòng</w:t>
            </w:r>
          </w:p>
        </w:tc>
        <w:tc>
          <w:tcPr>
            <w:tcW w:w="6301" w:type="dxa"/>
            <w:vAlign w:val="center"/>
          </w:tcPr>
          <w:p w14:paraId="6356B2FB" w14:textId="483B7BD0" w:rsidR="00FC333B" w:rsidRPr="00F32AD1" w:rsidRDefault="00FC333B" w:rsidP="00C52A37">
            <w:pPr>
              <w:spacing w:before="120" w:line="240" w:lineRule="auto"/>
              <w:rPr>
                <w:rFonts w:eastAsia="Times New Roman" w:cs="Times New Roman"/>
                <w:bCs/>
                <w:color w:val="000000"/>
                <w:sz w:val="25"/>
                <w:szCs w:val="25"/>
              </w:rPr>
            </w:pPr>
            <w:r w:rsidRPr="00F32AD1">
              <w:rPr>
                <w:rFonts w:eastAsia="Times New Roman" w:cs="Times New Roman"/>
                <w:sz w:val="25"/>
                <w:szCs w:val="25"/>
              </w:rPr>
              <w:t xml:space="preserve">Dự thảo quy định kho xăng dầu phải có diện tích tối thiểu 10.000 </w:t>
            </w:r>
            <w:r w:rsidRPr="00F32AD1">
              <w:rPr>
                <w:rFonts w:cs="Times New Roman"/>
                <w:color w:val="000000"/>
                <w:sz w:val="25"/>
                <w:szCs w:val="25"/>
              </w:rPr>
              <w:t>m</w:t>
            </w:r>
            <w:r w:rsidRPr="00F32AD1">
              <w:rPr>
                <w:rFonts w:cs="Times New Roman"/>
                <w:color w:val="000000"/>
                <w:sz w:val="25"/>
                <w:szCs w:val="25"/>
                <w:vertAlign w:val="superscript"/>
              </w:rPr>
              <w:t>2</w:t>
            </w:r>
            <w:r w:rsidRPr="00F32AD1">
              <w:rPr>
                <w:rFonts w:eastAsia="Times New Roman" w:cs="Times New Roman"/>
                <w:sz w:val="25"/>
                <w:szCs w:val="25"/>
              </w:rPr>
              <w:t xml:space="preserve"> hoặc dung tích 5.000 </w:t>
            </w:r>
            <w:r w:rsidRPr="00F32AD1">
              <w:rPr>
                <w:rFonts w:cs="Times New Roman"/>
                <w:color w:val="000000"/>
                <w:sz w:val="25"/>
                <w:szCs w:val="25"/>
              </w:rPr>
              <w:t>m</w:t>
            </w:r>
            <w:r w:rsidRPr="00F32AD1">
              <w:rPr>
                <w:rFonts w:cs="Times New Roman"/>
                <w:color w:val="000000"/>
                <w:sz w:val="25"/>
                <w:szCs w:val="25"/>
                <w:vertAlign w:val="superscript"/>
              </w:rPr>
              <w:t>3</w:t>
            </w:r>
            <w:r w:rsidRPr="00F32AD1">
              <w:rPr>
                <w:rFonts w:eastAsia="Times New Roman" w:cs="Times New Roman"/>
                <w:sz w:val="25"/>
                <w:szCs w:val="25"/>
              </w:rPr>
              <w:t xml:space="preserve"> nhưng thực tế doanh nghiệp có nhiều bể nhỏ (khoảng 1.000 </w:t>
            </w:r>
            <w:r w:rsidRPr="00F32AD1">
              <w:rPr>
                <w:rFonts w:cs="Times New Roman"/>
                <w:color w:val="000000"/>
                <w:sz w:val="25"/>
                <w:szCs w:val="25"/>
              </w:rPr>
              <w:t>m</w:t>
            </w:r>
            <w:r w:rsidRPr="00F32AD1">
              <w:rPr>
                <w:rFonts w:cs="Times New Roman"/>
                <w:color w:val="000000"/>
                <w:sz w:val="25"/>
                <w:szCs w:val="25"/>
                <w:vertAlign w:val="superscript"/>
              </w:rPr>
              <w:t>3</w:t>
            </w:r>
            <w:r w:rsidRPr="00F32AD1">
              <w:rPr>
                <w:rFonts w:eastAsia="Times New Roman" w:cs="Times New Roman"/>
                <w:sz w:val="25"/>
                <w:szCs w:val="25"/>
              </w:rPr>
              <w:t xml:space="preserve">) để linh hoạt chứa các loại xăng sinh học khác nhau (E5, E10), nên quy định tối thiểu 2.000 </w:t>
            </w:r>
            <w:r w:rsidRPr="00F32AD1">
              <w:rPr>
                <w:rFonts w:cs="Times New Roman"/>
                <w:color w:val="000000"/>
                <w:sz w:val="25"/>
                <w:szCs w:val="25"/>
              </w:rPr>
              <w:t>m</w:t>
            </w:r>
            <w:r w:rsidRPr="00F32AD1">
              <w:rPr>
                <w:rFonts w:cs="Times New Roman"/>
                <w:color w:val="000000"/>
                <w:sz w:val="25"/>
                <w:szCs w:val="25"/>
                <w:vertAlign w:val="superscript"/>
              </w:rPr>
              <w:t>3</w:t>
            </w:r>
            <w:r w:rsidRPr="00F32AD1">
              <w:rPr>
                <w:rFonts w:eastAsia="Times New Roman" w:cs="Times New Roman"/>
                <w:sz w:val="25"/>
                <w:szCs w:val="25"/>
              </w:rPr>
              <w:t xml:space="preserve"> cho mỗi bể là không phù hợp.</w:t>
            </w:r>
          </w:p>
        </w:tc>
        <w:tc>
          <w:tcPr>
            <w:tcW w:w="4394" w:type="dxa"/>
            <w:vAlign w:val="center"/>
          </w:tcPr>
          <w:p w14:paraId="388F6AB1" w14:textId="77777777" w:rsidR="00FC333B" w:rsidRPr="00F32AD1" w:rsidRDefault="00FC333B" w:rsidP="00EF7FC8">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0FCECB4" w14:textId="77777777" w:rsidR="00FC333B" w:rsidRPr="00F32AD1" w:rsidRDefault="00FC333B" w:rsidP="00EF7FC8">
            <w:pPr>
              <w:widowControl w:val="0"/>
              <w:suppressLineNumbers/>
              <w:adjustRightInd w:val="0"/>
              <w:spacing w:before="20" w:afterLines="20" w:after="48" w:line="240" w:lineRule="auto"/>
              <w:rPr>
                <w:rFonts w:eastAsia="Times New Roman" w:cs="Times New Roman"/>
                <w:sz w:val="25"/>
                <w:szCs w:val="25"/>
              </w:rPr>
            </w:pPr>
            <w:r w:rsidRPr="00F32AD1">
              <w:rPr>
                <w:rFonts w:eastAsia="Times New Roman" w:cs="Times New Roman"/>
                <w:sz w:val="25"/>
                <w:szCs w:val="25"/>
                <w:lang w:val="vi-VN"/>
              </w:rPr>
              <w:t xml:space="preserve">Tại Điều 4 </w:t>
            </w:r>
            <w:r w:rsidRPr="00F32AD1">
              <w:rPr>
                <w:rFonts w:eastAsia="Times New Roman" w:cs="Times New Roman"/>
                <w:sz w:val="25"/>
                <w:szCs w:val="25"/>
              </w:rPr>
              <w:t xml:space="preserve">dự thảo Nghị định </w:t>
            </w:r>
            <w:r w:rsidRPr="00F32AD1">
              <w:rPr>
                <w:rFonts w:eastAsia="Times New Roman" w:cs="Times New Roman"/>
                <w:sz w:val="25"/>
                <w:szCs w:val="25"/>
                <w:lang w:val="vi-VN"/>
              </w:rPr>
              <w:t>hiện nay không quy định thể tích của từng bồn mà quy định thể tích của cả khu vực đề nghị xác nhận đủ điều kiện kiểm tra giám sát. Thể tích tại Điều 4 dự thảo hiện nay là thể tích tổng không phải thể tích từng bồn</w:t>
            </w:r>
            <w:r w:rsidRPr="00F32AD1">
              <w:rPr>
                <w:rFonts w:eastAsia="Times New Roman" w:cs="Times New Roman"/>
                <w:sz w:val="25"/>
                <w:szCs w:val="25"/>
              </w:rPr>
              <w:t>.</w:t>
            </w:r>
          </w:p>
          <w:p w14:paraId="32119E84" w14:textId="77777777" w:rsidR="00FC333B" w:rsidRPr="00F32AD1" w:rsidRDefault="00FC333B" w:rsidP="00EF7FC8">
            <w:pPr>
              <w:spacing w:after="0" w:line="240" w:lineRule="auto"/>
              <w:ind w:firstLine="40"/>
              <w:rPr>
                <w:rFonts w:eastAsia="Times New Roman" w:cs="Times New Roman"/>
                <w:i/>
                <w:sz w:val="25"/>
                <w:szCs w:val="25"/>
                <w:lang w:val="vi-VN"/>
              </w:rPr>
            </w:pPr>
            <w:r w:rsidRPr="00F32AD1">
              <w:rPr>
                <w:rFonts w:eastAsia="Times New Roman" w:cs="Times New Roman"/>
                <w:sz w:val="25"/>
                <w:szCs w:val="25"/>
              </w:rPr>
              <w:t xml:space="preserve">Tuy nhiên, để đảm bảo rõ quy định, Tổ soạn thảo sửa đổi, bổ sung tại điểm a.3 và điểm h khoản 2 Điều 4 như sau: </w:t>
            </w:r>
            <w:r w:rsidRPr="00F32AD1">
              <w:rPr>
                <w:rFonts w:eastAsia="Times New Roman" w:cs="Times New Roman"/>
                <w:i/>
                <w:sz w:val="25"/>
                <w:szCs w:val="25"/>
              </w:rPr>
              <w:t>“</w:t>
            </w:r>
            <w:r w:rsidRPr="00F32AD1">
              <w:rPr>
                <w:rFonts w:eastAsia="Times New Roman" w:cs="Times New Roman"/>
                <w:i/>
                <w:sz w:val="25"/>
                <w:szCs w:val="25"/>
                <w:lang w:val="vi-VN"/>
              </w:rPr>
              <w:t>2. Điều kiện về diện tích tối thiểu (tính theo diện tích sàn sử dụng)</w:t>
            </w:r>
          </w:p>
          <w:p w14:paraId="68FB01CC" w14:textId="77777777" w:rsidR="00FC333B" w:rsidRPr="00F32AD1" w:rsidRDefault="00FC333B" w:rsidP="00EF7FC8">
            <w:pPr>
              <w:spacing w:after="0" w:line="240" w:lineRule="auto"/>
              <w:ind w:firstLine="40"/>
              <w:rPr>
                <w:rFonts w:cs="Times New Roman"/>
                <w:i/>
                <w:color w:val="000000"/>
                <w:sz w:val="25"/>
                <w:szCs w:val="25"/>
                <w:lang w:val="vi-VN"/>
              </w:rPr>
            </w:pPr>
            <w:r w:rsidRPr="00F32AD1">
              <w:rPr>
                <w:rFonts w:cs="Times New Roman"/>
                <w:i/>
                <w:color w:val="000000"/>
                <w:sz w:val="25"/>
                <w:szCs w:val="25"/>
                <w:lang w:val="vi-VN"/>
              </w:rPr>
              <w:t>a.3) Kho ngoại quan chuyên dùng</w:t>
            </w:r>
            <w:r w:rsidRPr="00F32AD1">
              <w:rPr>
                <w:rFonts w:eastAsia="Times New Roman" w:cs="Times New Roman"/>
                <w:i/>
                <w:sz w:val="25"/>
                <w:szCs w:val="25"/>
                <w:lang w:val="vi-VN"/>
              </w:rPr>
              <w:t xml:space="preserve"> chứa xăng dầu, hóa chất, khí, chất lỏng tại cảng hàng không quốc tế </w:t>
            </w:r>
            <w:r w:rsidRPr="00F32AD1">
              <w:rPr>
                <w:rFonts w:cs="Times New Roman"/>
                <w:i/>
                <w:color w:val="000000"/>
                <w:sz w:val="25"/>
                <w:szCs w:val="25"/>
                <w:lang w:val="vi-VN"/>
              </w:rPr>
              <w:t>có diện tích tối thiểu 5.000 m</w:t>
            </w:r>
            <w:r w:rsidRPr="00F32AD1">
              <w:rPr>
                <w:rFonts w:cs="Times New Roman"/>
                <w:i/>
                <w:color w:val="000000"/>
                <w:sz w:val="25"/>
                <w:szCs w:val="25"/>
                <w:vertAlign w:val="superscript"/>
                <w:lang w:val="vi-VN"/>
              </w:rPr>
              <w:t>2</w:t>
            </w:r>
            <w:r w:rsidRPr="00F32AD1">
              <w:rPr>
                <w:rFonts w:cs="Times New Roman"/>
                <w:i/>
                <w:color w:val="000000"/>
                <w:sz w:val="25"/>
                <w:szCs w:val="25"/>
                <w:lang w:val="vi-VN"/>
              </w:rPr>
              <w:t xml:space="preserve"> hoặc</w:t>
            </w:r>
            <w:r w:rsidRPr="00F32AD1">
              <w:rPr>
                <w:rFonts w:cs="Times New Roman"/>
                <w:i/>
                <w:color w:val="000000"/>
                <w:sz w:val="25"/>
                <w:szCs w:val="25"/>
              </w:rPr>
              <w:t xml:space="preserve"> tổng</w:t>
            </w:r>
            <w:r w:rsidRPr="00F32AD1">
              <w:rPr>
                <w:rFonts w:cs="Times New Roman"/>
                <w:i/>
                <w:color w:val="000000"/>
                <w:sz w:val="25"/>
                <w:szCs w:val="25"/>
                <w:lang w:val="vi-VN"/>
              </w:rPr>
              <w:t xml:space="preserve"> thể tích tối thiểu 2.000 m</w:t>
            </w:r>
            <w:r w:rsidRPr="00F32AD1">
              <w:rPr>
                <w:rFonts w:cs="Times New Roman"/>
                <w:i/>
                <w:color w:val="000000"/>
                <w:sz w:val="25"/>
                <w:szCs w:val="25"/>
                <w:vertAlign w:val="superscript"/>
                <w:lang w:val="vi-VN"/>
              </w:rPr>
              <w:t>3</w:t>
            </w:r>
            <w:r w:rsidRPr="00F32AD1">
              <w:rPr>
                <w:rFonts w:cs="Times New Roman"/>
                <w:i/>
                <w:color w:val="000000"/>
                <w:sz w:val="25"/>
                <w:szCs w:val="25"/>
                <w:lang w:val="vi-VN"/>
              </w:rPr>
              <w:t>, tại các khu vực khác có diện tích tối thiểu 10.000 m</w:t>
            </w:r>
            <w:r w:rsidRPr="00F32AD1">
              <w:rPr>
                <w:rFonts w:cs="Times New Roman"/>
                <w:i/>
                <w:color w:val="000000"/>
                <w:sz w:val="25"/>
                <w:szCs w:val="25"/>
                <w:vertAlign w:val="superscript"/>
                <w:lang w:val="vi-VN"/>
              </w:rPr>
              <w:t>2</w:t>
            </w:r>
            <w:r w:rsidRPr="00F32AD1">
              <w:rPr>
                <w:rFonts w:cs="Times New Roman"/>
                <w:i/>
                <w:color w:val="000000"/>
                <w:sz w:val="25"/>
                <w:szCs w:val="25"/>
                <w:lang w:val="vi-VN"/>
              </w:rPr>
              <w:t xml:space="preserve"> hoặc </w:t>
            </w:r>
            <w:r w:rsidRPr="00F32AD1">
              <w:rPr>
                <w:rFonts w:cs="Times New Roman"/>
                <w:i/>
                <w:color w:val="000000"/>
                <w:sz w:val="25"/>
                <w:szCs w:val="25"/>
              </w:rPr>
              <w:t xml:space="preserve">tổng </w:t>
            </w:r>
            <w:r w:rsidRPr="00F32AD1">
              <w:rPr>
                <w:rFonts w:cs="Times New Roman"/>
                <w:i/>
                <w:color w:val="000000"/>
                <w:sz w:val="25"/>
                <w:szCs w:val="25"/>
                <w:lang w:val="vi-VN"/>
              </w:rPr>
              <w:t>thể tích tối thiểu 5.000 m</w:t>
            </w:r>
            <w:r w:rsidRPr="00F32AD1">
              <w:rPr>
                <w:rFonts w:cs="Times New Roman"/>
                <w:i/>
                <w:color w:val="000000"/>
                <w:sz w:val="25"/>
                <w:szCs w:val="25"/>
                <w:vertAlign w:val="superscript"/>
                <w:lang w:val="vi-VN"/>
              </w:rPr>
              <w:t>3</w:t>
            </w:r>
            <w:r w:rsidRPr="00F32AD1">
              <w:rPr>
                <w:rFonts w:cs="Times New Roman"/>
                <w:i/>
                <w:color w:val="000000"/>
                <w:sz w:val="25"/>
                <w:szCs w:val="25"/>
                <w:lang w:val="vi-VN"/>
              </w:rPr>
              <w:t>.</w:t>
            </w:r>
          </w:p>
          <w:p w14:paraId="101D375B" w14:textId="69227301" w:rsidR="00FC333B" w:rsidRPr="00F32AD1" w:rsidRDefault="00FC333B" w:rsidP="00EF7FC8">
            <w:pPr>
              <w:spacing w:after="0" w:line="240" w:lineRule="auto"/>
              <w:ind w:firstLine="40"/>
              <w:rPr>
                <w:rFonts w:cs="Times New Roman"/>
                <w:i/>
                <w:sz w:val="25"/>
                <w:szCs w:val="25"/>
                <w:lang w:val="sv-SE"/>
              </w:rPr>
            </w:pPr>
            <w:r w:rsidRPr="00F32AD1">
              <w:rPr>
                <w:rFonts w:cs="Times New Roman"/>
                <w:bCs/>
                <w:i/>
                <w:color w:val="000000"/>
                <w:sz w:val="25"/>
                <w:szCs w:val="25"/>
                <w:lang w:val="vi-VN"/>
              </w:rPr>
              <w:lastRenderedPageBreak/>
              <w:t xml:space="preserve">h) </w:t>
            </w:r>
            <w:r w:rsidRPr="00F32AD1">
              <w:rPr>
                <w:rFonts w:cs="Times New Roman"/>
                <w:i/>
                <w:sz w:val="25"/>
                <w:szCs w:val="25"/>
                <w:lang w:val="sv-SE"/>
              </w:rPr>
              <w:t xml:space="preserve">Địa điểm tập kết, kiểm tra, giám sát xăng dầu, khí, hóa chất </w:t>
            </w:r>
            <w:r w:rsidRPr="00F32AD1">
              <w:rPr>
                <w:rFonts w:eastAsia="Times New Roman" w:cs="Times New Roman"/>
                <w:i/>
                <w:sz w:val="25"/>
                <w:szCs w:val="25"/>
                <w:lang w:val="vi-VN"/>
              </w:rPr>
              <w:t xml:space="preserve">tại cảng hàng không quốc tế </w:t>
            </w:r>
            <w:r w:rsidRPr="00F32AD1">
              <w:rPr>
                <w:rFonts w:cs="Times New Roman"/>
                <w:i/>
                <w:color w:val="000000"/>
                <w:sz w:val="25"/>
                <w:szCs w:val="25"/>
                <w:lang w:val="vi-VN"/>
              </w:rPr>
              <w:t>có diện tích tối thiểu 5.000 m</w:t>
            </w:r>
            <w:r w:rsidRPr="00F32AD1">
              <w:rPr>
                <w:rFonts w:cs="Times New Roman"/>
                <w:i/>
                <w:color w:val="000000"/>
                <w:sz w:val="25"/>
                <w:szCs w:val="25"/>
                <w:vertAlign w:val="superscript"/>
                <w:lang w:val="vi-VN"/>
              </w:rPr>
              <w:t>2</w:t>
            </w:r>
            <w:r w:rsidRPr="00F32AD1">
              <w:rPr>
                <w:rFonts w:cs="Times New Roman"/>
                <w:i/>
                <w:color w:val="000000"/>
                <w:sz w:val="25"/>
                <w:szCs w:val="25"/>
                <w:lang w:val="vi-VN"/>
              </w:rPr>
              <w:t xml:space="preserve"> hoặc </w:t>
            </w:r>
            <w:r w:rsidRPr="00F32AD1">
              <w:rPr>
                <w:rFonts w:cs="Times New Roman"/>
                <w:i/>
                <w:color w:val="000000"/>
                <w:sz w:val="25"/>
                <w:szCs w:val="25"/>
              </w:rPr>
              <w:t xml:space="preserve">tổng </w:t>
            </w:r>
            <w:r w:rsidRPr="00F32AD1">
              <w:rPr>
                <w:rFonts w:cs="Times New Roman"/>
                <w:i/>
                <w:color w:val="000000"/>
                <w:sz w:val="25"/>
                <w:szCs w:val="25"/>
                <w:lang w:val="vi-VN"/>
              </w:rPr>
              <w:t>thể tích tối thiểu 2.000 m</w:t>
            </w:r>
            <w:r w:rsidRPr="00F32AD1">
              <w:rPr>
                <w:rFonts w:cs="Times New Roman"/>
                <w:i/>
                <w:color w:val="000000"/>
                <w:sz w:val="25"/>
                <w:szCs w:val="25"/>
                <w:vertAlign w:val="superscript"/>
                <w:lang w:val="vi-VN"/>
              </w:rPr>
              <w:t>3</w:t>
            </w:r>
            <w:r w:rsidRPr="00F32AD1">
              <w:rPr>
                <w:rFonts w:cs="Times New Roman"/>
                <w:i/>
                <w:color w:val="000000"/>
                <w:sz w:val="25"/>
                <w:szCs w:val="25"/>
                <w:lang w:val="vi-VN"/>
              </w:rPr>
              <w:t>, tại các khu vực khác có diện tích tối thiểu 10.000 m</w:t>
            </w:r>
            <w:r w:rsidRPr="00F32AD1">
              <w:rPr>
                <w:rFonts w:cs="Times New Roman"/>
                <w:i/>
                <w:color w:val="000000"/>
                <w:sz w:val="25"/>
                <w:szCs w:val="25"/>
                <w:vertAlign w:val="superscript"/>
                <w:lang w:val="vi-VN"/>
              </w:rPr>
              <w:t>2</w:t>
            </w:r>
            <w:r w:rsidRPr="00F32AD1">
              <w:rPr>
                <w:rFonts w:cs="Times New Roman"/>
                <w:i/>
                <w:color w:val="000000"/>
                <w:sz w:val="25"/>
                <w:szCs w:val="25"/>
                <w:lang w:val="vi-VN"/>
              </w:rPr>
              <w:t xml:space="preserve"> hoặc</w:t>
            </w:r>
            <w:r w:rsidRPr="00F32AD1">
              <w:rPr>
                <w:rFonts w:cs="Times New Roman"/>
                <w:i/>
                <w:color w:val="000000"/>
                <w:sz w:val="25"/>
                <w:szCs w:val="25"/>
              </w:rPr>
              <w:t xml:space="preserve"> tổng</w:t>
            </w:r>
            <w:r w:rsidRPr="00F32AD1">
              <w:rPr>
                <w:rFonts w:cs="Times New Roman"/>
                <w:i/>
                <w:color w:val="000000"/>
                <w:sz w:val="25"/>
                <w:szCs w:val="25"/>
                <w:lang w:val="vi-VN"/>
              </w:rPr>
              <w:t xml:space="preserve"> thể tích tối thiểu 5.000 m</w:t>
            </w:r>
            <w:r w:rsidRPr="00F32AD1">
              <w:rPr>
                <w:rFonts w:cs="Times New Roman"/>
                <w:i/>
                <w:color w:val="000000"/>
                <w:sz w:val="25"/>
                <w:szCs w:val="25"/>
                <w:vertAlign w:val="superscript"/>
                <w:lang w:val="vi-VN"/>
              </w:rPr>
              <w:t>3</w:t>
            </w:r>
            <w:r w:rsidRPr="00F32AD1">
              <w:rPr>
                <w:rFonts w:cs="Times New Roman"/>
                <w:i/>
                <w:sz w:val="25"/>
                <w:szCs w:val="25"/>
                <w:lang w:val="sv-SE"/>
              </w:rPr>
              <w:t>.”</w:t>
            </w:r>
          </w:p>
        </w:tc>
      </w:tr>
      <w:tr w:rsidR="00FC333B" w:rsidRPr="00F32AD1" w14:paraId="7CF3607F" w14:textId="77777777" w:rsidTr="00AE1FE2">
        <w:tc>
          <w:tcPr>
            <w:tcW w:w="1980" w:type="dxa"/>
            <w:vMerge/>
          </w:tcPr>
          <w:p w14:paraId="4FB72C92" w14:textId="77777777" w:rsidR="00FC333B" w:rsidRPr="00F32AD1" w:rsidRDefault="00FC333B" w:rsidP="00F7092F">
            <w:pPr>
              <w:spacing w:before="120" w:line="240" w:lineRule="auto"/>
              <w:rPr>
                <w:rFonts w:cs="Times New Roman"/>
                <w:sz w:val="25"/>
                <w:szCs w:val="25"/>
              </w:rPr>
            </w:pPr>
          </w:p>
        </w:tc>
        <w:tc>
          <w:tcPr>
            <w:tcW w:w="1779" w:type="dxa"/>
            <w:vAlign w:val="center"/>
          </w:tcPr>
          <w:p w14:paraId="4135AEF0" w14:textId="4654D163" w:rsidR="00FC333B" w:rsidRPr="00F32AD1" w:rsidRDefault="00FC333B"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TNHH Tiếp vận Thăng Long - CN Hưng Yên</w:t>
            </w:r>
          </w:p>
        </w:tc>
        <w:tc>
          <w:tcPr>
            <w:tcW w:w="6301" w:type="dxa"/>
            <w:vAlign w:val="center"/>
          </w:tcPr>
          <w:p w14:paraId="4384F51E" w14:textId="0212A1E4" w:rsidR="00FC333B" w:rsidRPr="00F32AD1" w:rsidRDefault="00FC333B" w:rsidP="00F7092F">
            <w:pPr>
              <w:spacing w:before="120" w:line="240" w:lineRule="auto"/>
              <w:rPr>
                <w:rFonts w:eastAsia="Times New Roman" w:cs="Times New Roman"/>
                <w:sz w:val="25"/>
                <w:szCs w:val="25"/>
              </w:rPr>
            </w:pPr>
            <w:r w:rsidRPr="00F32AD1">
              <w:rPr>
                <w:rFonts w:eastAsia="Times New Roman" w:cs="Times New Roman"/>
                <w:sz w:val="25"/>
                <w:szCs w:val="25"/>
              </w:rPr>
              <w:t xml:space="preserve">Kiến nghị giảm diện tích tối thiểu của kho ngoại quan chuyên dùng chứa hoá chất và địa điểm tập kết, kiểm tra, giám sát hoá chất từ 10.000 </w:t>
            </w:r>
            <w:r w:rsidRPr="00F32AD1">
              <w:rPr>
                <w:rFonts w:cs="Times New Roman"/>
                <w:color w:val="000000"/>
                <w:sz w:val="25"/>
                <w:szCs w:val="25"/>
              </w:rPr>
              <w:t>m</w:t>
            </w:r>
            <w:r w:rsidRPr="00F32AD1">
              <w:rPr>
                <w:rFonts w:cs="Times New Roman"/>
                <w:color w:val="000000"/>
                <w:sz w:val="25"/>
                <w:szCs w:val="25"/>
                <w:vertAlign w:val="superscript"/>
              </w:rPr>
              <w:t>2</w:t>
            </w:r>
            <w:r w:rsidRPr="00F32AD1">
              <w:rPr>
                <w:rFonts w:eastAsia="Times New Roman" w:cs="Times New Roman"/>
                <w:sz w:val="25"/>
                <w:szCs w:val="25"/>
              </w:rPr>
              <w:t xml:space="preserve"> xuống 5.000 </w:t>
            </w:r>
            <w:r w:rsidRPr="00F32AD1">
              <w:rPr>
                <w:rFonts w:cs="Times New Roman"/>
                <w:color w:val="000000"/>
                <w:sz w:val="25"/>
                <w:szCs w:val="25"/>
              </w:rPr>
              <w:t>m</w:t>
            </w:r>
            <w:r w:rsidRPr="00F32AD1">
              <w:rPr>
                <w:rFonts w:cs="Times New Roman"/>
                <w:color w:val="000000"/>
                <w:sz w:val="25"/>
                <w:szCs w:val="25"/>
                <w:vertAlign w:val="superscript"/>
              </w:rPr>
              <w:t>2</w:t>
            </w:r>
            <w:r w:rsidRPr="00F32AD1">
              <w:rPr>
                <w:rFonts w:eastAsia="Times New Roman" w:cs="Times New Roman"/>
                <w:sz w:val="25"/>
                <w:szCs w:val="25"/>
              </w:rPr>
              <w:t xml:space="preserve"> do chi phí đầu tư kho hóa chất rất lớn với nhiều tiêu chuẩn khắt khe.</w:t>
            </w:r>
          </w:p>
        </w:tc>
        <w:tc>
          <w:tcPr>
            <w:tcW w:w="4394" w:type="dxa"/>
            <w:vAlign w:val="center"/>
          </w:tcPr>
          <w:p w14:paraId="12FB7CFB" w14:textId="582DE7B4" w:rsidR="00FC333B" w:rsidRPr="00F32AD1" w:rsidRDefault="00FC333B"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 xml:space="preserve">Tiếp thu </w:t>
            </w:r>
          </w:p>
          <w:p w14:paraId="54F660EE" w14:textId="77777777" w:rsidR="00FC333B" w:rsidRPr="00F32AD1" w:rsidRDefault="00FC333B" w:rsidP="00F7092F">
            <w:pPr>
              <w:widowControl w:val="0"/>
              <w:suppressLineNumbers/>
              <w:adjustRightInd w:val="0"/>
              <w:spacing w:after="0" w:line="240" w:lineRule="auto"/>
              <w:rPr>
                <w:rFonts w:eastAsia="Times New Roman" w:cs="Times New Roman"/>
                <w:sz w:val="25"/>
                <w:szCs w:val="25"/>
              </w:rPr>
            </w:pPr>
            <w:r w:rsidRPr="00F32AD1">
              <w:rPr>
                <w:rFonts w:eastAsia="Times New Roman" w:cs="Times New Roman"/>
                <w:sz w:val="25"/>
                <w:szCs w:val="25"/>
              </w:rPr>
              <w:t>Tổ soạn thảo ghi nhận, nghiên cứu điều chỉnh để không hạn chế quyền tiếp cận thị trường của doanh nghiệp vừa và nhỏ.</w:t>
            </w:r>
          </w:p>
          <w:p w14:paraId="0AF169B3" w14:textId="77777777" w:rsidR="00FC333B" w:rsidRPr="00F32AD1" w:rsidRDefault="00FC333B" w:rsidP="00F7092F">
            <w:pPr>
              <w:widowControl w:val="0"/>
              <w:suppressLineNumbers/>
              <w:adjustRightInd w:val="0"/>
              <w:spacing w:after="0" w:line="240" w:lineRule="auto"/>
              <w:rPr>
                <w:rFonts w:eastAsia="Times New Roman" w:cs="Times New Roman"/>
                <w:sz w:val="25"/>
                <w:szCs w:val="25"/>
              </w:rPr>
            </w:pPr>
          </w:p>
          <w:p w14:paraId="5EBC681F" w14:textId="77777777" w:rsidR="00FC333B" w:rsidRPr="00F32AD1" w:rsidRDefault="00FC333B" w:rsidP="00F7092F">
            <w:pPr>
              <w:widowControl w:val="0"/>
              <w:suppressLineNumbers/>
              <w:adjustRightInd w:val="0"/>
              <w:spacing w:before="20" w:afterLines="20" w:after="48" w:line="240" w:lineRule="auto"/>
              <w:rPr>
                <w:rFonts w:eastAsia="Calibri" w:cs="Times New Roman"/>
                <w:b/>
                <w:color w:val="000000"/>
                <w:sz w:val="25"/>
                <w:szCs w:val="25"/>
              </w:rPr>
            </w:pPr>
          </w:p>
        </w:tc>
      </w:tr>
      <w:tr w:rsidR="00FC333B" w:rsidRPr="00F32AD1" w14:paraId="68DE5F78" w14:textId="77777777" w:rsidTr="00AE1FE2">
        <w:tc>
          <w:tcPr>
            <w:tcW w:w="1980" w:type="dxa"/>
            <w:vMerge/>
          </w:tcPr>
          <w:p w14:paraId="1D59D4B0" w14:textId="77777777" w:rsidR="00FC333B" w:rsidRPr="00F32AD1" w:rsidRDefault="00FC333B" w:rsidP="00F7092F">
            <w:pPr>
              <w:spacing w:before="120" w:line="240" w:lineRule="auto"/>
              <w:rPr>
                <w:rFonts w:cs="Times New Roman"/>
                <w:sz w:val="25"/>
                <w:szCs w:val="25"/>
              </w:rPr>
            </w:pPr>
          </w:p>
        </w:tc>
        <w:tc>
          <w:tcPr>
            <w:tcW w:w="1779" w:type="dxa"/>
            <w:vAlign w:val="center"/>
          </w:tcPr>
          <w:p w14:paraId="1A411CE3" w14:textId="3EF1A13A" w:rsidR="00FC333B" w:rsidRPr="00F32AD1" w:rsidRDefault="00FC333B"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cổ phần Liên Việt Logistics</w:t>
            </w:r>
          </w:p>
        </w:tc>
        <w:tc>
          <w:tcPr>
            <w:tcW w:w="6301" w:type="dxa"/>
            <w:vAlign w:val="center"/>
          </w:tcPr>
          <w:p w14:paraId="4EFDE5BD" w14:textId="1FD95922" w:rsidR="00FC333B" w:rsidRPr="00F32AD1" w:rsidRDefault="00FC333B" w:rsidP="00F7092F">
            <w:pPr>
              <w:spacing w:before="120" w:line="240" w:lineRule="auto"/>
              <w:rPr>
                <w:rFonts w:eastAsia="Times New Roman" w:cs="Times New Roman"/>
                <w:sz w:val="25"/>
                <w:szCs w:val="25"/>
              </w:rPr>
            </w:pPr>
            <w:r w:rsidRPr="00F32AD1">
              <w:rPr>
                <w:rFonts w:eastAsia="Times New Roman" w:cs="Times New Roman"/>
                <w:bCs/>
                <w:color w:val="000000"/>
                <w:sz w:val="25"/>
                <w:szCs w:val="25"/>
                <w:lang w:val="vi-VN"/>
              </w:rPr>
              <w:t xml:space="preserve">Đề xuất </w:t>
            </w:r>
            <w:r w:rsidRPr="00F32AD1">
              <w:rPr>
                <w:rFonts w:eastAsia="Times New Roman" w:cs="Times New Roman"/>
                <w:bCs/>
                <w:color w:val="000000"/>
                <w:sz w:val="25"/>
                <w:szCs w:val="25"/>
              </w:rPr>
              <w:t>tăng</w:t>
            </w:r>
            <w:r w:rsidRPr="00F32AD1">
              <w:rPr>
                <w:rFonts w:eastAsia="Times New Roman" w:cs="Times New Roman"/>
                <w:bCs/>
                <w:color w:val="000000"/>
                <w:sz w:val="25"/>
                <w:szCs w:val="25"/>
                <w:lang w:val="vi-VN"/>
              </w:rPr>
              <w:t xml:space="preserve"> diện tích tối thiểu từ 2</w:t>
            </w:r>
            <w:r w:rsidRPr="00F32AD1">
              <w:rPr>
                <w:rFonts w:eastAsia="Times New Roman" w:cs="Times New Roman"/>
                <w:bCs/>
                <w:color w:val="000000"/>
                <w:sz w:val="25"/>
                <w:szCs w:val="25"/>
              </w:rPr>
              <w:t xml:space="preserve">0.000 </w:t>
            </w:r>
            <w:r w:rsidRPr="00F32AD1">
              <w:rPr>
                <w:rFonts w:cs="Times New Roman"/>
                <w:color w:val="000000"/>
                <w:sz w:val="25"/>
                <w:szCs w:val="25"/>
                <w:lang w:val="vi-VN"/>
              </w:rPr>
              <w:t>m</w:t>
            </w:r>
            <w:r w:rsidRPr="00F32AD1">
              <w:rPr>
                <w:rFonts w:cs="Times New Roman"/>
                <w:color w:val="000000"/>
                <w:sz w:val="25"/>
                <w:szCs w:val="25"/>
                <w:vertAlign w:val="superscript"/>
              </w:rPr>
              <w:t>2</w:t>
            </w:r>
            <w:r w:rsidRPr="00F32AD1">
              <w:rPr>
                <w:rFonts w:eastAsia="Times New Roman" w:cs="Times New Roman"/>
                <w:bCs/>
                <w:color w:val="000000"/>
                <w:sz w:val="25"/>
                <w:szCs w:val="25"/>
                <w:lang w:val="vi-VN"/>
              </w:rPr>
              <w:t xml:space="preserve"> lên </w:t>
            </w:r>
            <w:r w:rsidRPr="00F32AD1">
              <w:rPr>
                <w:rFonts w:eastAsia="Times New Roman" w:cs="Times New Roman"/>
                <w:bCs/>
                <w:color w:val="000000"/>
                <w:sz w:val="25"/>
                <w:szCs w:val="25"/>
              </w:rPr>
              <w:t xml:space="preserve">30.000 </w:t>
            </w:r>
            <w:r w:rsidRPr="00F32AD1">
              <w:rPr>
                <w:rFonts w:cs="Times New Roman"/>
                <w:color w:val="000000"/>
                <w:sz w:val="25"/>
                <w:szCs w:val="25"/>
                <w:lang w:val="vi-VN"/>
              </w:rPr>
              <w:t>m</w:t>
            </w:r>
            <w:r w:rsidRPr="00F32AD1">
              <w:rPr>
                <w:rFonts w:cs="Times New Roman"/>
                <w:color w:val="000000"/>
                <w:sz w:val="25"/>
                <w:szCs w:val="25"/>
                <w:vertAlign w:val="superscript"/>
              </w:rPr>
              <w:t>2</w:t>
            </w:r>
            <w:r w:rsidRPr="00F32AD1">
              <w:rPr>
                <w:rFonts w:cs="Times New Roman"/>
                <w:color w:val="000000"/>
                <w:sz w:val="25"/>
                <w:szCs w:val="25"/>
              </w:rPr>
              <w:t xml:space="preserve"> – 50.000 </w:t>
            </w:r>
            <w:r w:rsidRPr="00F32AD1">
              <w:rPr>
                <w:rFonts w:cs="Times New Roman"/>
                <w:color w:val="000000"/>
                <w:sz w:val="25"/>
                <w:szCs w:val="25"/>
                <w:lang w:val="vi-VN"/>
              </w:rPr>
              <w:t>m</w:t>
            </w:r>
            <w:r w:rsidRPr="00F32AD1">
              <w:rPr>
                <w:rFonts w:cs="Times New Roman"/>
                <w:color w:val="000000"/>
                <w:sz w:val="25"/>
                <w:szCs w:val="25"/>
                <w:vertAlign w:val="superscript"/>
              </w:rPr>
              <w:t>2</w:t>
            </w:r>
            <w:r w:rsidRPr="00F32AD1">
              <w:rPr>
                <w:rFonts w:eastAsia="Times New Roman" w:cs="Times New Roman"/>
                <w:bCs/>
                <w:color w:val="000000"/>
                <w:sz w:val="25"/>
                <w:szCs w:val="25"/>
                <w:lang w:val="vi-VN"/>
              </w:rPr>
              <w:t xml:space="preserve"> để tránh manh mún, phân tán.</w:t>
            </w:r>
          </w:p>
        </w:tc>
        <w:tc>
          <w:tcPr>
            <w:tcW w:w="4394" w:type="dxa"/>
            <w:vAlign w:val="center"/>
          </w:tcPr>
          <w:p w14:paraId="6A70A655" w14:textId="77777777" w:rsidR="00FC333B" w:rsidRPr="00F32AD1" w:rsidRDefault="00FC333B"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D63631E" w14:textId="7EA9EE75" w:rsidR="00FC333B" w:rsidRPr="00F32AD1" w:rsidRDefault="00FC333B"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Tổ soạn thảo ghi nhận ý kiến để nghiên cứu, cân nhắc quy định điều kiện về diện tích của kho, bãi, địa điểm phù hợp với từng loại hình, điều kiện thực tế tại từng vị trí đủ điều kiện công nhận.</w:t>
            </w:r>
          </w:p>
        </w:tc>
      </w:tr>
      <w:tr w:rsidR="00FC333B" w:rsidRPr="00F32AD1" w14:paraId="2E3EAD5C" w14:textId="77777777" w:rsidTr="00AE1FE2">
        <w:tc>
          <w:tcPr>
            <w:tcW w:w="1980" w:type="dxa"/>
            <w:vMerge/>
          </w:tcPr>
          <w:p w14:paraId="77C51DD4" w14:textId="77777777" w:rsidR="00FC333B" w:rsidRPr="00F32AD1" w:rsidRDefault="00FC333B" w:rsidP="00F7092F">
            <w:pPr>
              <w:spacing w:before="120" w:line="240" w:lineRule="auto"/>
              <w:rPr>
                <w:rFonts w:cs="Times New Roman"/>
                <w:sz w:val="25"/>
                <w:szCs w:val="25"/>
              </w:rPr>
            </w:pPr>
          </w:p>
        </w:tc>
        <w:tc>
          <w:tcPr>
            <w:tcW w:w="1779" w:type="dxa"/>
            <w:vAlign w:val="center"/>
          </w:tcPr>
          <w:p w14:paraId="601642AD" w14:textId="571EF720" w:rsidR="00FC333B" w:rsidRPr="00F32AD1" w:rsidRDefault="00FC333B"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Tổng công ty Tân Cảng Sài Gòn</w:t>
            </w:r>
          </w:p>
        </w:tc>
        <w:tc>
          <w:tcPr>
            <w:tcW w:w="6301" w:type="dxa"/>
            <w:vAlign w:val="center"/>
          </w:tcPr>
          <w:p w14:paraId="5108E002" w14:textId="72A939AD" w:rsidR="00FC333B" w:rsidRPr="00F32AD1" w:rsidRDefault="00FC333B" w:rsidP="00F7092F">
            <w:pPr>
              <w:spacing w:before="120" w:line="240" w:lineRule="auto"/>
              <w:rPr>
                <w:rFonts w:eastAsia="Times New Roman" w:cs="Times New Roman"/>
                <w:bCs/>
                <w:color w:val="000000"/>
                <w:sz w:val="25"/>
                <w:szCs w:val="25"/>
              </w:rPr>
            </w:pPr>
            <w:r w:rsidRPr="00F32AD1">
              <w:rPr>
                <w:rFonts w:cs="Times New Roman"/>
                <w:bCs/>
                <w:color w:val="000000"/>
                <w:sz w:val="25"/>
                <w:szCs w:val="25"/>
              </w:rPr>
              <w:t>Đề nghị cân nhắc việc tăng diện tích tối thiểu so với quy định hiện hành.</w:t>
            </w:r>
          </w:p>
        </w:tc>
        <w:tc>
          <w:tcPr>
            <w:tcW w:w="4394" w:type="dxa"/>
            <w:vAlign w:val="center"/>
          </w:tcPr>
          <w:p w14:paraId="5D689E31" w14:textId="77777777" w:rsidR="00FC333B" w:rsidRPr="00F32AD1" w:rsidRDefault="00FC333B" w:rsidP="003642F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5C867B8D" w14:textId="11899BC4" w:rsidR="00FC333B" w:rsidRPr="00F32AD1" w:rsidRDefault="00FC333B" w:rsidP="003642FD">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Tổ soạn thảo ghi nhận ý kiến để nghiên cứu, cân nhắc quy định điều kiện về diện tích của kho, bãi, địa điểm phù hợp với từng loại hình, điều kiện thực tế tại từng vị trí đủ điều kiện công nhận.</w:t>
            </w:r>
          </w:p>
        </w:tc>
      </w:tr>
      <w:tr w:rsidR="00FC333B" w:rsidRPr="00F32AD1" w14:paraId="56DE1704" w14:textId="77777777" w:rsidTr="00AE1FE2">
        <w:tc>
          <w:tcPr>
            <w:tcW w:w="1980" w:type="dxa"/>
            <w:vMerge/>
          </w:tcPr>
          <w:p w14:paraId="5C54283B" w14:textId="77777777" w:rsidR="00FC333B" w:rsidRPr="00F32AD1" w:rsidRDefault="00FC333B" w:rsidP="00F7092F">
            <w:pPr>
              <w:spacing w:before="120" w:line="240" w:lineRule="auto"/>
              <w:rPr>
                <w:rFonts w:cs="Times New Roman"/>
                <w:sz w:val="25"/>
                <w:szCs w:val="25"/>
              </w:rPr>
            </w:pPr>
          </w:p>
        </w:tc>
        <w:tc>
          <w:tcPr>
            <w:tcW w:w="1779" w:type="dxa"/>
            <w:vAlign w:val="center"/>
          </w:tcPr>
          <w:p w14:paraId="239855BF" w14:textId="2125EB11" w:rsidR="00FC333B" w:rsidRPr="00F32AD1" w:rsidRDefault="00FC333B"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Công ty TNHH Suất ăn Hàng không Việt Nam (VACS)</w:t>
            </w:r>
          </w:p>
        </w:tc>
        <w:tc>
          <w:tcPr>
            <w:tcW w:w="6301" w:type="dxa"/>
            <w:vAlign w:val="center"/>
          </w:tcPr>
          <w:p w14:paraId="03633336" w14:textId="77777777" w:rsidR="00FC333B" w:rsidRPr="00F32AD1" w:rsidRDefault="00FC333B" w:rsidP="00382A68">
            <w:pPr>
              <w:spacing w:after="0" w:line="240" w:lineRule="auto"/>
              <w:rPr>
                <w:rFonts w:cs="Times New Roman"/>
                <w:i/>
                <w:sz w:val="25"/>
                <w:szCs w:val="25"/>
              </w:rPr>
            </w:pPr>
            <w:r w:rsidRPr="00F32AD1">
              <w:rPr>
                <w:rFonts w:cs="Times New Roman"/>
                <w:sz w:val="25"/>
                <w:szCs w:val="25"/>
              </w:rPr>
              <w:t xml:space="preserve">Đề nghị sửa thành: </w:t>
            </w:r>
            <w:r w:rsidRPr="00F32AD1">
              <w:rPr>
                <w:rFonts w:cs="Times New Roman"/>
                <w:i/>
                <w:sz w:val="25"/>
                <w:szCs w:val="25"/>
              </w:rPr>
              <w:t>“a.2) Kho ngoại quan chuyên dùng chứa hàng đông lạnh hoặc hàng hóa phải được lưu giữ, bảo quản ở điều kiện nhiệt độ và môi trường nhất định (hàng hóa cung ứng cho tàu bay xuất cảnh) tại cảng hàng không quốc tế có diện tích tối thiểu 1.000 m</w:t>
            </w:r>
            <w:r w:rsidRPr="00F32AD1">
              <w:rPr>
                <w:rFonts w:cs="Times New Roman"/>
                <w:i/>
                <w:sz w:val="25"/>
                <w:szCs w:val="25"/>
                <w:vertAlign w:val="superscript"/>
              </w:rPr>
              <w:t>2</w:t>
            </w:r>
            <w:r w:rsidRPr="00F32AD1">
              <w:rPr>
                <w:rFonts w:cs="Times New Roman"/>
                <w:i/>
                <w:sz w:val="25"/>
                <w:szCs w:val="25"/>
              </w:rPr>
              <w:t xml:space="preserve"> </w:t>
            </w:r>
            <w:r w:rsidRPr="00F32AD1">
              <w:rPr>
                <w:rFonts w:cs="Times New Roman"/>
                <w:i/>
                <w:sz w:val="25"/>
                <w:szCs w:val="25"/>
                <w:u w:val="single"/>
              </w:rPr>
              <w:t>hoặc thể tích chứa hàng tối thiểu 1.000 m</w:t>
            </w:r>
            <w:r w:rsidRPr="00F32AD1">
              <w:rPr>
                <w:rFonts w:cs="Times New Roman"/>
                <w:i/>
                <w:sz w:val="25"/>
                <w:szCs w:val="25"/>
                <w:u w:val="single"/>
                <w:vertAlign w:val="superscript"/>
              </w:rPr>
              <w:t>3</w:t>
            </w:r>
            <w:r w:rsidRPr="00F32AD1">
              <w:rPr>
                <w:rFonts w:cs="Times New Roman"/>
                <w:i/>
                <w:sz w:val="25"/>
                <w:szCs w:val="25"/>
              </w:rPr>
              <w:t xml:space="preserve">, tại các cửa khẩu khác có diện tích tối thiểu 2.000 </w:t>
            </w:r>
            <w:r w:rsidRPr="00F32AD1">
              <w:rPr>
                <w:rFonts w:cs="Times New Roman"/>
                <w:i/>
                <w:sz w:val="25"/>
                <w:szCs w:val="25"/>
              </w:rPr>
              <w:lastRenderedPageBreak/>
              <w:t>m</w:t>
            </w:r>
            <w:r w:rsidRPr="00F32AD1">
              <w:rPr>
                <w:rFonts w:cs="Times New Roman"/>
                <w:i/>
                <w:sz w:val="25"/>
                <w:szCs w:val="25"/>
                <w:vertAlign w:val="superscript"/>
              </w:rPr>
              <w:t>2</w:t>
            </w:r>
            <w:r w:rsidRPr="00F32AD1">
              <w:rPr>
                <w:rFonts w:cs="Times New Roman"/>
                <w:i/>
                <w:sz w:val="25"/>
                <w:szCs w:val="25"/>
              </w:rPr>
              <w:t>, tại cảng biển và các khu vực khác có diện tích tối thiểu 5.000 m</w:t>
            </w:r>
            <w:r w:rsidRPr="00F32AD1">
              <w:rPr>
                <w:rFonts w:cs="Times New Roman"/>
                <w:i/>
                <w:sz w:val="25"/>
                <w:szCs w:val="25"/>
                <w:vertAlign w:val="superscript"/>
              </w:rPr>
              <w:t>2</w:t>
            </w:r>
            <w:r w:rsidRPr="00F32AD1">
              <w:rPr>
                <w:rFonts w:cs="Times New Roman"/>
                <w:i/>
                <w:sz w:val="25"/>
                <w:szCs w:val="25"/>
              </w:rPr>
              <w:t>.</w:t>
            </w:r>
          </w:p>
          <w:p w14:paraId="261E52F6" w14:textId="0FB05FE2" w:rsidR="00FC333B" w:rsidRPr="00F32AD1" w:rsidRDefault="00FC333B" w:rsidP="00382A68">
            <w:pPr>
              <w:spacing w:before="120" w:line="240" w:lineRule="auto"/>
              <w:rPr>
                <w:rFonts w:cs="Times New Roman"/>
                <w:bCs/>
                <w:color w:val="000000"/>
                <w:sz w:val="25"/>
                <w:szCs w:val="25"/>
              </w:rPr>
            </w:pPr>
            <w:r w:rsidRPr="00F32AD1">
              <w:rPr>
                <w:rFonts w:cs="Times New Roman"/>
                <w:i/>
                <w:sz w:val="25"/>
                <w:szCs w:val="25"/>
              </w:rPr>
              <w:t>a.3) Kho ngoại quan chuyên dùng chứa xăng dầu, hóa chất, khí, chất lỏng (hàng hóa cung ứng cho tàu bay xuất cảnh) tại cảng hàng không quốc tế có diện tích tối thiểu 5.000 m</w:t>
            </w:r>
            <w:r w:rsidRPr="00F32AD1">
              <w:rPr>
                <w:rFonts w:cs="Times New Roman"/>
                <w:i/>
                <w:sz w:val="25"/>
                <w:szCs w:val="25"/>
                <w:vertAlign w:val="superscript"/>
              </w:rPr>
              <w:t>2</w:t>
            </w:r>
            <w:r w:rsidRPr="00F32AD1">
              <w:rPr>
                <w:rFonts w:cs="Times New Roman"/>
                <w:i/>
                <w:sz w:val="25"/>
                <w:szCs w:val="25"/>
              </w:rPr>
              <w:t xml:space="preserve"> hoặc thể tích tối thiểu 1.000 m</w:t>
            </w:r>
            <w:r w:rsidRPr="00F32AD1">
              <w:rPr>
                <w:rFonts w:cs="Times New Roman"/>
                <w:i/>
                <w:sz w:val="25"/>
                <w:szCs w:val="25"/>
                <w:vertAlign w:val="superscript"/>
              </w:rPr>
              <w:t>3</w:t>
            </w:r>
            <w:r w:rsidRPr="00F32AD1">
              <w:rPr>
                <w:rFonts w:cs="Times New Roman"/>
                <w:i/>
                <w:sz w:val="25"/>
                <w:szCs w:val="25"/>
              </w:rPr>
              <w:t>, tại các khu vực khác có diện tích tối thiểu 10.000 m</w:t>
            </w:r>
            <w:r w:rsidRPr="00F32AD1">
              <w:rPr>
                <w:rFonts w:cs="Times New Roman"/>
                <w:i/>
                <w:sz w:val="25"/>
                <w:szCs w:val="25"/>
                <w:vertAlign w:val="superscript"/>
              </w:rPr>
              <w:t>2</w:t>
            </w:r>
            <w:r w:rsidRPr="00F32AD1">
              <w:rPr>
                <w:rFonts w:cs="Times New Roman"/>
                <w:i/>
                <w:sz w:val="25"/>
                <w:szCs w:val="25"/>
              </w:rPr>
              <w:t xml:space="preserve"> hoặc thể tích tối thiểu 5.000 m</w:t>
            </w:r>
            <w:r w:rsidRPr="00F32AD1">
              <w:rPr>
                <w:rFonts w:cs="Times New Roman"/>
                <w:i/>
                <w:sz w:val="25"/>
                <w:szCs w:val="25"/>
                <w:vertAlign w:val="superscript"/>
              </w:rPr>
              <w:t>3</w:t>
            </w:r>
            <w:r w:rsidRPr="00F32AD1">
              <w:rPr>
                <w:rFonts w:cs="Times New Roman"/>
                <w:i/>
                <w:sz w:val="25"/>
                <w:szCs w:val="25"/>
              </w:rPr>
              <w:t>.”</w:t>
            </w:r>
          </w:p>
        </w:tc>
        <w:tc>
          <w:tcPr>
            <w:tcW w:w="4394" w:type="dxa"/>
            <w:vAlign w:val="center"/>
          </w:tcPr>
          <w:p w14:paraId="3BF815E6" w14:textId="77777777" w:rsidR="00FC333B" w:rsidRPr="00F32AD1" w:rsidRDefault="00FC333B" w:rsidP="00382A68">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376CF937" w14:textId="77777777" w:rsidR="00FC333B" w:rsidRPr="00F32AD1" w:rsidRDefault="00FC333B" w:rsidP="00382A68">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lang w:val="vi-VN"/>
              </w:rPr>
              <w:t>Trên thực tế hiện nay tại các cảng hàng không không có kho ngoại quan chứa xăng dầu, chỉ có các kho xăng dầu đủ điều kiện kiểm tra giám sát (</w:t>
            </w:r>
            <w:r w:rsidRPr="00F32AD1">
              <w:rPr>
                <w:rFonts w:eastAsia="Calibri" w:cs="Times New Roman"/>
                <w:color w:val="000000"/>
                <w:sz w:val="25"/>
                <w:szCs w:val="25"/>
              </w:rPr>
              <w:t xml:space="preserve">tại dự thảo Nghị định quy định là </w:t>
            </w:r>
            <w:r w:rsidRPr="00F32AD1">
              <w:rPr>
                <w:rFonts w:eastAsia="Calibri" w:cs="Times New Roman"/>
                <w:color w:val="000000"/>
                <w:sz w:val="25"/>
                <w:szCs w:val="25"/>
                <w:lang w:val="vi-VN"/>
              </w:rPr>
              <w:t xml:space="preserve">địa điểm </w:t>
            </w:r>
            <w:r w:rsidRPr="00F32AD1">
              <w:rPr>
                <w:rFonts w:eastAsia="Calibri" w:cs="Times New Roman"/>
                <w:color w:val="000000"/>
                <w:sz w:val="25"/>
                <w:szCs w:val="25"/>
              </w:rPr>
              <w:t xml:space="preserve">tập kết, kiểm tra, </w:t>
            </w:r>
            <w:r w:rsidRPr="00F32AD1">
              <w:rPr>
                <w:rFonts w:eastAsia="Calibri" w:cs="Times New Roman"/>
                <w:color w:val="000000"/>
                <w:sz w:val="25"/>
                <w:szCs w:val="25"/>
              </w:rPr>
              <w:lastRenderedPageBreak/>
              <w:t>giám sát xăng dầu, khí, hóa chất</w:t>
            </w:r>
            <w:r w:rsidRPr="00F32AD1">
              <w:rPr>
                <w:rFonts w:eastAsia="Calibri" w:cs="Times New Roman"/>
                <w:color w:val="000000"/>
                <w:sz w:val="25"/>
                <w:szCs w:val="25"/>
                <w:lang w:val="vi-VN"/>
              </w:rPr>
              <w:t>)</w:t>
            </w:r>
            <w:r w:rsidRPr="00F32AD1">
              <w:rPr>
                <w:rFonts w:eastAsia="Calibri" w:cs="Times New Roman"/>
                <w:color w:val="000000"/>
                <w:sz w:val="25"/>
                <w:szCs w:val="25"/>
              </w:rPr>
              <w:t>. Tuy nhiên đề xuất vẫn giữ nội dung này tại dự thảo Nghị định trường hợp có thể phát sinh.</w:t>
            </w:r>
          </w:p>
          <w:p w14:paraId="74616149" w14:textId="6AA17298" w:rsidR="00FC333B" w:rsidRPr="00F32AD1" w:rsidRDefault="00FC333B" w:rsidP="00382A68">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lang w:val="vi-VN"/>
              </w:rPr>
              <w:t>Đối với</w:t>
            </w:r>
            <w:r w:rsidRPr="00F32AD1">
              <w:rPr>
                <w:rFonts w:eastAsia="Calibri" w:cs="Times New Roman"/>
                <w:color w:val="000000"/>
                <w:sz w:val="25"/>
                <w:szCs w:val="25"/>
              </w:rPr>
              <w:t xml:space="preserve"> đề xuất giảm</w:t>
            </w:r>
            <w:r w:rsidRPr="00F32AD1">
              <w:rPr>
                <w:rFonts w:eastAsia="Calibri" w:cs="Times New Roman"/>
                <w:color w:val="000000"/>
                <w:sz w:val="25"/>
                <w:szCs w:val="25"/>
                <w:lang w:val="vi-VN"/>
              </w:rPr>
              <w:t xml:space="preserve"> thể tích tối thiểu của kho ngoại quan chuyên dùng chứa xăng dầu, hóa chất, khí, chất lỏng từ 2.000 m3 xuống 1.000 m3</w:t>
            </w:r>
            <w:r w:rsidRPr="00F32AD1">
              <w:rPr>
                <w:rFonts w:eastAsia="Calibri" w:cs="Times New Roman"/>
                <w:color w:val="000000"/>
                <w:sz w:val="25"/>
                <w:szCs w:val="25"/>
              </w:rPr>
              <w:t>, Tổ soạn thảo tiếp thu để phù hợp với tình hình thực tế.</w:t>
            </w:r>
          </w:p>
        </w:tc>
      </w:tr>
      <w:tr w:rsidR="00DA54F0" w:rsidRPr="00F32AD1" w14:paraId="0BDC0774" w14:textId="77777777" w:rsidTr="00AE1FE2">
        <w:tc>
          <w:tcPr>
            <w:tcW w:w="1980" w:type="dxa"/>
            <w:vMerge w:val="restart"/>
          </w:tcPr>
          <w:p w14:paraId="00BF4481" w14:textId="31ABE5E2" w:rsidR="00DA54F0" w:rsidRPr="00F32AD1" w:rsidRDefault="00DA54F0" w:rsidP="00F7092F">
            <w:pPr>
              <w:spacing w:before="120" w:line="240" w:lineRule="auto"/>
              <w:rPr>
                <w:rFonts w:cs="Times New Roman"/>
                <w:sz w:val="25"/>
                <w:szCs w:val="25"/>
              </w:rPr>
            </w:pPr>
            <w:r w:rsidRPr="00F32AD1">
              <w:rPr>
                <w:rFonts w:cs="Times New Roman"/>
                <w:sz w:val="25"/>
                <w:szCs w:val="25"/>
              </w:rPr>
              <w:lastRenderedPageBreak/>
              <w:t>Khoản 3 Điều 4</w:t>
            </w:r>
          </w:p>
        </w:tc>
        <w:tc>
          <w:tcPr>
            <w:tcW w:w="1779" w:type="dxa"/>
            <w:vAlign w:val="center"/>
          </w:tcPr>
          <w:p w14:paraId="44B3C003" w14:textId="483F0D6B"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thành phố Hà Nội</w:t>
            </w:r>
          </w:p>
        </w:tc>
        <w:tc>
          <w:tcPr>
            <w:tcW w:w="6301" w:type="dxa"/>
            <w:vAlign w:val="center"/>
          </w:tcPr>
          <w:p w14:paraId="4347CFF4" w14:textId="77777777" w:rsidR="00DA54F0" w:rsidRPr="00F32AD1" w:rsidRDefault="00DA54F0" w:rsidP="00F7092F">
            <w:pPr>
              <w:pStyle w:val="ListParagraph"/>
              <w:numPr>
                <w:ilvl w:val="0"/>
                <w:numId w:val="4"/>
              </w:numPr>
              <w:tabs>
                <w:tab w:val="left" w:pos="182"/>
              </w:tabs>
              <w:spacing w:after="0" w:line="240" w:lineRule="auto"/>
              <w:ind w:left="0" w:firstLine="40"/>
              <w:rPr>
                <w:rFonts w:eastAsia="Times New Roman" w:cs="Times New Roman"/>
                <w:bCs/>
                <w:color w:val="000000"/>
                <w:sz w:val="25"/>
                <w:szCs w:val="25"/>
              </w:rPr>
            </w:pPr>
            <w:r w:rsidRPr="00F32AD1">
              <w:rPr>
                <w:rFonts w:eastAsia="Times New Roman" w:cs="Times New Roman"/>
                <w:bCs/>
                <w:color w:val="000000"/>
                <w:sz w:val="25"/>
                <w:szCs w:val="25"/>
              </w:rPr>
              <w:t>Đối với yêu cầu về hệ thống quản lý hàng hóa kết nối trực tuyến với hệ thống quản lý, giám sát tập trung của cơ quan hải quan: Đề nghị Cục Hải quan ban hành hướng dẫn về phương thức kết nối, yêu cầu kỹ thuật đối với thiết bị cũng như danh mục và định dạng dữ liệu cần chia sẻ theo hướng phù hợp với thực tế triển khai của doanh nghiệp và hạn chế phát sinh chi phí không cần thiết.</w:t>
            </w:r>
          </w:p>
          <w:p w14:paraId="35018F8B" w14:textId="77777777" w:rsidR="00DA54F0" w:rsidRPr="00F32AD1" w:rsidRDefault="00DA54F0" w:rsidP="00F7092F">
            <w:pPr>
              <w:spacing w:after="0" w:line="240" w:lineRule="auto"/>
              <w:rPr>
                <w:rFonts w:eastAsia="Times New Roman" w:cs="Times New Roman"/>
                <w:bCs/>
                <w:color w:val="000000"/>
                <w:sz w:val="25"/>
                <w:szCs w:val="25"/>
              </w:rPr>
            </w:pPr>
            <w:r w:rsidRPr="00F32AD1">
              <w:rPr>
                <w:rFonts w:eastAsia="Times New Roman" w:cs="Times New Roman"/>
                <w:b/>
                <w:bCs/>
                <w:color w:val="000000"/>
                <w:sz w:val="25"/>
                <w:szCs w:val="25"/>
              </w:rPr>
              <w:t>Lý do:</w:t>
            </w:r>
            <w:r w:rsidRPr="00F32AD1">
              <w:rPr>
                <w:rFonts w:eastAsia="Times New Roman" w:cs="Times New Roman"/>
                <w:bCs/>
                <w:color w:val="000000"/>
                <w:sz w:val="25"/>
                <w:szCs w:val="25"/>
              </w:rPr>
              <w:t xml:space="preserve"> Hiện nay, hệ thống quản lý của kho hàng không đã có sẵn dữ liệu và sẵn sàng kết nối với hệ thống của cơ quan hải quan. Tuy nhiên, hiện chưa có hướng dẫn cụ thể về phương thức kết nối, yêu cầu kỹ thuật đối với thiết bị cũng như danh mục và định dạng dữ liệu cần chia sẻ.</w:t>
            </w:r>
          </w:p>
          <w:p w14:paraId="17ECA16A" w14:textId="77777777" w:rsidR="00DA54F0" w:rsidRPr="00F32AD1" w:rsidRDefault="00DA54F0" w:rsidP="00F7092F">
            <w:pPr>
              <w:pStyle w:val="ListParagraph"/>
              <w:numPr>
                <w:ilvl w:val="0"/>
                <w:numId w:val="4"/>
              </w:numPr>
              <w:tabs>
                <w:tab w:val="left" w:pos="182"/>
              </w:tabs>
              <w:spacing w:after="0" w:line="240" w:lineRule="auto"/>
              <w:ind w:left="0" w:firstLine="0"/>
              <w:rPr>
                <w:rFonts w:eastAsia="Times New Roman" w:cs="Times New Roman"/>
                <w:bCs/>
                <w:i/>
                <w:color w:val="000000"/>
                <w:sz w:val="25"/>
                <w:szCs w:val="25"/>
              </w:rPr>
            </w:pPr>
            <w:r w:rsidRPr="00F32AD1">
              <w:rPr>
                <w:rFonts w:eastAsia="Times New Roman" w:cs="Times New Roman"/>
                <w:bCs/>
                <w:color w:val="000000"/>
                <w:sz w:val="25"/>
                <w:szCs w:val="25"/>
              </w:rPr>
              <w:t xml:space="preserve">Đối với yêu cầu về thông tin, dữ liệu hình ảnh về phương tiện vận tải ra, vào các khu vực phải được ghi nhận và cung cấp khi cơ quan hải quan: Đề nghị sửa như sau: </w:t>
            </w:r>
            <w:r w:rsidRPr="00F32AD1">
              <w:rPr>
                <w:rFonts w:eastAsia="Times New Roman" w:cs="Times New Roman"/>
                <w:bCs/>
                <w:i/>
                <w:color w:val="000000"/>
                <w:sz w:val="25"/>
                <w:szCs w:val="25"/>
              </w:rPr>
              <w:t>“Thông tin, dữ liệu hình ảnh về phương tiện vận tải ra, vào các khu vực phải được ghỉ nhận và cung cấp khi cơ quan hải quan có yêu cầu bao gồm: có yêu cầu bao gồm: - Hàng container cung cấp thông tin người điều khiển phương tiện; biển kiểm soát phương tiện; biển số đầu kéo, số container, số seal,</w:t>
            </w:r>
            <w:r w:rsidRPr="00F32AD1">
              <w:rPr>
                <w:rFonts w:eastAsia="Times New Roman" w:cs="Times New Roman"/>
                <w:bCs/>
                <w:i/>
                <w:strike/>
                <w:color w:val="000000"/>
                <w:sz w:val="25"/>
                <w:szCs w:val="25"/>
              </w:rPr>
              <w:t>trọng lượng phương tiện</w:t>
            </w:r>
            <w:r w:rsidRPr="00F32AD1">
              <w:rPr>
                <w:rFonts w:eastAsia="Times New Roman" w:cs="Times New Roman"/>
                <w:bCs/>
                <w:i/>
                <w:color w:val="000000"/>
                <w:sz w:val="25"/>
                <w:szCs w:val="25"/>
              </w:rPr>
              <w:t xml:space="preserve">; thời gian đi vào, đi ra. - Hàng rời, hàng quá khổ, hàng siêu trường siêu trọng cung cấp thông tin người điều khiển phương tiện; biển kiểm soát phương tiện; </w:t>
            </w:r>
            <w:r w:rsidRPr="00F32AD1">
              <w:rPr>
                <w:rFonts w:eastAsia="Times New Roman" w:cs="Times New Roman"/>
                <w:bCs/>
                <w:i/>
                <w:color w:val="000000"/>
                <w:sz w:val="25"/>
                <w:szCs w:val="25"/>
              </w:rPr>
              <w:lastRenderedPageBreak/>
              <w:t xml:space="preserve">biển số đầu kéo, số seal, </w:t>
            </w:r>
            <w:r w:rsidRPr="00F32AD1">
              <w:rPr>
                <w:rFonts w:eastAsia="Times New Roman" w:cs="Times New Roman"/>
                <w:bCs/>
                <w:i/>
                <w:strike/>
                <w:color w:val="000000"/>
                <w:sz w:val="25"/>
                <w:szCs w:val="25"/>
              </w:rPr>
              <w:t>trọng lượng phương tiện</w:t>
            </w:r>
            <w:r w:rsidRPr="00F32AD1">
              <w:rPr>
                <w:rFonts w:eastAsia="Times New Roman" w:cs="Times New Roman"/>
                <w:bCs/>
                <w:i/>
                <w:color w:val="000000"/>
                <w:sz w:val="25"/>
                <w:szCs w:val="25"/>
              </w:rPr>
              <w:t xml:space="preserve">; thời gian đi vào, đi ra. Riêng việc cung cấp số seal chỉ áp dụng hàng chuyển cửa khẩu, luồng đỏ, kho ngoại quan, hàng hóa phục vụ cửa hàng miễn thuế và tờ khai vận chuyển độc lập”. </w:t>
            </w:r>
          </w:p>
          <w:p w14:paraId="6BF911C8" w14:textId="77777777" w:rsidR="00DA54F0" w:rsidRPr="00F32AD1" w:rsidRDefault="00DA54F0" w:rsidP="00F7092F">
            <w:pPr>
              <w:pStyle w:val="ListParagraph"/>
              <w:tabs>
                <w:tab w:val="left" w:pos="182"/>
              </w:tabs>
              <w:spacing w:after="0" w:line="240" w:lineRule="auto"/>
              <w:ind w:left="0"/>
              <w:rPr>
                <w:rFonts w:eastAsia="Times New Roman" w:cs="Times New Roman"/>
                <w:bCs/>
                <w:color w:val="000000"/>
                <w:sz w:val="25"/>
                <w:szCs w:val="25"/>
              </w:rPr>
            </w:pPr>
            <w:r w:rsidRPr="00F32AD1">
              <w:rPr>
                <w:rFonts w:eastAsia="Times New Roman" w:cs="Times New Roman"/>
                <w:b/>
                <w:bCs/>
                <w:color w:val="000000"/>
                <w:sz w:val="25"/>
                <w:szCs w:val="25"/>
              </w:rPr>
              <w:t>Lý do:</w:t>
            </w:r>
            <w:r w:rsidRPr="00F32AD1">
              <w:rPr>
                <w:rFonts w:eastAsia="Times New Roman" w:cs="Times New Roman"/>
                <w:bCs/>
                <w:color w:val="000000"/>
                <w:sz w:val="25"/>
                <w:szCs w:val="25"/>
              </w:rPr>
              <w:t xml:space="preserve"> Phân biệt ra 2 loại khác nhau vì hàng container thì chỉ có 1 seal nhưng với hàng rời thường đóng chung xe tải có nhiều seal, hàng quá khổ, hàng siêu trường siêu trọng thì không có số container. </w:t>
            </w:r>
          </w:p>
          <w:p w14:paraId="4D2C214A" w14:textId="77777777" w:rsidR="00DA54F0" w:rsidRPr="00F32AD1" w:rsidRDefault="00DA54F0" w:rsidP="00F7092F">
            <w:pPr>
              <w:pStyle w:val="ListParagraph"/>
              <w:numPr>
                <w:ilvl w:val="0"/>
                <w:numId w:val="4"/>
              </w:numPr>
              <w:tabs>
                <w:tab w:val="left" w:pos="182"/>
              </w:tabs>
              <w:spacing w:after="0" w:line="240" w:lineRule="auto"/>
              <w:ind w:left="0" w:firstLine="40"/>
              <w:rPr>
                <w:rFonts w:eastAsia="Times New Roman" w:cs="Times New Roman"/>
                <w:bCs/>
                <w:color w:val="000000"/>
                <w:sz w:val="25"/>
                <w:szCs w:val="25"/>
              </w:rPr>
            </w:pPr>
            <w:r w:rsidRPr="00F32AD1">
              <w:rPr>
                <w:rFonts w:eastAsia="Times New Roman" w:cs="Times New Roman"/>
                <w:bCs/>
                <w:color w:val="000000"/>
                <w:sz w:val="25"/>
                <w:szCs w:val="25"/>
              </w:rPr>
              <w:t xml:space="preserve">Đề xuất bỏ phần thông tin về trọng lượng phương tiện. </w:t>
            </w:r>
          </w:p>
          <w:p w14:paraId="3EDA00F1" w14:textId="3105E2A2" w:rsidR="00DA54F0" w:rsidRPr="00F32AD1" w:rsidRDefault="00DA54F0" w:rsidP="00F7092F">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
                <w:bCs/>
                <w:color w:val="000000"/>
                <w:sz w:val="25"/>
                <w:szCs w:val="25"/>
              </w:rPr>
              <w:t>Lý do:</w:t>
            </w:r>
            <w:r w:rsidRPr="00F32AD1">
              <w:rPr>
                <w:rFonts w:eastAsia="Times New Roman" w:cs="Times New Roman"/>
                <w:bCs/>
                <w:color w:val="000000"/>
                <w:sz w:val="25"/>
                <w:szCs w:val="25"/>
              </w:rPr>
              <w:t xml:space="preserve"> Quy định về thông tin trọng lượng phương tiện (bao gồm cả hàng hóa) chưa thực sự phù hợp, do kho hàng không hiện không có yêu cầu bắt buộc phải trang bị cân phương tiện, nên doanh nghiệp khó có khả năng cung cấp thông tin này. Bên cạnh đó, người khai báo tại cổng ra vào người điều kiển phương tiện nên việc yêu cầu khai báo trọng lượng phương tiện dễ gây ra việc cung cấp thông tin sai.</w:t>
            </w:r>
          </w:p>
        </w:tc>
        <w:tc>
          <w:tcPr>
            <w:tcW w:w="4394" w:type="dxa"/>
            <w:vAlign w:val="center"/>
          </w:tcPr>
          <w:p w14:paraId="552D5E3F" w14:textId="77777777"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48856D81" w14:textId="109BA4C2" w:rsidR="00DA54F0" w:rsidRPr="0080186A" w:rsidRDefault="00DA54F0" w:rsidP="00232CAF">
            <w:pPr>
              <w:pStyle w:val="ListParagraph"/>
              <w:widowControl w:val="0"/>
              <w:numPr>
                <w:ilvl w:val="0"/>
                <w:numId w:val="4"/>
              </w:numPr>
              <w:suppressLineNumbers/>
              <w:tabs>
                <w:tab w:val="left" w:pos="179"/>
                <w:tab w:val="left" w:pos="314"/>
              </w:tabs>
              <w:adjustRightInd w:val="0"/>
              <w:spacing w:after="0" w:line="240" w:lineRule="auto"/>
              <w:ind w:left="0" w:firstLine="172"/>
              <w:rPr>
                <w:rFonts w:cs="Times New Roman"/>
                <w:bCs/>
                <w:i/>
                <w:color w:val="000000"/>
                <w:sz w:val="25"/>
                <w:szCs w:val="25"/>
              </w:rPr>
            </w:pPr>
            <w:r w:rsidRPr="00F32AD1">
              <w:rPr>
                <w:rFonts w:cs="Times New Roman"/>
                <w:sz w:val="25"/>
                <w:szCs w:val="25"/>
              </w:rPr>
              <w:t>Về việc ban hành hướng dẫn về phương thức kết nối, yêu cầu kỹ thuật: Tổ soạn thảo</w:t>
            </w:r>
            <w:r w:rsidR="007F40E0">
              <w:rPr>
                <w:rFonts w:cs="Times New Roman"/>
                <w:sz w:val="25"/>
                <w:szCs w:val="25"/>
              </w:rPr>
              <w:t xml:space="preserve"> </w:t>
            </w:r>
            <w:r w:rsidRPr="00F32AD1">
              <w:rPr>
                <w:rFonts w:cs="Times New Roman"/>
                <w:sz w:val="25"/>
                <w:szCs w:val="25"/>
              </w:rPr>
              <w:t xml:space="preserve">ghi nhận ý kiến để nghiên cứu. Đồng thời </w:t>
            </w:r>
            <w:r w:rsidRPr="00F32AD1">
              <w:rPr>
                <w:rFonts w:cs="Times New Roman"/>
                <w:color w:val="000000"/>
                <w:sz w:val="25"/>
                <w:szCs w:val="25"/>
              </w:rPr>
              <w:t xml:space="preserve">tại khoản 3 Điều 10 dự thảo Nghị định đã có quy định về việc ban hành tiêu chuẩn, quy chuẩn, chuẩn trao đổi dữ liệu đối với các trang thiết bị kỹ thuật chuyển dùng hải quan và các trang thiết bị khác, cụ thể: </w:t>
            </w:r>
            <w:r w:rsidRPr="00F32AD1">
              <w:rPr>
                <w:rFonts w:cs="Times New Roman"/>
                <w:i/>
                <w:color w:val="000000"/>
                <w:sz w:val="25"/>
                <w:szCs w:val="25"/>
              </w:rPr>
              <w:t>“</w:t>
            </w:r>
            <w:r w:rsidR="0021011B" w:rsidRPr="0021011B">
              <w:rPr>
                <w:rFonts w:cs="Times New Roman"/>
                <w:bCs/>
                <w:i/>
                <w:color w:val="000000"/>
                <w:sz w:val="25"/>
                <w:szCs w:val="25"/>
              </w:rPr>
              <w:t>3. Cục trưởng Cục Hải quan</w:t>
            </w:r>
            <w:r w:rsidR="0080186A">
              <w:rPr>
                <w:rFonts w:cs="Times New Roman"/>
                <w:bCs/>
                <w:i/>
                <w:color w:val="000000"/>
                <w:sz w:val="25"/>
                <w:szCs w:val="25"/>
              </w:rPr>
              <w:t xml:space="preserve">: </w:t>
            </w:r>
            <w:r w:rsidR="0021011B" w:rsidRPr="0080186A">
              <w:rPr>
                <w:rFonts w:cs="Times New Roman"/>
                <w:bCs/>
                <w:i/>
                <w:color w:val="000000"/>
                <w:sz w:val="25"/>
                <w:szCs w:val="25"/>
              </w:rPr>
              <w:t>a) Quản lý, giám sát, hướng dẫn hoạt động kinh doanh kho bãi, địa điểm đáp ứng công tác quản lý nhà nước về hải quan; ban hành tiêu chuẩn, quy chuẩn, chuẩn trao đổi dữ liệu giữa cơ quan hải quan và doanh nghiệp kinh doanh kho bãi, địa điểm về hệ thống quản lý, trang thiết bị kỹ thuật chuyên dùng hải quan và các trang thiết bị khác.</w:t>
            </w:r>
            <w:r w:rsidRPr="0080186A">
              <w:rPr>
                <w:rFonts w:eastAsia="Times New Roman" w:cs="Times New Roman"/>
                <w:bCs/>
                <w:i/>
                <w:color w:val="000000"/>
                <w:sz w:val="25"/>
                <w:szCs w:val="25"/>
              </w:rPr>
              <w:t>”</w:t>
            </w:r>
          </w:p>
          <w:p w14:paraId="4C62F84A" w14:textId="33E16FBD" w:rsidR="00DA54F0" w:rsidRPr="00F32AD1" w:rsidRDefault="00DA54F0" w:rsidP="00FD138E">
            <w:pPr>
              <w:pStyle w:val="ListParagraph"/>
              <w:widowControl w:val="0"/>
              <w:numPr>
                <w:ilvl w:val="0"/>
                <w:numId w:val="4"/>
              </w:numPr>
              <w:suppressLineNumbers/>
              <w:tabs>
                <w:tab w:val="left" w:pos="179"/>
              </w:tabs>
              <w:adjustRightInd w:val="0"/>
              <w:spacing w:before="20" w:afterLines="20" w:after="48" w:line="240" w:lineRule="auto"/>
              <w:ind w:left="0" w:firstLine="37"/>
              <w:rPr>
                <w:rFonts w:eastAsia="Calibri" w:cs="Times New Roman"/>
                <w:b/>
                <w:color w:val="000000"/>
                <w:sz w:val="25"/>
                <w:szCs w:val="25"/>
              </w:rPr>
            </w:pPr>
            <w:r w:rsidRPr="00F32AD1">
              <w:rPr>
                <w:rFonts w:cs="Times New Roman"/>
                <w:sz w:val="25"/>
                <w:szCs w:val="25"/>
              </w:rPr>
              <w:t xml:space="preserve">Về yêu cầu về thông tin, dữ liệu hình ảnh về phương tiện vận tải ra, vào các khu vực phải được ghi nhận và cung cấp khi cơ quan hải quan có yêu cầu, sau khi ghi nhận </w:t>
            </w:r>
            <w:r w:rsidRPr="00F32AD1">
              <w:rPr>
                <w:rFonts w:cs="Times New Roman"/>
                <w:sz w:val="25"/>
                <w:szCs w:val="25"/>
              </w:rPr>
              <w:lastRenderedPageBreak/>
              <w:t>ý kiến của các Bộ, các đơn vị có liên quan, Tổ soạn thảo đề xuất bỏ nội dung này tại dự thảo Nghị định, không làm tăng điều kiện về hệ thống quản lý so với quy định tại Nghị định số 68/2016/NĐ-CP ngày 01/7/2016, được sửa đổi, bổ sung tại Nghị định số 67/2020/NĐ-CP ngày 15/06/2020 của Chính phủ.</w:t>
            </w:r>
          </w:p>
        </w:tc>
      </w:tr>
      <w:tr w:rsidR="00DA54F0" w:rsidRPr="00F32AD1" w14:paraId="066B72DE" w14:textId="77777777" w:rsidTr="00AE1FE2">
        <w:tc>
          <w:tcPr>
            <w:tcW w:w="1980" w:type="dxa"/>
            <w:vMerge/>
          </w:tcPr>
          <w:p w14:paraId="13169515" w14:textId="77777777" w:rsidR="00DA54F0" w:rsidRPr="00F32AD1" w:rsidRDefault="00DA54F0" w:rsidP="00F7092F">
            <w:pPr>
              <w:spacing w:before="120" w:line="240" w:lineRule="auto"/>
              <w:rPr>
                <w:rFonts w:cs="Times New Roman"/>
                <w:sz w:val="25"/>
                <w:szCs w:val="25"/>
              </w:rPr>
            </w:pPr>
          </w:p>
        </w:tc>
        <w:tc>
          <w:tcPr>
            <w:tcW w:w="1779" w:type="dxa"/>
            <w:vAlign w:val="center"/>
          </w:tcPr>
          <w:p w14:paraId="6461F2FC" w14:textId="35F2A60D"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TP. Hồ Chí Minh</w:t>
            </w:r>
          </w:p>
        </w:tc>
        <w:tc>
          <w:tcPr>
            <w:tcW w:w="6301" w:type="dxa"/>
            <w:vAlign w:val="center"/>
          </w:tcPr>
          <w:p w14:paraId="1CB39BC5" w14:textId="49D43705" w:rsidR="00DA54F0" w:rsidRPr="00F32AD1" w:rsidRDefault="00DA54F0" w:rsidP="00F7092F">
            <w:pPr>
              <w:spacing w:before="120" w:line="240" w:lineRule="auto"/>
              <w:rPr>
                <w:rFonts w:cs="Times New Roman"/>
                <w:color w:val="000000" w:themeColor="text1"/>
                <w:sz w:val="25"/>
                <w:szCs w:val="25"/>
                <w:shd w:val="clear" w:color="auto" w:fill="FFFFFF"/>
                <w:lang w:val="vi-VN"/>
              </w:rPr>
            </w:pPr>
            <w:r w:rsidRPr="00F32AD1">
              <w:rPr>
                <w:rStyle w:val="fontstyle01"/>
                <w:rFonts w:ascii="Times New Roman" w:hAnsi="Times New Roman" w:cs="Times New Roman"/>
                <w:sz w:val="25"/>
                <w:szCs w:val="25"/>
              </w:rPr>
              <w:t>Hiện nay, việc yêu cầu kết nối trực</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tuyến dữ liệu hàng hóa xuất nhập, dữ</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liệu camera giám sát và dữ liệu cân</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điện tử với hệ thống quản lý, giám sát</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tập trung của cơ quan hải quan gặp</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 xml:space="preserve">nhiều khó khăn do </w:t>
            </w:r>
            <w:r w:rsidRPr="00F32AD1">
              <w:rPr>
                <w:rStyle w:val="fontstyle21"/>
                <w:rFonts w:ascii="Times New Roman" w:hAnsi="Times New Roman" w:cs="Times New Roman"/>
                <w:b/>
                <w:sz w:val="25"/>
                <w:szCs w:val="25"/>
              </w:rPr>
              <w:t>hệ thống chưa</w:t>
            </w:r>
            <w:r w:rsidRPr="00F32AD1">
              <w:rPr>
                <w:rFonts w:cs="Times New Roman"/>
                <w:b/>
                <w:bCs/>
                <w:i/>
                <w:iCs/>
                <w:color w:val="000000"/>
                <w:sz w:val="25"/>
                <w:szCs w:val="25"/>
              </w:rPr>
              <w:t xml:space="preserve"> </w:t>
            </w:r>
            <w:r w:rsidRPr="00F32AD1">
              <w:rPr>
                <w:rStyle w:val="fontstyle21"/>
                <w:rFonts w:ascii="Times New Roman" w:hAnsi="Times New Roman" w:cs="Times New Roman"/>
                <w:b/>
                <w:sz w:val="25"/>
                <w:szCs w:val="25"/>
              </w:rPr>
              <w:t>đáp ứng</w:t>
            </w:r>
            <w:r w:rsidRPr="00F32AD1">
              <w:rPr>
                <w:rStyle w:val="fontstyle01"/>
                <w:rFonts w:ascii="Times New Roman" w:hAnsi="Times New Roman" w:cs="Times New Roman"/>
                <w:sz w:val="25"/>
                <w:szCs w:val="25"/>
              </w:rPr>
              <w:t xml:space="preserve">. Đặc biệt, cân điện tử </w:t>
            </w:r>
            <w:r w:rsidRPr="00F32AD1">
              <w:rPr>
                <w:rStyle w:val="fontstyle21"/>
                <w:rFonts w:ascii="Times New Roman" w:hAnsi="Times New Roman" w:cs="Times New Roman"/>
                <w:b/>
                <w:sz w:val="25"/>
                <w:szCs w:val="25"/>
              </w:rPr>
              <w:t>không</w:t>
            </w:r>
            <w:r w:rsidRPr="00F32AD1">
              <w:rPr>
                <w:rFonts w:cs="Times New Roman"/>
                <w:b/>
                <w:bCs/>
                <w:i/>
                <w:iCs/>
                <w:color w:val="000000"/>
                <w:sz w:val="25"/>
                <w:szCs w:val="25"/>
              </w:rPr>
              <w:t xml:space="preserve"> </w:t>
            </w:r>
            <w:r w:rsidRPr="00F32AD1">
              <w:rPr>
                <w:rStyle w:val="fontstyle01"/>
                <w:rFonts w:ascii="Times New Roman" w:hAnsi="Times New Roman" w:cs="Times New Roman"/>
                <w:sz w:val="25"/>
                <w:szCs w:val="25"/>
              </w:rPr>
              <w:t>thể kết nối với hệ thống, trong khi</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theo quy định của Nghị định chỉ yêu</w:t>
            </w:r>
            <w:r w:rsidRPr="00F32AD1">
              <w:rPr>
                <w:rFonts w:cs="Times New Roman"/>
                <w:color w:val="000000"/>
                <w:sz w:val="25"/>
                <w:szCs w:val="25"/>
              </w:rPr>
              <w:br/>
            </w:r>
            <w:r w:rsidRPr="00F32AD1">
              <w:rPr>
                <w:rStyle w:val="fontstyle01"/>
                <w:rFonts w:ascii="Times New Roman" w:hAnsi="Times New Roman" w:cs="Times New Roman"/>
                <w:sz w:val="25"/>
                <w:szCs w:val="25"/>
              </w:rPr>
              <w:t xml:space="preserve">cầu đáp ứng việc </w:t>
            </w:r>
            <w:r w:rsidRPr="00F32AD1">
              <w:rPr>
                <w:rStyle w:val="fontstyle21"/>
                <w:rFonts w:ascii="Times New Roman" w:hAnsi="Times New Roman" w:cs="Times New Roman"/>
                <w:b/>
                <w:sz w:val="25"/>
                <w:szCs w:val="25"/>
              </w:rPr>
              <w:t>kiểm tra trọng</w:t>
            </w:r>
            <w:r w:rsidRPr="00F32AD1">
              <w:rPr>
                <w:rFonts w:cs="Times New Roman"/>
                <w:b/>
                <w:bCs/>
                <w:i/>
                <w:iCs/>
                <w:color w:val="000000"/>
                <w:sz w:val="25"/>
                <w:szCs w:val="25"/>
              </w:rPr>
              <w:t xml:space="preserve"> </w:t>
            </w:r>
            <w:r w:rsidRPr="00F32AD1">
              <w:rPr>
                <w:rStyle w:val="fontstyle21"/>
                <w:rFonts w:ascii="Times New Roman" w:hAnsi="Times New Roman" w:cs="Times New Roman"/>
                <w:b/>
                <w:sz w:val="25"/>
                <w:szCs w:val="25"/>
              </w:rPr>
              <w:t>lượng hàng hóa</w:t>
            </w:r>
            <w:r w:rsidRPr="00F32AD1">
              <w:rPr>
                <w:rStyle w:val="fontstyle01"/>
                <w:rFonts w:ascii="Times New Roman" w:hAnsi="Times New Roman" w:cs="Times New Roman"/>
                <w:b/>
                <w:sz w:val="25"/>
                <w:szCs w:val="25"/>
              </w:rPr>
              <w:t>.</w:t>
            </w:r>
          </w:p>
        </w:tc>
        <w:tc>
          <w:tcPr>
            <w:tcW w:w="4394" w:type="dxa"/>
            <w:vAlign w:val="center"/>
          </w:tcPr>
          <w:p w14:paraId="01C5979E" w14:textId="77777777"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316B8F76" w14:textId="21FF4EBA" w:rsidR="00DA54F0" w:rsidRPr="00461716" w:rsidRDefault="00DA54F0" w:rsidP="00461716">
            <w:pPr>
              <w:widowControl w:val="0"/>
              <w:suppressLineNumbers/>
              <w:adjustRightInd w:val="0"/>
              <w:spacing w:before="20" w:afterLines="20" w:after="48" w:line="240" w:lineRule="auto"/>
              <w:rPr>
                <w:rFonts w:cs="Times New Roman"/>
                <w:bCs/>
                <w:i/>
                <w:color w:val="000000"/>
                <w:sz w:val="25"/>
                <w:szCs w:val="25"/>
              </w:rPr>
            </w:pPr>
            <w:r w:rsidRPr="00F32AD1">
              <w:rPr>
                <w:rFonts w:cs="Times New Roman"/>
                <w:sz w:val="25"/>
                <w:szCs w:val="25"/>
              </w:rPr>
              <w:t xml:space="preserve">Tổ soạn thảo tiếp thu, ghi nhận ý kiến về việc kết nối với hệ thống quản lý, giám sát tập trung của cơ quan hải quan. Đồng thời </w:t>
            </w:r>
            <w:r w:rsidRPr="00F32AD1">
              <w:rPr>
                <w:rFonts w:cs="Times New Roman"/>
                <w:color w:val="000000"/>
                <w:sz w:val="25"/>
                <w:szCs w:val="25"/>
              </w:rPr>
              <w:t xml:space="preserve">tại khoản 3 Điều 10 dự thảo Nghị định đã có quy định về việc ban hành tiêu chuẩn, quy chuẩn, chuẩn trao đổi dữ liệu đối với các trang thiết bị kỹ thuật chuyển dùng hải quan và các trang thiết bị khác, cụ thể: </w:t>
            </w:r>
            <w:r w:rsidRPr="00F32AD1">
              <w:rPr>
                <w:rFonts w:cs="Times New Roman"/>
                <w:i/>
                <w:color w:val="000000"/>
                <w:sz w:val="25"/>
                <w:szCs w:val="25"/>
              </w:rPr>
              <w:t>“</w:t>
            </w:r>
            <w:r w:rsidR="00461716" w:rsidRPr="00461716">
              <w:rPr>
                <w:rFonts w:cs="Times New Roman"/>
                <w:bCs/>
                <w:i/>
                <w:color w:val="000000"/>
                <w:sz w:val="25"/>
                <w:szCs w:val="25"/>
              </w:rPr>
              <w:t>3. Cục trưởng Cục Hải quan:</w:t>
            </w:r>
            <w:r w:rsidR="00461716">
              <w:rPr>
                <w:rFonts w:cs="Times New Roman"/>
                <w:bCs/>
                <w:i/>
                <w:color w:val="000000"/>
                <w:sz w:val="25"/>
                <w:szCs w:val="25"/>
              </w:rPr>
              <w:t xml:space="preserve"> </w:t>
            </w:r>
            <w:r w:rsidR="00461716" w:rsidRPr="00461716">
              <w:rPr>
                <w:rFonts w:cs="Times New Roman"/>
                <w:bCs/>
                <w:i/>
                <w:color w:val="000000"/>
                <w:sz w:val="25"/>
                <w:szCs w:val="25"/>
              </w:rPr>
              <w:t xml:space="preserve">a) Quản lý, giám sát, hướng dẫn hoạt động kinh doanh kho bãi, địa điểm đáp ứng công tác quản lý nhà nước về hải quan; ban hành tiêu chuẩn, quy chuẩn, chuẩn trao đổi dữ liệu giữa cơ quan hải quan và doanh </w:t>
            </w:r>
            <w:r w:rsidR="00461716" w:rsidRPr="00461716">
              <w:rPr>
                <w:rFonts w:cs="Times New Roman"/>
                <w:bCs/>
                <w:i/>
                <w:color w:val="000000"/>
                <w:sz w:val="25"/>
                <w:szCs w:val="25"/>
              </w:rPr>
              <w:lastRenderedPageBreak/>
              <w:t>nghiệp kinh doanh kho bãi, địa điểm về hệ thống quản lý, trang thiết bị kỹ thuật chuyên dùng hải quan và các trang thiết bị khác.</w:t>
            </w:r>
            <w:r w:rsidRPr="00F32AD1">
              <w:rPr>
                <w:rFonts w:eastAsia="Times New Roman" w:cs="Times New Roman"/>
                <w:bCs/>
                <w:i/>
                <w:color w:val="000000"/>
                <w:sz w:val="25"/>
                <w:szCs w:val="25"/>
              </w:rPr>
              <w:t>”</w:t>
            </w:r>
          </w:p>
        </w:tc>
      </w:tr>
      <w:tr w:rsidR="00DA54F0" w:rsidRPr="00F32AD1" w14:paraId="6899909C" w14:textId="77777777" w:rsidTr="00AE1FE2">
        <w:tc>
          <w:tcPr>
            <w:tcW w:w="1980" w:type="dxa"/>
            <w:vMerge/>
          </w:tcPr>
          <w:p w14:paraId="63226FAF" w14:textId="77777777" w:rsidR="00DA54F0" w:rsidRPr="00F32AD1" w:rsidRDefault="00DA54F0" w:rsidP="00F7092F">
            <w:pPr>
              <w:spacing w:before="120" w:line="240" w:lineRule="auto"/>
              <w:rPr>
                <w:rFonts w:cs="Times New Roman"/>
                <w:sz w:val="25"/>
                <w:szCs w:val="25"/>
              </w:rPr>
            </w:pPr>
          </w:p>
        </w:tc>
        <w:tc>
          <w:tcPr>
            <w:tcW w:w="1779" w:type="dxa"/>
            <w:vAlign w:val="center"/>
          </w:tcPr>
          <w:p w14:paraId="3B237FE4" w14:textId="38D914F1"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6D4F904F" w14:textId="77777777" w:rsidR="00DA54F0" w:rsidRPr="00F32AD1" w:rsidRDefault="00DA54F0" w:rsidP="00F7092F">
            <w:pPr>
              <w:spacing w:after="0" w:line="240" w:lineRule="auto"/>
              <w:ind w:firstLine="37"/>
              <w:rPr>
                <w:rFonts w:eastAsia="Times New Roman" w:cs="Times New Roman"/>
                <w:bCs/>
                <w:sz w:val="25"/>
                <w:szCs w:val="25"/>
                <w:lang w:val="vi-VN"/>
              </w:rPr>
            </w:pPr>
            <w:r w:rsidRPr="00F32AD1">
              <w:rPr>
                <w:rFonts w:eastAsia="Times New Roman" w:cs="Times New Roman"/>
                <w:bCs/>
                <w:sz w:val="25"/>
                <w:szCs w:val="25"/>
                <w:lang w:val="vi-VN"/>
              </w:rPr>
              <w:t>Để đảm bảo thống nhất trong quá trình thực hiện giữa cơ quan hải quan và doanh nghiệp, đề nghị quy định cụ thể vị trí lắp camera như Nghị định số 68/2016/NĐ-CP ngày 01/7/2016 và Nghị định số 67/2020/NĐ-CP ngày 15/6/2020 của Chính phủ (cổng, cửa và trong kho bãi)</w:t>
            </w:r>
            <w:r w:rsidRPr="00F32AD1">
              <w:rPr>
                <w:rFonts w:eastAsia="Times New Roman" w:cs="Times New Roman"/>
                <w:bCs/>
                <w:sz w:val="25"/>
                <w:szCs w:val="25"/>
              </w:rPr>
              <w:t>.</w:t>
            </w:r>
            <w:r w:rsidRPr="00F32AD1">
              <w:rPr>
                <w:rFonts w:eastAsia="Times New Roman" w:cs="Times New Roman"/>
                <w:bCs/>
                <w:sz w:val="25"/>
                <w:szCs w:val="25"/>
                <w:lang w:val="vi-VN"/>
              </w:rPr>
              <w:t xml:space="preserve"> </w:t>
            </w:r>
          </w:p>
          <w:p w14:paraId="5BEE1635" w14:textId="77777777" w:rsidR="00DA54F0" w:rsidRPr="00F32AD1" w:rsidRDefault="00DA54F0" w:rsidP="00F7092F">
            <w:pPr>
              <w:spacing w:before="120" w:line="240" w:lineRule="auto"/>
              <w:rPr>
                <w:rFonts w:cs="Times New Roman"/>
                <w:color w:val="000000" w:themeColor="text1"/>
                <w:sz w:val="25"/>
                <w:szCs w:val="25"/>
                <w:shd w:val="clear" w:color="auto" w:fill="FFFFFF"/>
                <w:lang w:val="vi-VN"/>
              </w:rPr>
            </w:pPr>
          </w:p>
        </w:tc>
        <w:tc>
          <w:tcPr>
            <w:tcW w:w="4394" w:type="dxa"/>
            <w:vAlign w:val="center"/>
          </w:tcPr>
          <w:p w14:paraId="4CDBFFAF" w14:textId="77777777"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2EECC33A" w14:textId="77777777" w:rsidR="00DA54F0" w:rsidRPr="00F32AD1" w:rsidRDefault="00DA54F0" w:rsidP="00F7092F">
            <w:pPr>
              <w:spacing w:after="0" w:line="240" w:lineRule="auto"/>
              <w:rPr>
                <w:rFonts w:eastAsia="Times New Roman" w:cs="Times New Roman"/>
                <w:bCs/>
                <w:i/>
                <w:sz w:val="25"/>
                <w:szCs w:val="25"/>
                <w:lang w:val="vi-VN"/>
              </w:rPr>
            </w:pPr>
            <w:r w:rsidRPr="00F32AD1">
              <w:rPr>
                <w:rFonts w:eastAsia="Calibri" w:cs="Times New Roman"/>
                <w:color w:val="000000"/>
                <w:sz w:val="25"/>
                <w:szCs w:val="25"/>
              </w:rPr>
              <w:t xml:space="preserve">Tổ soạn thảo tiếp thu ý kiến và chỉnh sửa tại điểm b khoản 3 Điều 4 dự thảo Nghị định như sau: </w:t>
            </w:r>
            <w:r w:rsidRPr="00F32AD1">
              <w:rPr>
                <w:rFonts w:eastAsia="Calibri" w:cs="Times New Roman"/>
                <w:i/>
                <w:color w:val="000000"/>
                <w:sz w:val="25"/>
                <w:szCs w:val="25"/>
              </w:rPr>
              <w:t>“</w:t>
            </w:r>
            <w:r w:rsidRPr="00F32AD1">
              <w:rPr>
                <w:rFonts w:eastAsia="Times New Roman" w:cs="Times New Roman"/>
                <w:bCs/>
                <w:i/>
                <w:sz w:val="25"/>
                <w:szCs w:val="25"/>
                <w:lang w:val="vi-VN"/>
              </w:rPr>
              <w:t>b) Về hệ thống camera</w:t>
            </w:r>
            <w:r w:rsidRPr="00F32AD1">
              <w:rPr>
                <w:rFonts w:eastAsia="Times New Roman" w:cs="Times New Roman"/>
                <w:bCs/>
                <w:i/>
                <w:sz w:val="25"/>
                <w:szCs w:val="25"/>
              </w:rPr>
              <w:t xml:space="preserve"> </w:t>
            </w:r>
            <w:r w:rsidRPr="00F32AD1">
              <w:rPr>
                <w:rFonts w:eastAsia="Times New Roman" w:cs="Times New Roman"/>
                <w:bCs/>
                <w:i/>
                <w:sz w:val="25"/>
                <w:szCs w:val="25"/>
                <w:lang w:val="vi-VN"/>
              </w:rPr>
              <w:t>giám sát hải quan</w:t>
            </w:r>
          </w:p>
          <w:p w14:paraId="4C0A5C11" w14:textId="77777777" w:rsidR="00DA54F0" w:rsidRPr="00F32AD1" w:rsidRDefault="00DA54F0" w:rsidP="00F7092F">
            <w:pPr>
              <w:spacing w:after="0" w:line="240" w:lineRule="auto"/>
              <w:rPr>
                <w:rFonts w:eastAsia="Times New Roman" w:cs="Times New Roman"/>
                <w:bCs/>
                <w:i/>
                <w:sz w:val="25"/>
                <w:szCs w:val="25"/>
              </w:rPr>
            </w:pPr>
            <w:r w:rsidRPr="00F32AD1">
              <w:rPr>
                <w:rFonts w:eastAsia="Times New Roman" w:cs="Times New Roman"/>
                <w:bCs/>
                <w:i/>
                <w:color w:val="000000"/>
                <w:sz w:val="25"/>
                <w:szCs w:val="25"/>
                <w:lang w:val="vi-VN"/>
              </w:rPr>
              <w:t xml:space="preserve">Có hệ thống </w:t>
            </w:r>
            <w:r w:rsidRPr="00F32AD1">
              <w:rPr>
                <w:rFonts w:eastAsia="Times New Roman" w:cs="Times New Roman"/>
                <w:bCs/>
                <w:i/>
                <w:sz w:val="25"/>
                <w:szCs w:val="25"/>
                <w:lang w:val="vi-VN"/>
              </w:rPr>
              <w:t>camera</w:t>
            </w:r>
            <w:r w:rsidRPr="00F32AD1">
              <w:rPr>
                <w:rFonts w:eastAsia="Times New Roman" w:cs="Times New Roman"/>
                <w:bCs/>
                <w:i/>
                <w:sz w:val="25"/>
                <w:szCs w:val="25"/>
              </w:rPr>
              <w:t xml:space="preserve"> đáp ứng các yêu cầu:</w:t>
            </w:r>
          </w:p>
          <w:p w14:paraId="57D6DAED" w14:textId="447AC367"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Times New Roman" w:cs="Times New Roman"/>
                <w:bCs/>
                <w:i/>
                <w:sz w:val="25"/>
                <w:szCs w:val="25"/>
              </w:rPr>
              <w:t>b.1) Hình ảnh quan sát được khu vực cổng, cửa vào/ra kho bãi, địa điểm; các vị trí hàng hóa, phương tiện vận tải trong kho, bãi, địa điểm vào tất cả các thời điểm trong ngày (24/24 giờ);”</w:t>
            </w:r>
          </w:p>
        </w:tc>
      </w:tr>
      <w:tr w:rsidR="00DA54F0" w:rsidRPr="00F32AD1" w14:paraId="7969CF26" w14:textId="77777777" w:rsidTr="00AE1FE2">
        <w:tc>
          <w:tcPr>
            <w:tcW w:w="1980" w:type="dxa"/>
            <w:vMerge/>
          </w:tcPr>
          <w:p w14:paraId="49F2D05A" w14:textId="77777777" w:rsidR="00DA54F0" w:rsidRPr="00F32AD1" w:rsidRDefault="00DA54F0" w:rsidP="00F7092F">
            <w:pPr>
              <w:spacing w:before="120" w:line="240" w:lineRule="auto"/>
              <w:rPr>
                <w:rFonts w:cs="Times New Roman"/>
                <w:sz w:val="25"/>
                <w:szCs w:val="25"/>
              </w:rPr>
            </w:pPr>
          </w:p>
        </w:tc>
        <w:tc>
          <w:tcPr>
            <w:tcW w:w="1779" w:type="dxa"/>
            <w:vAlign w:val="center"/>
          </w:tcPr>
          <w:p w14:paraId="032FD814" w14:textId="7B0541AE"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Thanh Hóa</w:t>
            </w:r>
          </w:p>
        </w:tc>
        <w:tc>
          <w:tcPr>
            <w:tcW w:w="6301" w:type="dxa"/>
            <w:vAlign w:val="center"/>
          </w:tcPr>
          <w:p w14:paraId="5D812EC9" w14:textId="20600A35" w:rsidR="00DA54F0" w:rsidRPr="00F32AD1" w:rsidRDefault="00DA54F0" w:rsidP="00F7092F">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sz w:val="25"/>
                <w:szCs w:val="25"/>
                <w:lang w:val="vi-VN"/>
              </w:rPr>
              <w:t>Đề nghị có quy định cụ thể về tiêu chuẩn tối thiểu của hệ thống Camera để doanh nghiệp có định hướng đầu tư trang bị, đồng thời thuận tiện cho cơ quan hải quan trong việc đánh giá về yêu cầu giám sát của cơ quan hải quan.</w:t>
            </w:r>
          </w:p>
        </w:tc>
        <w:tc>
          <w:tcPr>
            <w:tcW w:w="4394" w:type="dxa"/>
            <w:vAlign w:val="center"/>
          </w:tcPr>
          <w:p w14:paraId="34A72E58" w14:textId="77777777" w:rsidR="00DA54F0" w:rsidRPr="00F32AD1" w:rsidRDefault="00DA54F0" w:rsidP="00F7092F">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3FECC5B7" w14:textId="6DBA5782" w:rsidR="00DA54F0" w:rsidRPr="00442E12" w:rsidRDefault="00DA54F0" w:rsidP="00442E12">
            <w:pPr>
              <w:widowControl w:val="0"/>
              <w:suppressLineNumbers/>
              <w:adjustRightInd w:val="0"/>
              <w:spacing w:before="20" w:afterLines="20" w:after="48" w:line="240" w:lineRule="auto"/>
              <w:rPr>
                <w:rFonts w:cs="Times New Roman"/>
                <w:bCs/>
                <w:i/>
                <w:color w:val="000000"/>
                <w:sz w:val="25"/>
                <w:szCs w:val="25"/>
              </w:rPr>
            </w:pPr>
            <w:r w:rsidRPr="00F32AD1">
              <w:rPr>
                <w:rFonts w:eastAsia="Calibri" w:cs="Times New Roman"/>
                <w:color w:val="000000"/>
                <w:sz w:val="25"/>
                <w:szCs w:val="25"/>
              </w:rPr>
              <w:t xml:space="preserve">Tổ soạn thảo tiếp thu ý kiến. Đồng thời tại khoản 3 Điều 10 dự thảo Nghị định đã có quy định về việc ban hành tiêu chuẩn, quy chuẩn, chuẩn trao đổi dữ liệu đối với các trang thiết bị kỹ thuật chuyển dùng hải quan và các trang thiết bị khác, cụ thể: </w:t>
            </w:r>
            <w:r w:rsidRPr="00F32AD1">
              <w:rPr>
                <w:rFonts w:eastAsia="Calibri" w:cs="Times New Roman"/>
                <w:i/>
                <w:color w:val="000000"/>
                <w:sz w:val="25"/>
                <w:szCs w:val="25"/>
              </w:rPr>
              <w:t>“</w:t>
            </w:r>
            <w:r w:rsidR="00442E12" w:rsidRPr="00442E12">
              <w:rPr>
                <w:rFonts w:cs="Times New Roman"/>
                <w:bCs/>
                <w:i/>
                <w:color w:val="000000"/>
                <w:sz w:val="25"/>
                <w:szCs w:val="25"/>
              </w:rPr>
              <w:t>3. Cục trưởng Cục Hải quan:</w:t>
            </w:r>
            <w:r w:rsidR="00442E12">
              <w:rPr>
                <w:rFonts w:cs="Times New Roman"/>
                <w:bCs/>
                <w:i/>
                <w:color w:val="000000"/>
                <w:sz w:val="25"/>
                <w:szCs w:val="25"/>
              </w:rPr>
              <w:t xml:space="preserve"> </w:t>
            </w:r>
            <w:r w:rsidR="00442E12" w:rsidRPr="00442E12">
              <w:rPr>
                <w:rFonts w:cs="Times New Roman"/>
                <w:bCs/>
                <w:i/>
                <w:color w:val="000000"/>
                <w:sz w:val="25"/>
                <w:szCs w:val="25"/>
              </w:rPr>
              <w:t xml:space="preserve">a) Quản lý, giám sát, hướng dẫn hoạt động kinh doanh kho bãi, địa điểm đáp ứng công tác quản lý nhà nước về hải quan; ban hành tiêu chuẩn, quy chuẩn, chuẩn trao đổi dữ liệu giữa cơ quan hải quan và doanh nghiệp kinh doanh kho bãi, địa điểm về hệ thống quản lý, trang thiết bị kỹ thuật chuyên dùng hải quan và các trang thiết </w:t>
            </w:r>
            <w:r w:rsidR="00442E12" w:rsidRPr="00442E12">
              <w:rPr>
                <w:rFonts w:cs="Times New Roman"/>
                <w:bCs/>
                <w:i/>
                <w:color w:val="000000"/>
                <w:sz w:val="25"/>
                <w:szCs w:val="25"/>
              </w:rPr>
              <w:lastRenderedPageBreak/>
              <w:t>bị khác.</w:t>
            </w:r>
            <w:r w:rsidRPr="00F32AD1">
              <w:rPr>
                <w:rFonts w:eastAsia="Times New Roman" w:cs="Times New Roman"/>
                <w:bCs/>
                <w:i/>
                <w:color w:val="000000"/>
                <w:sz w:val="25"/>
                <w:szCs w:val="25"/>
              </w:rPr>
              <w:t>”</w:t>
            </w:r>
          </w:p>
        </w:tc>
      </w:tr>
      <w:tr w:rsidR="00DA54F0" w:rsidRPr="00F32AD1" w14:paraId="483CC136" w14:textId="77777777" w:rsidTr="00AE1FE2">
        <w:tc>
          <w:tcPr>
            <w:tcW w:w="1980" w:type="dxa"/>
            <w:vMerge/>
          </w:tcPr>
          <w:p w14:paraId="6B3CE48E" w14:textId="77777777" w:rsidR="00DA54F0" w:rsidRPr="00F32AD1" w:rsidRDefault="00DA54F0" w:rsidP="00F7092F">
            <w:pPr>
              <w:spacing w:before="120" w:line="240" w:lineRule="auto"/>
              <w:rPr>
                <w:rFonts w:cs="Times New Roman"/>
                <w:sz w:val="25"/>
                <w:szCs w:val="25"/>
              </w:rPr>
            </w:pPr>
          </w:p>
        </w:tc>
        <w:tc>
          <w:tcPr>
            <w:tcW w:w="1779" w:type="dxa"/>
            <w:vAlign w:val="center"/>
          </w:tcPr>
          <w:p w14:paraId="1A191040" w14:textId="13B5B224"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thành phố Hà Nội</w:t>
            </w:r>
          </w:p>
        </w:tc>
        <w:tc>
          <w:tcPr>
            <w:tcW w:w="6301" w:type="dxa"/>
            <w:vAlign w:val="center"/>
          </w:tcPr>
          <w:p w14:paraId="1F744F20" w14:textId="77777777" w:rsidR="00DA54F0" w:rsidRPr="00F32AD1" w:rsidRDefault="00DA54F0" w:rsidP="00F7092F">
            <w:pPr>
              <w:spacing w:after="0" w:line="240" w:lineRule="auto"/>
              <w:ind w:firstLine="37"/>
              <w:rPr>
                <w:rFonts w:eastAsia="Times New Roman" w:cs="Times New Roman"/>
                <w:bCs/>
                <w:sz w:val="25"/>
                <w:szCs w:val="25"/>
                <w:lang w:val="vi-VN"/>
              </w:rPr>
            </w:pPr>
            <w:r w:rsidRPr="00F32AD1">
              <w:rPr>
                <w:rFonts w:eastAsia="Times New Roman" w:cs="Times New Roman"/>
                <w:bCs/>
                <w:sz w:val="25"/>
                <w:szCs w:val="25"/>
                <w:lang w:val="vi-VN"/>
              </w:rPr>
              <w:t xml:space="preserve">Đề nghị sửa điểm b1) </w:t>
            </w:r>
            <w:r w:rsidRPr="00F32AD1">
              <w:rPr>
                <w:rFonts w:eastAsia="Times New Roman" w:cs="Times New Roman"/>
                <w:bCs/>
                <w:i/>
                <w:sz w:val="25"/>
                <w:szCs w:val="25"/>
                <w:lang w:val="vi-VN"/>
              </w:rPr>
              <w:t>“Hình ảnh quan sát được mọi vị trí của kho bãi, địa điểm vào tất cả các thời điểm trong ngày (24/24 giờ); ”</w:t>
            </w:r>
            <w:r w:rsidRPr="00F32AD1">
              <w:rPr>
                <w:rFonts w:eastAsia="Times New Roman" w:cs="Times New Roman"/>
                <w:bCs/>
                <w:sz w:val="25"/>
                <w:szCs w:val="25"/>
                <w:lang w:val="vi-VN"/>
              </w:rPr>
              <w:t xml:space="preserve"> thành: </w:t>
            </w:r>
            <w:r w:rsidRPr="00F32AD1">
              <w:rPr>
                <w:rFonts w:eastAsia="Times New Roman" w:cs="Times New Roman"/>
                <w:bCs/>
                <w:i/>
                <w:sz w:val="25"/>
                <w:szCs w:val="25"/>
                <w:lang w:val="vi-VN"/>
              </w:rPr>
              <w:t>“Hình ảnh quan sát được khu vực công, cửa vào/ra kho bãi, địa điểm; các vị trí hàng hóa, phương tiện vận tải trong kho bãi, địa điểm vào tất cả các thời điểm trong ngày (24/24 giờ)"</w:t>
            </w:r>
            <w:r w:rsidRPr="00F32AD1">
              <w:rPr>
                <w:rFonts w:eastAsia="Times New Roman" w:cs="Times New Roman"/>
                <w:bCs/>
                <w:sz w:val="25"/>
                <w:szCs w:val="25"/>
                <w:lang w:val="vi-VN"/>
              </w:rPr>
              <w:t xml:space="preserve">. </w:t>
            </w:r>
          </w:p>
          <w:p w14:paraId="4E913A0C" w14:textId="4C0C371F" w:rsidR="00DA54F0" w:rsidRPr="00F32AD1" w:rsidRDefault="00DA54F0" w:rsidP="00F7092F">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
                <w:bCs/>
                <w:sz w:val="25"/>
                <w:szCs w:val="25"/>
                <w:lang w:val="vi-VN"/>
              </w:rPr>
              <w:t>Lý do:</w:t>
            </w:r>
            <w:r w:rsidRPr="00F32AD1">
              <w:rPr>
                <w:rFonts w:eastAsia="Times New Roman" w:cs="Times New Roman"/>
                <w:bCs/>
                <w:sz w:val="25"/>
                <w:szCs w:val="25"/>
                <w:lang w:val="vi-VN"/>
              </w:rPr>
              <w:t xml:space="preserve"> Yêu cầu camera quan sát được </w:t>
            </w:r>
            <w:r w:rsidRPr="00F32AD1">
              <w:rPr>
                <w:rFonts w:eastAsia="Times New Roman" w:cs="Times New Roman"/>
                <w:bCs/>
                <w:i/>
                <w:sz w:val="25"/>
                <w:szCs w:val="25"/>
                <w:lang w:val="vi-VN"/>
              </w:rPr>
              <w:t>“mọi vị trí”</w:t>
            </w:r>
            <w:r w:rsidRPr="00F32AD1">
              <w:rPr>
                <w:rFonts w:eastAsia="Times New Roman" w:cs="Times New Roman"/>
                <w:bCs/>
                <w:sz w:val="25"/>
                <w:szCs w:val="25"/>
                <w:lang w:val="vi-VN"/>
              </w:rPr>
              <w:t xml:space="preserve"> có phạm vi rộng, trong kho bãi, địa điểm còn bao gồm cả khu vực văn phòng và các công trình phụ trợ khác, do đó, sẽ làm phát sinh chỉ phí lắp đặt camera và lưu giữ dữ liệu cho doanh nghiệp (doanh nghiệp phải lưu trữ toàn bộ dữ liệu trong 6 tháng).</w:t>
            </w:r>
          </w:p>
        </w:tc>
        <w:tc>
          <w:tcPr>
            <w:tcW w:w="4394" w:type="dxa"/>
            <w:vAlign w:val="center"/>
          </w:tcPr>
          <w:p w14:paraId="66D15E23" w14:textId="77777777"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09155303" w14:textId="77777777" w:rsidR="00DA54F0" w:rsidRPr="00F32AD1" w:rsidRDefault="00DA54F0" w:rsidP="00F7092F">
            <w:pPr>
              <w:spacing w:after="0" w:line="240" w:lineRule="auto"/>
              <w:rPr>
                <w:rFonts w:eastAsia="Times New Roman" w:cs="Times New Roman"/>
                <w:bCs/>
                <w:i/>
                <w:sz w:val="25"/>
                <w:szCs w:val="25"/>
                <w:lang w:val="vi-VN"/>
              </w:rPr>
            </w:pPr>
            <w:r w:rsidRPr="00F32AD1">
              <w:rPr>
                <w:rFonts w:eastAsia="Calibri" w:cs="Times New Roman"/>
                <w:color w:val="000000"/>
                <w:sz w:val="25"/>
                <w:szCs w:val="25"/>
              </w:rPr>
              <w:t xml:space="preserve">Tổ soạn thảo tiếp thu ý kiến và chỉnh sửa tại điểm b khoản 3 Điều 4 dự thảo Nghị định như sau: </w:t>
            </w:r>
            <w:r w:rsidRPr="00F32AD1">
              <w:rPr>
                <w:rFonts w:eastAsia="Calibri" w:cs="Times New Roman"/>
                <w:i/>
                <w:color w:val="000000"/>
                <w:sz w:val="25"/>
                <w:szCs w:val="25"/>
              </w:rPr>
              <w:t>“</w:t>
            </w:r>
            <w:r w:rsidRPr="00F32AD1">
              <w:rPr>
                <w:rFonts w:eastAsia="Times New Roman" w:cs="Times New Roman"/>
                <w:bCs/>
                <w:i/>
                <w:sz w:val="25"/>
                <w:szCs w:val="25"/>
                <w:lang w:val="vi-VN"/>
              </w:rPr>
              <w:t>b) Về hệ thống camera</w:t>
            </w:r>
            <w:r w:rsidRPr="00F32AD1">
              <w:rPr>
                <w:rFonts w:eastAsia="Times New Roman" w:cs="Times New Roman"/>
                <w:bCs/>
                <w:i/>
                <w:sz w:val="25"/>
                <w:szCs w:val="25"/>
              </w:rPr>
              <w:t xml:space="preserve"> </w:t>
            </w:r>
            <w:r w:rsidRPr="00F32AD1">
              <w:rPr>
                <w:rFonts w:eastAsia="Times New Roman" w:cs="Times New Roman"/>
                <w:bCs/>
                <w:i/>
                <w:sz w:val="25"/>
                <w:szCs w:val="25"/>
                <w:lang w:val="vi-VN"/>
              </w:rPr>
              <w:t>giám sát hải quan</w:t>
            </w:r>
          </w:p>
          <w:p w14:paraId="121E5BF4" w14:textId="77777777" w:rsidR="00DA54F0" w:rsidRPr="00F32AD1" w:rsidRDefault="00DA54F0" w:rsidP="00F7092F">
            <w:pPr>
              <w:spacing w:after="0" w:line="240" w:lineRule="auto"/>
              <w:rPr>
                <w:rFonts w:eastAsia="Times New Roman" w:cs="Times New Roman"/>
                <w:bCs/>
                <w:i/>
                <w:sz w:val="25"/>
                <w:szCs w:val="25"/>
              </w:rPr>
            </w:pPr>
            <w:r w:rsidRPr="00F32AD1">
              <w:rPr>
                <w:rFonts w:eastAsia="Times New Roman" w:cs="Times New Roman"/>
                <w:bCs/>
                <w:i/>
                <w:color w:val="000000"/>
                <w:sz w:val="25"/>
                <w:szCs w:val="25"/>
                <w:lang w:val="vi-VN"/>
              </w:rPr>
              <w:t xml:space="preserve">Có hệ thống </w:t>
            </w:r>
            <w:r w:rsidRPr="00F32AD1">
              <w:rPr>
                <w:rFonts w:eastAsia="Times New Roman" w:cs="Times New Roman"/>
                <w:bCs/>
                <w:i/>
                <w:sz w:val="25"/>
                <w:szCs w:val="25"/>
                <w:lang w:val="vi-VN"/>
              </w:rPr>
              <w:t>camera</w:t>
            </w:r>
            <w:r w:rsidRPr="00F32AD1">
              <w:rPr>
                <w:rFonts w:eastAsia="Times New Roman" w:cs="Times New Roman"/>
                <w:bCs/>
                <w:i/>
                <w:sz w:val="25"/>
                <w:szCs w:val="25"/>
              </w:rPr>
              <w:t xml:space="preserve"> đáp ứng các yêu cầu:</w:t>
            </w:r>
          </w:p>
          <w:p w14:paraId="346CAD2F" w14:textId="31BA6C85"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Times New Roman" w:cs="Times New Roman"/>
                <w:bCs/>
                <w:i/>
                <w:sz w:val="25"/>
                <w:szCs w:val="25"/>
              </w:rPr>
              <w:t>b.1) Hình ảnh quan sát được khu vực cổng, cửa vào/ra kho bãi, địa điểm; các vị trí hàng hóa, phương tiện vận tải trong kho bãi, địa điểm vào tất cả các thời điểm trong ngày (24/24 giờ);”</w:t>
            </w:r>
          </w:p>
        </w:tc>
      </w:tr>
      <w:tr w:rsidR="00DA54F0" w:rsidRPr="00F32AD1" w14:paraId="49AF1E85" w14:textId="77777777" w:rsidTr="00AE1FE2">
        <w:tc>
          <w:tcPr>
            <w:tcW w:w="1980" w:type="dxa"/>
            <w:vMerge/>
          </w:tcPr>
          <w:p w14:paraId="5DCD05FD" w14:textId="77777777" w:rsidR="00DA54F0" w:rsidRPr="00F32AD1" w:rsidRDefault="00DA54F0" w:rsidP="00F7092F">
            <w:pPr>
              <w:spacing w:before="120" w:line="240" w:lineRule="auto"/>
              <w:rPr>
                <w:rFonts w:cs="Times New Roman"/>
                <w:sz w:val="25"/>
                <w:szCs w:val="25"/>
              </w:rPr>
            </w:pPr>
          </w:p>
        </w:tc>
        <w:tc>
          <w:tcPr>
            <w:tcW w:w="1779" w:type="dxa"/>
            <w:vAlign w:val="center"/>
          </w:tcPr>
          <w:p w14:paraId="1D6B9ECB" w14:textId="3C7FC15B"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Lạng Sơn</w:t>
            </w:r>
          </w:p>
        </w:tc>
        <w:tc>
          <w:tcPr>
            <w:tcW w:w="6301" w:type="dxa"/>
            <w:vAlign w:val="center"/>
          </w:tcPr>
          <w:p w14:paraId="44B78A18" w14:textId="0BAB7875" w:rsidR="00DA54F0" w:rsidRPr="00F32AD1" w:rsidRDefault="00DA54F0" w:rsidP="00F7092F">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Điểm b.2 khoản 3 Điều 4 của Dự thảo quy định về điều kiện công nhận kho, bãi, địa điểm (điều kiện về hệ thống camera giám sát hải quan) “</w:t>
            </w:r>
            <w:r w:rsidRPr="00F32AD1">
              <w:rPr>
                <w:rFonts w:cs="Times New Roman"/>
                <w:i/>
                <w:iCs/>
                <w:color w:val="000000"/>
                <w:sz w:val="25"/>
                <w:szCs w:val="25"/>
              </w:rPr>
              <w:t>camera có khả năng nhận diện, kiểm soát phương tiện vận tải đi vào, đi ra kho, bãi, địa điểm và kết nối với hệ thống giám sát của cơ quan hải quan</w:t>
            </w:r>
            <w:r w:rsidRPr="00F32AD1">
              <w:rPr>
                <w:rFonts w:cs="Times New Roman"/>
                <w:color w:val="000000"/>
                <w:sz w:val="25"/>
                <w:szCs w:val="25"/>
              </w:rPr>
              <w:t xml:space="preserve">”, đề nghị cần quy định rõ tất cả các camera giám sát tại kho, bãi, địa điểm kết nối với cơ quan hải quan </w:t>
            </w:r>
            <w:r w:rsidRPr="00F32AD1">
              <w:rPr>
                <w:rFonts w:cs="Times New Roman"/>
                <w:i/>
                <w:iCs/>
                <w:color w:val="000000"/>
                <w:sz w:val="25"/>
                <w:szCs w:val="25"/>
              </w:rPr>
              <w:t xml:space="preserve">có cần phải có chức năng nhận diện, kiểm soát phương tiện hay không </w:t>
            </w:r>
            <w:r w:rsidRPr="00F32AD1">
              <w:rPr>
                <w:rFonts w:cs="Times New Roman"/>
                <w:color w:val="000000"/>
                <w:sz w:val="25"/>
                <w:szCs w:val="25"/>
              </w:rPr>
              <w:t>do trên thực tế tại các kho, bãi, địa điểm có rất nhiều vị trí lắp camera ngoài vị trí cổng ra vào, việc yêu cầu tất cả các camera của kho, bãi, địa điểm có chức năng nhận diện, kiểm soát phương tiện vận tải sẽ làm tăng chi phí cho doanh nghiệp nhưng hiệu quả sử dụng có thể không cao.</w:t>
            </w:r>
          </w:p>
        </w:tc>
        <w:tc>
          <w:tcPr>
            <w:tcW w:w="4394" w:type="dxa"/>
            <w:vAlign w:val="center"/>
          </w:tcPr>
          <w:p w14:paraId="57E1EBBA" w14:textId="43CD423A" w:rsidR="00DA54F0" w:rsidRPr="00F32AD1" w:rsidRDefault="00AC3A9A" w:rsidP="00F7092F">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b/>
                <w:color w:val="000000"/>
                <w:sz w:val="25"/>
                <w:szCs w:val="25"/>
              </w:rPr>
              <w:t xml:space="preserve">Giải trình </w:t>
            </w:r>
          </w:p>
          <w:p w14:paraId="503984F9" w14:textId="63CB5C35" w:rsidR="00DA54F0" w:rsidRPr="00F32AD1" w:rsidRDefault="008643BD" w:rsidP="00F7092F">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 xml:space="preserve">Trên cơ </w:t>
            </w:r>
            <w:r w:rsidR="00581E16">
              <w:rPr>
                <w:rFonts w:eastAsia="Calibri" w:cs="Times New Roman"/>
                <w:color w:val="000000"/>
                <w:sz w:val="25"/>
                <w:szCs w:val="25"/>
              </w:rPr>
              <w:t>sở ý kiến của các đơn vị, Tổ soạn thảo đã rà soát, chỉnh sửa tiết b.2 điểm b khoản 3 Điều 4 như sau</w:t>
            </w:r>
            <w:r w:rsidR="00DA54F0" w:rsidRPr="00F32AD1">
              <w:rPr>
                <w:rFonts w:eastAsia="Calibri" w:cs="Times New Roman"/>
                <w:color w:val="000000"/>
                <w:sz w:val="25"/>
                <w:szCs w:val="25"/>
              </w:rPr>
              <w:t xml:space="preserve">: </w:t>
            </w:r>
            <w:r w:rsidR="00DA54F0" w:rsidRPr="00F32AD1">
              <w:rPr>
                <w:rFonts w:eastAsia="Calibri" w:cs="Times New Roman"/>
                <w:i/>
                <w:color w:val="000000"/>
                <w:sz w:val="25"/>
                <w:szCs w:val="25"/>
              </w:rPr>
              <w:t>“</w:t>
            </w:r>
            <w:r w:rsidR="002127FC" w:rsidRPr="002127FC">
              <w:rPr>
                <w:rFonts w:eastAsia="Times New Roman" w:cs="Times New Roman"/>
                <w:bCs/>
                <w:i/>
                <w:sz w:val="25"/>
                <w:szCs w:val="25"/>
              </w:rPr>
              <w:t>b.2) Kết nối trực tuyến với hệ thống giám sát của cơ quan hải quan, có thể theo dõi trên nền tảng Internet thông qua một trong các trình duyệt hiện hành;</w:t>
            </w:r>
            <w:r w:rsidR="00DA54F0" w:rsidRPr="00F32AD1">
              <w:rPr>
                <w:rFonts w:eastAsia="Times New Roman" w:cs="Times New Roman"/>
                <w:bCs/>
                <w:i/>
                <w:color w:val="000000"/>
                <w:sz w:val="25"/>
                <w:szCs w:val="25"/>
              </w:rPr>
              <w:t>”</w:t>
            </w:r>
          </w:p>
        </w:tc>
      </w:tr>
      <w:tr w:rsidR="00DA54F0" w:rsidRPr="00F32AD1" w14:paraId="6B959A15" w14:textId="77777777" w:rsidTr="00AE1FE2">
        <w:tc>
          <w:tcPr>
            <w:tcW w:w="1980" w:type="dxa"/>
            <w:vMerge/>
          </w:tcPr>
          <w:p w14:paraId="5E32BAE4" w14:textId="77777777" w:rsidR="00DA54F0" w:rsidRPr="00F32AD1" w:rsidRDefault="00DA54F0" w:rsidP="00F7092F">
            <w:pPr>
              <w:spacing w:before="120" w:line="240" w:lineRule="auto"/>
              <w:rPr>
                <w:rFonts w:cs="Times New Roman"/>
                <w:sz w:val="25"/>
                <w:szCs w:val="25"/>
              </w:rPr>
            </w:pPr>
          </w:p>
        </w:tc>
        <w:tc>
          <w:tcPr>
            <w:tcW w:w="1779" w:type="dxa"/>
            <w:vAlign w:val="center"/>
          </w:tcPr>
          <w:p w14:paraId="5B38B037" w14:textId="0C299555"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TP. Hồ Chí Minh</w:t>
            </w:r>
          </w:p>
        </w:tc>
        <w:tc>
          <w:tcPr>
            <w:tcW w:w="6301" w:type="dxa"/>
            <w:vAlign w:val="center"/>
          </w:tcPr>
          <w:p w14:paraId="28CD23B2" w14:textId="4C38CBF6" w:rsidR="00DA54F0" w:rsidRPr="00F32AD1" w:rsidRDefault="00DA54F0" w:rsidP="00F7092F">
            <w:pPr>
              <w:spacing w:before="120" w:line="240" w:lineRule="auto"/>
              <w:rPr>
                <w:rFonts w:cs="Times New Roman"/>
                <w:color w:val="000000" w:themeColor="text1"/>
                <w:sz w:val="25"/>
                <w:szCs w:val="25"/>
                <w:shd w:val="clear" w:color="auto" w:fill="FFFFFF"/>
                <w:lang w:val="vi-VN"/>
              </w:rPr>
            </w:pPr>
            <w:r w:rsidRPr="00F32AD1">
              <w:rPr>
                <w:rStyle w:val="fontstyle01"/>
                <w:rFonts w:ascii="Times New Roman" w:hAnsi="Times New Roman" w:cs="Times New Roman"/>
                <w:sz w:val="25"/>
                <w:szCs w:val="25"/>
              </w:rPr>
              <w:t>Đề xuất bỏ từ "kiểm soát" vì Doanh</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nghiệp khó đáp ứng được trong thời</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điểm hiện nay.</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Camera chỉ có chức năng ghi nhận,</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nhận diện và truyền hình ảnh phục</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vụ giám sát; không có chức năng</w:t>
            </w:r>
            <w:r w:rsidRPr="00F32AD1">
              <w:rPr>
                <w:rFonts w:cs="Times New Roman"/>
                <w:color w:val="000000"/>
                <w:sz w:val="25"/>
                <w:szCs w:val="25"/>
              </w:rPr>
              <w:br/>
            </w:r>
            <w:r w:rsidRPr="00F32AD1">
              <w:rPr>
                <w:rStyle w:val="fontstyle01"/>
                <w:rFonts w:ascii="Times New Roman" w:hAnsi="Times New Roman" w:cs="Times New Roman"/>
                <w:sz w:val="25"/>
                <w:szCs w:val="25"/>
              </w:rPr>
              <w:lastRenderedPageBreak/>
              <w:t>kiểm soát phương tiện. Việc sử dụng</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thuật ngữ “kiểm soát” có thể gây</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hiểu nhầm về chức năng kỹ thuật của</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thiết bị.</w:t>
            </w:r>
          </w:p>
        </w:tc>
        <w:tc>
          <w:tcPr>
            <w:tcW w:w="4394" w:type="dxa"/>
            <w:vAlign w:val="center"/>
          </w:tcPr>
          <w:p w14:paraId="27887FED" w14:textId="77777777"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60DF24DA" w14:textId="25C53ED0" w:rsidR="00DA54F0" w:rsidRPr="00F32AD1" w:rsidRDefault="008019F6" w:rsidP="00F7092F">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Trên cơ sở ý kiến của các đơn vị, Tổ soạn thảo đã rà soát, chỉnh sửa tiết b.2 điểm b khoản 3 Điều 4 như sau</w:t>
            </w:r>
            <w:r w:rsidRPr="00F32AD1">
              <w:rPr>
                <w:rFonts w:eastAsia="Calibri" w:cs="Times New Roman"/>
                <w:color w:val="000000"/>
                <w:sz w:val="25"/>
                <w:szCs w:val="25"/>
              </w:rPr>
              <w:t xml:space="preserve">: </w:t>
            </w:r>
            <w:r w:rsidRPr="00F32AD1">
              <w:rPr>
                <w:rFonts w:eastAsia="Calibri" w:cs="Times New Roman"/>
                <w:i/>
                <w:color w:val="000000"/>
                <w:sz w:val="25"/>
                <w:szCs w:val="25"/>
              </w:rPr>
              <w:t>“</w:t>
            </w:r>
            <w:r w:rsidRPr="002127FC">
              <w:rPr>
                <w:rFonts w:eastAsia="Times New Roman" w:cs="Times New Roman"/>
                <w:bCs/>
                <w:i/>
                <w:sz w:val="25"/>
                <w:szCs w:val="25"/>
              </w:rPr>
              <w:t xml:space="preserve">b.2) Kết nối trực tuyến với hệ thống giám sát của cơ quan </w:t>
            </w:r>
            <w:r w:rsidRPr="002127FC">
              <w:rPr>
                <w:rFonts w:eastAsia="Times New Roman" w:cs="Times New Roman"/>
                <w:bCs/>
                <w:i/>
                <w:sz w:val="25"/>
                <w:szCs w:val="25"/>
              </w:rPr>
              <w:lastRenderedPageBreak/>
              <w:t>hải quan, có thể theo dõi trên nền tảng Internet thông qua một trong các trình duyệt hiện hành;</w:t>
            </w:r>
            <w:r w:rsidRPr="00F32AD1">
              <w:rPr>
                <w:rFonts w:eastAsia="Times New Roman" w:cs="Times New Roman"/>
                <w:bCs/>
                <w:i/>
                <w:color w:val="000000"/>
                <w:sz w:val="25"/>
                <w:szCs w:val="25"/>
              </w:rPr>
              <w:t>”</w:t>
            </w:r>
          </w:p>
        </w:tc>
      </w:tr>
      <w:tr w:rsidR="00DA54F0" w:rsidRPr="00F32AD1" w14:paraId="15F2E708" w14:textId="77777777" w:rsidTr="001E5604">
        <w:tc>
          <w:tcPr>
            <w:tcW w:w="1980" w:type="dxa"/>
            <w:vMerge/>
          </w:tcPr>
          <w:p w14:paraId="6544FE21" w14:textId="77777777" w:rsidR="00DA54F0" w:rsidRPr="00F32AD1" w:rsidRDefault="00DA54F0" w:rsidP="00F7092F">
            <w:pPr>
              <w:spacing w:before="120" w:line="240" w:lineRule="auto"/>
              <w:rPr>
                <w:rFonts w:cs="Times New Roman"/>
                <w:sz w:val="25"/>
                <w:szCs w:val="25"/>
              </w:rPr>
            </w:pPr>
          </w:p>
        </w:tc>
        <w:tc>
          <w:tcPr>
            <w:tcW w:w="1779" w:type="dxa"/>
            <w:shd w:val="clear" w:color="auto" w:fill="auto"/>
            <w:vAlign w:val="center"/>
          </w:tcPr>
          <w:p w14:paraId="22D62469" w14:textId="3252861E"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an</w:t>
            </w:r>
          </w:p>
        </w:tc>
        <w:tc>
          <w:tcPr>
            <w:tcW w:w="6301" w:type="dxa"/>
            <w:shd w:val="clear" w:color="auto" w:fill="auto"/>
            <w:vAlign w:val="center"/>
          </w:tcPr>
          <w:p w14:paraId="0C3FA39E" w14:textId="39F583B2" w:rsidR="00DA54F0" w:rsidRPr="00F32AD1" w:rsidRDefault="00DA54F0" w:rsidP="00F7092F">
            <w:pPr>
              <w:spacing w:before="120" w:line="240" w:lineRule="auto"/>
              <w:rPr>
                <w:rFonts w:cs="Times New Roman"/>
                <w:color w:val="000000" w:themeColor="text1"/>
                <w:sz w:val="25"/>
                <w:szCs w:val="25"/>
                <w:shd w:val="clear" w:color="auto" w:fill="FFFFFF"/>
                <w:lang w:val="vi-VN"/>
              </w:rPr>
            </w:pPr>
            <w:r w:rsidRPr="00F32AD1">
              <w:rPr>
                <w:rStyle w:val="fontstyle01"/>
                <w:rFonts w:ascii="Times New Roman" w:hAnsi="Times New Roman" w:cs="Times New Roman"/>
                <w:sz w:val="25"/>
                <w:szCs w:val="25"/>
              </w:rPr>
              <w:t>Tại điểm a, b khoản 3 Điều 4 dự thảo Nghị định về điều kiện đối với hệ thống quản lý, hệ thống camera giám sát hải quan đề nghị cơ quan chủ trì soạn thảo nghiên cứu, bổ sung điều kiện về an ninh mạng, an ninh thông tin, an ninh dữ liệu; quy định về việc đáp ứng điều kiện phòng cháy, chữa cháy, bảo vệ môi trường theo quy định của pháp luật.</w:t>
            </w:r>
          </w:p>
        </w:tc>
        <w:tc>
          <w:tcPr>
            <w:tcW w:w="4394" w:type="dxa"/>
            <w:shd w:val="clear" w:color="auto" w:fill="auto"/>
            <w:vAlign w:val="center"/>
          </w:tcPr>
          <w:p w14:paraId="50A609F0" w14:textId="51DC3F6C" w:rsidR="00DA54F0" w:rsidRPr="00F32AD1" w:rsidRDefault="001356A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28B8E326" w14:textId="109AD1E1" w:rsidR="00511882" w:rsidRPr="00F32AD1" w:rsidRDefault="00E977CF" w:rsidP="00761EDE">
            <w:pPr>
              <w:pStyle w:val="ListParagraph"/>
              <w:widowControl w:val="0"/>
              <w:numPr>
                <w:ilvl w:val="0"/>
                <w:numId w:val="4"/>
              </w:numPr>
              <w:suppressLineNumbers/>
              <w:tabs>
                <w:tab w:val="left" w:pos="179"/>
              </w:tabs>
              <w:adjustRightInd w:val="0"/>
              <w:spacing w:before="20" w:afterLines="20" w:after="48" w:line="240" w:lineRule="auto"/>
              <w:ind w:left="0" w:firstLine="37"/>
              <w:rPr>
                <w:rStyle w:val="fontstyle01"/>
                <w:rFonts w:ascii="Times New Roman" w:hAnsi="Times New Roman" w:cs="Times New Roman"/>
                <w:sz w:val="25"/>
                <w:szCs w:val="25"/>
              </w:rPr>
            </w:pPr>
            <w:r w:rsidRPr="00F32AD1">
              <w:rPr>
                <w:rStyle w:val="fontstyle01"/>
                <w:rFonts w:ascii="Times New Roman" w:hAnsi="Times New Roman" w:cs="Times New Roman"/>
                <w:sz w:val="25"/>
                <w:szCs w:val="25"/>
              </w:rPr>
              <w:t>Về việc nghiên cứu, bổ sung điều kiện về</w:t>
            </w:r>
            <w:r w:rsidR="00AB017D" w:rsidRPr="00F32AD1">
              <w:rPr>
                <w:rStyle w:val="fontstyle01"/>
                <w:rFonts w:ascii="Times New Roman" w:hAnsi="Times New Roman" w:cs="Times New Roman"/>
                <w:sz w:val="25"/>
                <w:szCs w:val="25"/>
              </w:rPr>
              <w:t xml:space="preserve"> an</w:t>
            </w:r>
            <w:r w:rsidRPr="00F32AD1">
              <w:rPr>
                <w:rStyle w:val="fontstyle01"/>
                <w:rFonts w:ascii="Times New Roman" w:hAnsi="Times New Roman" w:cs="Times New Roman"/>
                <w:sz w:val="25"/>
                <w:szCs w:val="25"/>
              </w:rPr>
              <w:t xml:space="preserve"> ninh mạng, an ninh thông tin, an ninh dữ liệu</w:t>
            </w:r>
            <w:r w:rsidR="005A6B81" w:rsidRPr="00F32AD1">
              <w:rPr>
                <w:rStyle w:val="fontstyle01"/>
                <w:rFonts w:ascii="Times New Roman" w:hAnsi="Times New Roman" w:cs="Times New Roman"/>
                <w:sz w:val="25"/>
                <w:szCs w:val="25"/>
              </w:rPr>
              <w:t>:</w:t>
            </w:r>
            <w:r w:rsidR="00CC1A2A" w:rsidRPr="00F32AD1">
              <w:rPr>
                <w:rStyle w:val="fontstyle01"/>
                <w:rFonts w:ascii="Times New Roman" w:hAnsi="Times New Roman" w:cs="Times New Roman"/>
                <w:sz w:val="25"/>
                <w:szCs w:val="25"/>
              </w:rPr>
              <w:t xml:space="preserve"> khoản 3 </w:t>
            </w:r>
            <w:r w:rsidR="00625A63" w:rsidRPr="00F32AD1">
              <w:rPr>
                <w:rStyle w:val="fontstyle01"/>
                <w:rFonts w:ascii="Times New Roman" w:hAnsi="Times New Roman" w:cs="Times New Roman"/>
                <w:sz w:val="25"/>
                <w:szCs w:val="25"/>
              </w:rPr>
              <w:t xml:space="preserve">Điều 4 dự thảo Nghị định quy định </w:t>
            </w:r>
            <w:r w:rsidR="00893D4F" w:rsidRPr="00F32AD1">
              <w:rPr>
                <w:rStyle w:val="fontstyle01"/>
                <w:rFonts w:ascii="Times New Roman" w:hAnsi="Times New Roman" w:cs="Times New Roman"/>
                <w:sz w:val="25"/>
                <w:szCs w:val="25"/>
              </w:rPr>
              <w:t>điều kiện về công tác kiểm tra, giám sát hải quan</w:t>
            </w:r>
            <w:r w:rsidR="004969F0" w:rsidRPr="00F32AD1">
              <w:rPr>
                <w:rStyle w:val="fontstyle01"/>
                <w:rFonts w:ascii="Times New Roman" w:hAnsi="Times New Roman" w:cs="Times New Roman"/>
                <w:sz w:val="25"/>
                <w:szCs w:val="25"/>
              </w:rPr>
              <w:t xml:space="preserve">, </w:t>
            </w:r>
            <w:r w:rsidR="00EC1992" w:rsidRPr="00F32AD1">
              <w:rPr>
                <w:rStyle w:val="fontstyle01"/>
                <w:rFonts w:ascii="Times New Roman" w:hAnsi="Times New Roman" w:cs="Times New Roman"/>
                <w:sz w:val="25"/>
                <w:szCs w:val="25"/>
              </w:rPr>
              <w:t xml:space="preserve">theo đó các </w:t>
            </w:r>
            <w:r w:rsidR="00595C83" w:rsidRPr="00F32AD1">
              <w:rPr>
                <w:rStyle w:val="fontstyle01"/>
                <w:rFonts w:ascii="Times New Roman" w:hAnsi="Times New Roman" w:cs="Times New Roman"/>
                <w:sz w:val="25"/>
                <w:szCs w:val="25"/>
              </w:rPr>
              <w:t xml:space="preserve">kho bãi, </w:t>
            </w:r>
            <w:r w:rsidR="00065FDF" w:rsidRPr="00F32AD1">
              <w:rPr>
                <w:rStyle w:val="fontstyle01"/>
                <w:rFonts w:ascii="Times New Roman" w:hAnsi="Times New Roman" w:cs="Times New Roman"/>
                <w:sz w:val="25"/>
                <w:szCs w:val="25"/>
              </w:rPr>
              <w:t xml:space="preserve">địa điểm </w:t>
            </w:r>
            <w:r w:rsidR="00342414" w:rsidRPr="00F32AD1">
              <w:rPr>
                <w:rStyle w:val="fontstyle01"/>
                <w:rFonts w:ascii="Times New Roman" w:hAnsi="Times New Roman" w:cs="Times New Roman"/>
                <w:sz w:val="25"/>
                <w:szCs w:val="25"/>
              </w:rPr>
              <w:t xml:space="preserve">phải đáp ứng các điều kiện </w:t>
            </w:r>
            <w:r w:rsidR="00BE3C2C" w:rsidRPr="00F32AD1">
              <w:rPr>
                <w:rStyle w:val="fontstyle01"/>
                <w:rFonts w:ascii="Times New Roman" w:hAnsi="Times New Roman" w:cs="Times New Roman"/>
                <w:sz w:val="25"/>
                <w:szCs w:val="25"/>
              </w:rPr>
              <w:t xml:space="preserve">này </w:t>
            </w:r>
            <w:r w:rsidR="00342414" w:rsidRPr="00F32AD1">
              <w:rPr>
                <w:rStyle w:val="fontstyle01"/>
                <w:rFonts w:ascii="Times New Roman" w:hAnsi="Times New Roman" w:cs="Times New Roman"/>
                <w:sz w:val="25"/>
                <w:szCs w:val="25"/>
              </w:rPr>
              <w:t>khi đề nghị công nhận để đảm bảo công tác kiểm tra, giám sát hải quan</w:t>
            </w:r>
            <w:r w:rsidR="004568AD" w:rsidRPr="00F32AD1">
              <w:rPr>
                <w:rStyle w:val="fontstyle01"/>
                <w:rFonts w:ascii="Times New Roman" w:hAnsi="Times New Roman" w:cs="Times New Roman"/>
                <w:sz w:val="25"/>
                <w:szCs w:val="25"/>
              </w:rPr>
              <w:t xml:space="preserve">, đồng thời đảm bảo các điều kiện </w:t>
            </w:r>
            <w:r w:rsidR="003242F0" w:rsidRPr="00F32AD1">
              <w:rPr>
                <w:rStyle w:val="fontstyle01"/>
                <w:rFonts w:ascii="Times New Roman" w:hAnsi="Times New Roman" w:cs="Times New Roman"/>
                <w:sz w:val="25"/>
                <w:szCs w:val="25"/>
              </w:rPr>
              <w:t xml:space="preserve"> </w:t>
            </w:r>
            <w:r w:rsidR="004568AD" w:rsidRPr="00F32AD1">
              <w:rPr>
                <w:rStyle w:val="fontstyle01"/>
                <w:rFonts w:ascii="Times New Roman" w:hAnsi="Times New Roman" w:cs="Times New Roman"/>
                <w:sz w:val="25"/>
                <w:szCs w:val="25"/>
              </w:rPr>
              <w:t>khác tại các quy định của các pháp luật chuyên ngành.</w:t>
            </w:r>
            <w:r w:rsidR="005A6B81" w:rsidRPr="00F32AD1">
              <w:rPr>
                <w:rStyle w:val="fontstyle01"/>
                <w:rFonts w:ascii="Times New Roman" w:hAnsi="Times New Roman" w:cs="Times New Roman"/>
                <w:sz w:val="25"/>
                <w:szCs w:val="25"/>
              </w:rPr>
              <w:t xml:space="preserve"> </w:t>
            </w:r>
          </w:p>
          <w:p w14:paraId="097A00FB" w14:textId="334B04CC" w:rsidR="001356A0" w:rsidRPr="00F32AD1" w:rsidRDefault="00795C0D" w:rsidP="00761EDE">
            <w:pPr>
              <w:pStyle w:val="ListParagraph"/>
              <w:widowControl w:val="0"/>
              <w:numPr>
                <w:ilvl w:val="0"/>
                <w:numId w:val="4"/>
              </w:numPr>
              <w:suppressLineNumbers/>
              <w:tabs>
                <w:tab w:val="left" w:pos="179"/>
              </w:tabs>
              <w:adjustRightInd w:val="0"/>
              <w:spacing w:before="20" w:afterLines="20" w:after="48" w:line="240" w:lineRule="auto"/>
              <w:ind w:left="0" w:firstLine="37"/>
              <w:rPr>
                <w:rStyle w:val="fontstyle01"/>
                <w:rFonts w:ascii="Times New Roman" w:hAnsi="Times New Roman" w:cs="Times New Roman"/>
                <w:sz w:val="25"/>
                <w:szCs w:val="25"/>
              </w:rPr>
            </w:pPr>
            <w:r w:rsidRPr="00F32AD1">
              <w:rPr>
                <w:rStyle w:val="fontstyle01"/>
                <w:rFonts w:ascii="Times New Roman" w:hAnsi="Times New Roman" w:cs="Times New Roman"/>
                <w:sz w:val="25"/>
                <w:szCs w:val="25"/>
              </w:rPr>
              <w:t>Quy định về việc đáp ứng điều kiện phòng cháy, chữa cháy, bảo vệ môi trường theo quy định của pháp luật</w:t>
            </w:r>
            <w:r w:rsidR="00080FA4" w:rsidRPr="00F32AD1">
              <w:rPr>
                <w:rStyle w:val="fontstyle01"/>
                <w:rFonts w:ascii="Times New Roman" w:hAnsi="Times New Roman" w:cs="Times New Roman"/>
                <w:sz w:val="25"/>
                <w:szCs w:val="25"/>
              </w:rPr>
              <w:t xml:space="preserve">: </w:t>
            </w:r>
            <w:r w:rsidR="00572A74" w:rsidRPr="00F32AD1">
              <w:rPr>
                <w:rStyle w:val="fontstyle01"/>
                <w:rFonts w:ascii="Times New Roman" w:hAnsi="Times New Roman" w:cs="Times New Roman"/>
                <w:sz w:val="25"/>
                <w:szCs w:val="25"/>
              </w:rPr>
              <w:t>Tổ soạn thảo</w:t>
            </w:r>
            <w:r w:rsidR="006C1244" w:rsidRPr="00F32AD1">
              <w:rPr>
                <w:rStyle w:val="fontstyle01"/>
                <w:rFonts w:ascii="Times New Roman" w:hAnsi="Times New Roman" w:cs="Times New Roman"/>
                <w:sz w:val="25"/>
                <w:szCs w:val="25"/>
              </w:rPr>
              <w:t xml:space="preserve"> đã rà soát các loại tài liệu, chứng từ trong bộ hồ sơ hiện hành</w:t>
            </w:r>
            <w:r w:rsidR="00B17957" w:rsidRPr="00F32AD1">
              <w:rPr>
                <w:rStyle w:val="fontstyle01"/>
                <w:rFonts w:ascii="Times New Roman" w:hAnsi="Times New Roman" w:cs="Times New Roman"/>
                <w:sz w:val="25"/>
                <w:szCs w:val="25"/>
              </w:rPr>
              <w:t>, điều kiện đảm bảo công tác kiểm tra, giám sát hải quan</w:t>
            </w:r>
            <w:r w:rsidR="006C1244" w:rsidRPr="00F32AD1">
              <w:rPr>
                <w:rStyle w:val="fontstyle01"/>
                <w:rFonts w:ascii="Times New Roman" w:hAnsi="Times New Roman" w:cs="Times New Roman"/>
                <w:sz w:val="25"/>
                <w:szCs w:val="25"/>
              </w:rPr>
              <w:t xml:space="preserve"> quy định tại Nghị định số 67/2020/NĐ-CP sửa đổi Nghị định số 68/2016/NĐ-CP để đánh giá các loại chứng từ</w:t>
            </w:r>
            <w:r w:rsidR="000471E3" w:rsidRPr="00F32AD1">
              <w:rPr>
                <w:rStyle w:val="fontstyle01"/>
                <w:rFonts w:ascii="Times New Roman" w:hAnsi="Times New Roman" w:cs="Times New Roman"/>
                <w:sz w:val="25"/>
                <w:szCs w:val="25"/>
              </w:rPr>
              <w:t>, điều kiện</w:t>
            </w:r>
            <w:r w:rsidR="006C1244" w:rsidRPr="00F32AD1">
              <w:rPr>
                <w:rStyle w:val="fontstyle01"/>
                <w:rFonts w:ascii="Times New Roman" w:hAnsi="Times New Roman" w:cs="Times New Roman"/>
                <w:sz w:val="25"/>
                <w:szCs w:val="25"/>
              </w:rPr>
              <w:t xml:space="preserve"> thực sự cần thiết phải có liên quan đến hoạt động của kho bãi, địa điểm,</w:t>
            </w:r>
            <w:r w:rsidR="008D3474" w:rsidRPr="00F32AD1">
              <w:rPr>
                <w:rStyle w:val="fontstyle01"/>
                <w:rFonts w:ascii="Times New Roman" w:hAnsi="Times New Roman" w:cs="Times New Roman"/>
                <w:sz w:val="25"/>
                <w:szCs w:val="25"/>
              </w:rPr>
              <w:t xml:space="preserve"> đảm bảo thực hiện đúng chủ trương đơn giải hóa, cắt giảm thủ tục hành chính</w:t>
            </w:r>
            <w:r w:rsidR="00B4645D" w:rsidRPr="00F32AD1">
              <w:rPr>
                <w:rStyle w:val="fontstyle01"/>
                <w:rFonts w:ascii="Times New Roman" w:hAnsi="Times New Roman" w:cs="Times New Roman"/>
                <w:sz w:val="25"/>
                <w:szCs w:val="25"/>
              </w:rPr>
              <w:t>, điều kiện kinh doanh</w:t>
            </w:r>
            <w:r w:rsidR="008D3474" w:rsidRPr="00F32AD1">
              <w:rPr>
                <w:rStyle w:val="fontstyle01"/>
                <w:rFonts w:ascii="Times New Roman" w:hAnsi="Times New Roman" w:cs="Times New Roman"/>
                <w:sz w:val="25"/>
                <w:szCs w:val="25"/>
              </w:rPr>
              <w:t xml:space="preserve"> theo chủ trương </w:t>
            </w:r>
            <w:r w:rsidR="00923643" w:rsidRPr="00F32AD1">
              <w:rPr>
                <w:rStyle w:val="fontstyle01"/>
                <w:rFonts w:ascii="Times New Roman" w:hAnsi="Times New Roman" w:cs="Times New Roman"/>
                <w:sz w:val="25"/>
                <w:szCs w:val="25"/>
              </w:rPr>
              <w:t>tại các văn bản của</w:t>
            </w:r>
            <w:r w:rsidR="008D3474" w:rsidRPr="00F32AD1">
              <w:rPr>
                <w:rStyle w:val="fontstyle01"/>
                <w:rFonts w:ascii="Times New Roman" w:hAnsi="Times New Roman" w:cs="Times New Roman"/>
                <w:sz w:val="25"/>
                <w:szCs w:val="25"/>
              </w:rPr>
              <w:t xml:space="preserve"> Đảng và Chính phủ, </w:t>
            </w:r>
            <w:r w:rsidR="006C1244" w:rsidRPr="00F32AD1">
              <w:rPr>
                <w:rStyle w:val="fontstyle01"/>
                <w:rFonts w:ascii="Times New Roman" w:hAnsi="Times New Roman" w:cs="Times New Roman"/>
                <w:sz w:val="25"/>
                <w:szCs w:val="25"/>
              </w:rPr>
              <w:t xml:space="preserve">còn các chứng từ, tài liệu theo quy định về pháp luật liên quan khác thì cơ quan hải quan chỉ kiểm tra, đối chiếu khi cần xác nhận việc tuân thủ của </w:t>
            </w:r>
            <w:r w:rsidR="006C1244" w:rsidRPr="00F32AD1">
              <w:rPr>
                <w:rStyle w:val="fontstyle01"/>
                <w:rFonts w:ascii="Times New Roman" w:hAnsi="Times New Roman" w:cs="Times New Roman"/>
                <w:sz w:val="25"/>
                <w:szCs w:val="25"/>
              </w:rPr>
              <w:lastRenderedPageBreak/>
              <w:t>doanh nghiệp (ví dụ về việc công tác quản lý phòng cháy chữa cháy thuộc chức năng của cơ quan cảnh sát phòng cháy chữa cháy; quản lý về đăng ký doanh nghiệp/đăng ký đầu tư thuộc quản lý của cơ quan đăng ký doanh nghiệp; quản lý về đất đai/quy hoạch thuộc chức năng của uỷ ban nhân dân các cấp...).</w:t>
            </w:r>
          </w:p>
          <w:p w14:paraId="0074A537" w14:textId="4F2B50B5" w:rsidR="00FC7B8E" w:rsidRPr="00F32AD1" w:rsidRDefault="00B95D42" w:rsidP="00761EDE">
            <w:pPr>
              <w:pStyle w:val="ListParagraph"/>
              <w:widowControl w:val="0"/>
              <w:suppressLineNumbers/>
              <w:tabs>
                <w:tab w:val="left" w:pos="179"/>
              </w:tabs>
              <w:adjustRightInd w:val="0"/>
              <w:spacing w:before="20" w:afterLines="20" w:after="48" w:line="240" w:lineRule="auto"/>
              <w:ind w:left="0" w:firstLine="37"/>
              <w:rPr>
                <w:rFonts w:cs="Times New Roman"/>
                <w:color w:val="000000"/>
                <w:sz w:val="25"/>
                <w:szCs w:val="25"/>
              </w:rPr>
            </w:pPr>
            <w:r w:rsidRPr="00F32AD1">
              <w:rPr>
                <w:rStyle w:val="fontstyle01"/>
                <w:rFonts w:ascii="Times New Roman" w:hAnsi="Times New Roman" w:cs="Times New Roman"/>
                <w:sz w:val="25"/>
                <w:szCs w:val="25"/>
              </w:rPr>
              <w:t xml:space="preserve">Ngoài ra, tại </w:t>
            </w:r>
            <w:r w:rsidR="006566AE" w:rsidRPr="00F32AD1">
              <w:rPr>
                <w:rStyle w:val="fontstyle01"/>
                <w:rFonts w:ascii="Times New Roman" w:hAnsi="Times New Roman" w:cs="Times New Roman"/>
                <w:sz w:val="25"/>
                <w:szCs w:val="25"/>
              </w:rPr>
              <w:t>khoản 1 Điều 9 dự thảo Nghị định đã có quy định trách nhiệm của doanh nghiệp kinh doanh kho bãi, địa điểm trong việc</w:t>
            </w:r>
            <w:r w:rsidR="001A5067" w:rsidRPr="00F32AD1">
              <w:rPr>
                <w:rStyle w:val="fontstyle01"/>
                <w:rFonts w:ascii="Times New Roman" w:hAnsi="Times New Roman" w:cs="Times New Roman"/>
                <w:sz w:val="25"/>
                <w:szCs w:val="25"/>
              </w:rPr>
              <w:t xml:space="preserve"> chịu trách nhiệm trước pháp luật về các thông tin cung cấp cho cơ quan hải quan và lưu giữ các chứng từ chứng minh đáp ứng điều kiện khi thực hiện thủ tục đề nghị công nhận, mở rộng, thu hẹp, tạm dừng hoạt động, chấm dứt hoạt động theo quy định tại Nghị định này. Tuân thủ quy định của pháp luật đối với dự án đầu tư đã được cấp có thẩm quyền phê duyệt (nếu có), quy định về phòng cháy chữa cháy và chịu trách nhiệm duy trì, kiểm tra định kỳ theo quy định của pháp luật; các chứng từ về quyền sử dụng đất, công trình trên đất và sử dụng đúng với mục đích cho kinh doanh kho bãi, địa điểm; lưu giữ, xuất trình cho cơ quan hải quan khi có yêu cầu</w:t>
            </w:r>
            <w:r w:rsidR="00374DB9" w:rsidRPr="00F32AD1">
              <w:rPr>
                <w:rStyle w:val="fontstyle01"/>
                <w:rFonts w:ascii="Times New Roman" w:hAnsi="Times New Roman" w:cs="Times New Roman"/>
                <w:sz w:val="25"/>
                <w:szCs w:val="25"/>
              </w:rPr>
              <w:t>.</w:t>
            </w:r>
          </w:p>
        </w:tc>
      </w:tr>
      <w:tr w:rsidR="00DA54F0" w:rsidRPr="00F32AD1" w14:paraId="28ACFFD3" w14:textId="77777777" w:rsidTr="00AE1FE2">
        <w:tc>
          <w:tcPr>
            <w:tcW w:w="1980" w:type="dxa"/>
            <w:vMerge/>
          </w:tcPr>
          <w:p w14:paraId="2295CC4A" w14:textId="77777777" w:rsidR="00DA54F0" w:rsidRPr="00F32AD1" w:rsidRDefault="00DA54F0" w:rsidP="00F7092F">
            <w:pPr>
              <w:spacing w:before="120" w:line="240" w:lineRule="auto"/>
              <w:rPr>
                <w:rFonts w:cs="Times New Roman"/>
                <w:sz w:val="25"/>
                <w:szCs w:val="25"/>
              </w:rPr>
            </w:pPr>
          </w:p>
        </w:tc>
        <w:tc>
          <w:tcPr>
            <w:tcW w:w="1779" w:type="dxa"/>
            <w:vAlign w:val="center"/>
          </w:tcPr>
          <w:p w14:paraId="67CB0291" w14:textId="22EFF522"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1ACA09A6" w14:textId="77777777" w:rsidR="00DA54F0" w:rsidRPr="00F32AD1" w:rsidRDefault="00DA54F0" w:rsidP="00F7092F">
            <w:pPr>
              <w:pStyle w:val="NormalWeb"/>
              <w:spacing w:before="0" w:beforeAutospacing="0" w:after="0" w:afterAutospacing="0"/>
              <w:jc w:val="both"/>
              <w:rPr>
                <w:rFonts w:eastAsiaTheme="minorHAnsi"/>
                <w:kern w:val="2"/>
                <w:sz w:val="25"/>
                <w:szCs w:val="25"/>
                <w:lang w:val="vi-VN"/>
                <w14:ligatures w14:val="standardContextual"/>
              </w:rPr>
            </w:pPr>
            <w:r w:rsidRPr="00F32AD1">
              <w:rPr>
                <w:sz w:val="25"/>
                <w:szCs w:val="25"/>
                <w:lang w:val="vi-VN"/>
              </w:rPr>
              <w:t xml:space="preserve">+ Đề nghị cần quy định cụ thể về kết cấu tường rào như thế nào </w:t>
            </w:r>
            <w:r w:rsidRPr="00F32AD1">
              <w:rPr>
                <w:rFonts w:eastAsiaTheme="minorHAnsi"/>
                <w:kern w:val="2"/>
                <w:sz w:val="25"/>
                <w:szCs w:val="25"/>
                <w:lang w:val="vi-VN"/>
                <w14:ligatures w14:val="standardContextual"/>
              </w:rPr>
              <w:t>để thống nhất cách hiểu giữa cơ quan hải quan và doanh nghiệp kinh doanh kho bãi trong quá trình kiểm tra thực tế điều kiện về tường rào.</w:t>
            </w:r>
          </w:p>
          <w:p w14:paraId="722E6866" w14:textId="53E0F1CE" w:rsidR="00DA54F0" w:rsidRPr="00F32AD1" w:rsidRDefault="00DA54F0" w:rsidP="00F7092F">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lang w:val="vi-VN"/>
              </w:rPr>
              <w:lastRenderedPageBreak/>
              <w:t>+ Ngoài ra, tại các khu vực kho đề nghị công nhận có nhiều kho thuê được chia thành nhiều khu vực để lưu giữ hàng hoá khác nhau (hàng hóa nhập khẩu thuộc đối tượng miễn thuế, không chịu thuế; hàng hóa nội địa) phát sinh trường hợp hàng hóa được xếp trên các kệ hàng có thể cao đến kịch trần, như vậy, trường hợp này tường rào ngăn cách 02m sẽ khó bảo tách biệt hàng hoá giữa các kho xung quan</w:t>
            </w:r>
            <w:r w:rsidRPr="00F32AD1">
              <w:rPr>
                <w:rFonts w:cs="Times New Roman"/>
                <w:sz w:val="25"/>
                <w:szCs w:val="25"/>
              </w:rPr>
              <w:t>h</w:t>
            </w:r>
            <w:r w:rsidRPr="00F32AD1">
              <w:rPr>
                <w:rFonts w:cs="Times New Roman"/>
                <w:sz w:val="25"/>
                <w:szCs w:val="25"/>
                <w:lang w:val="vi-VN"/>
              </w:rPr>
              <w:t xml:space="preserve"> với nhau. Vì vậy, đề nghị Ban soạn thảo cân nhắc hướng dẫn rõ, bổ sung đối với các trường hợp nêu trên để đảm bảo công tác quản lý được chặt chẽ và thống nhất trong quá trình triển khai thực hiện.</w:t>
            </w:r>
          </w:p>
        </w:tc>
        <w:tc>
          <w:tcPr>
            <w:tcW w:w="4394" w:type="dxa"/>
            <w:vAlign w:val="center"/>
          </w:tcPr>
          <w:p w14:paraId="7D9DFA88" w14:textId="77777777" w:rsidR="00DA54F0" w:rsidRPr="00F32AD1" w:rsidRDefault="00DA54F0" w:rsidP="00F7092F">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3ACCAF36" w14:textId="63B7D09E" w:rsidR="00DA54F0" w:rsidRDefault="00073BC1" w:rsidP="006A6E98">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 xml:space="preserve">Thực hiện Nghị quyết số 24/2026/NQ-CP ngày 29/4/2026 của Chính phủ về việc cắt giảm, phân cấp, đơn giản hóa thủ tục hành </w:t>
            </w:r>
            <w:r>
              <w:rPr>
                <w:rFonts w:eastAsia="Calibri" w:cs="Times New Roman"/>
                <w:color w:val="000000"/>
                <w:sz w:val="25"/>
                <w:szCs w:val="25"/>
              </w:rPr>
              <w:lastRenderedPageBreak/>
              <w:t xml:space="preserve">chính, điều kiện kinh doanh lĩnh vực quốc phòng, nội vụ, tài chính, xây dựng, ngoại giao, tư pháp, ngân hàng, </w:t>
            </w:r>
            <w:r w:rsidR="00373297">
              <w:rPr>
                <w:rFonts w:eastAsia="Calibri" w:cs="Times New Roman"/>
                <w:color w:val="000000"/>
                <w:sz w:val="25"/>
                <w:szCs w:val="25"/>
              </w:rPr>
              <w:t>đối với lĩnh vực hải quan, cắt giảm, đơn giản hóa điều kiện</w:t>
            </w:r>
            <w:r w:rsidR="00475FA8">
              <w:rPr>
                <w:rFonts w:eastAsia="Calibri" w:cs="Times New Roman"/>
                <w:color w:val="000000"/>
                <w:sz w:val="25"/>
                <w:szCs w:val="25"/>
              </w:rPr>
              <w:t xml:space="preserve"> công nhận</w:t>
            </w:r>
            <w:r w:rsidR="00373297">
              <w:rPr>
                <w:rFonts w:eastAsia="Calibri" w:cs="Times New Roman"/>
                <w:color w:val="000000"/>
                <w:sz w:val="25"/>
                <w:szCs w:val="25"/>
              </w:rPr>
              <w:t xml:space="preserve"> kho bãi, địa điể</w:t>
            </w:r>
            <w:r w:rsidR="00475FA8">
              <w:rPr>
                <w:rFonts w:eastAsia="Calibri" w:cs="Times New Roman"/>
                <w:color w:val="000000"/>
                <w:sz w:val="25"/>
                <w:szCs w:val="25"/>
              </w:rPr>
              <w:t xml:space="preserve">m, trong đó có điều kiện </w:t>
            </w:r>
            <w:r w:rsidR="006A6E98">
              <w:rPr>
                <w:rFonts w:eastAsia="Calibri" w:cs="Times New Roman"/>
                <w:color w:val="000000"/>
                <w:sz w:val="25"/>
                <w:szCs w:val="25"/>
              </w:rPr>
              <w:t xml:space="preserve">các kho bãi, địa điểm phải được </w:t>
            </w:r>
            <w:r w:rsidR="00373297">
              <w:rPr>
                <w:rFonts w:eastAsia="Calibri" w:cs="Times New Roman"/>
                <w:color w:val="000000"/>
                <w:sz w:val="25"/>
                <w:szCs w:val="25"/>
              </w:rPr>
              <w:t>ngăn cách với khu vực xung quanh bằng tường rào</w:t>
            </w:r>
            <w:r w:rsidR="004175CF">
              <w:rPr>
                <w:rFonts w:eastAsia="Calibri" w:cs="Times New Roman"/>
                <w:color w:val="000000"/>
                <w:sz w:val="25"/>
                <w:szCs w:val="25"/>
              </w:rPr>
              <w:t xml:space="preserve"> theo quy định tại Nghị định số 68/2016/NĐ-CP ngày 01/7/2016, được sửa đổi, bổ sung bởi Nghị định số 67/2020/NĐ-CP ngày 15/06/2020 của Chính phủ</w:t>
            </w:r>
            <w:r w:rsidR="008E0EA6">
              <w:rPr>
                <w:rFonts w:eastAsia="Calibri" w:cs="Times New Roman"/>
                <w:color w:val="000000"/>
                <w:sz w:val="25"/>
                <w:szCs w:val="25"/>
              </w:rPr>
              <w:t>.</w:t>
            </w:r>
          </w:p>
          <w:p w14:paraId="796812FA" w14:textId="76DC9F02" w:rsidR="006D2488" w:rsidRPr="00B333DE" w:rsidRDefault="000B23DF" w:rsidP="006A6E98">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 xml:space="preserve">Theo đó, tại dự thảo Nghị định quy định việc thành lập và hoạt động kho bãi, địa điểm tập kết, kiểm tra, giám sát hải quan có hoạt động xuất khẩu, nhập khẩu, xuất cảnh, nhập cảnh, quá cảnh (Nghị định thay thế </w:t>
            </w:r>
            <w:r w:rsidR="00794B9F">
              <w:rPr>
                <w:rFonts w:eastAsia="Calibri" w:cs="Times New Roman"/>
                <w:color w:val="000000"/>
                <w:sz w:val="25"/>
                <w:szCs w:val="25"/>
              </w:rPr>
              <w:t>Nghị định số 68/2016/NĐ-CP ngày 01/7/2016 và Nghị định số 67/2020/NĐ-CP ngày 15/06/2020 của Chính phủ), không đưa quy định về việc các kho bãi, địa điểm đề nghị công nhận phải đáp ứng điều kiện về tường rào</w:t>
            </w:r>
            <w:r w:rsidR="003575D9">
              <w:rPr>
                <w:rFonts w:eastAsia="Calibri" w:cs="Times New Roman"/>
                <w:color w:val="000000"/>
                <w:sz w:val="25"/>
                <w:szCs w:val="25"/>
              </w:rPr>
              <w:t xml:space="preserve"> theo đúng chủ trương tại Nghị quyết nêu trên và chủ trương về cắt giảm, đơn giản hóa thủ tục hành chính, điều kiện kinh doanh tại các văn bản chỉ đạo của Bộ Chính trị và Chính phủ.</w:t>
            </w:r>
          </w:p>
        </w:tc>
      </w:tr>
      <w:tr w:rsidR="00C87D34" w:rsidRPr="00F32AD1" w14:paraId="4A99D84C" w14:textId="77777777" w:rsidTr="00AE1FE2">
        <w:tc>
          <w:tcPr>
            <w:tcW w:w="1980" w:type="dxa"/>
            <w:vMerge/>
          </w:tcPr>
          <w:p w14:paraId="0FDF1700" w14:textId="77777777" w:rsidR="00C87D34" w:rsidRPr="00F32AD1" w:rsidRDefault="00C87D34" w:rsidP="00C87D34">
            <w:pPr>
              <w:spacing w:before="120" w:line="240" w:lineRule="auto"/>
              <w:rPr>
                <w:rFonts w:cs="Times New Roman"/>
                <w:sz w:val="25"/>
                <w:szCs w:val="25"/>
              </w:rPr>
            </w:pPr>
          </w:p>
        </w:tc>
        <w:tc>
          <w:tcPr>
            <w:tcW w:w="1779" w:type="dxa"/>
            <w:vAlign w:val="center"/>
          </w:tcPr>
          <w:p w14:paraId="7C820A34" w14:textId="6A9BD0B9" w:rsidR="00C87D34" w:rsidRPr="00F32AD1" w:rsidRDefault="00C87D34" w:rsidP="00C87D3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Thanh Hóa</w:t>
            </w:r>
          </w:p>
        </w:tc>
        <w:tc>
          <w:tcPr>
            <w:tcW w:w="6301" w:type="dxa"/>
            <w:vAlign w:val="center"/>
          </w:tcPr>
          <w:p w14:paraId="77A95721" w14:textId="77777777" w:rsidR="00C87D34" w:rsidRPr="00F32AD1" w:rsidRDefault="00C87D34" w:rsidP="00C87D34">
            <w:pPr>
              <w:pStyle w:val="NormalWeb"/>
              <w:spacing w:before="0" w:beforeAutospacing="0" w:after="0" w:afterAutospacing="0"/>
              <w:jc w:val="both"/>
              <w:rPr>
                <w:i/>
                <w:sz w:val="25"/>
                <w:szCs w:val="25"/>
                <w:lang w:val="vi-VN"/>
              </w:rPr>
            </w:pPr>
            <w:r w:rsidRPr="00F32AD1">
              <w:rPr>
                <w:sz w:val="25"/>
                <w:szCs w:val="25"/>
                <w:lang w:val="vi-VN"/>
              </w:rPr>
              <w:t xml:space="preserve">Đề nghị sửa đổi, bổ sung như sau: </w:t>
            </w:r>
            <w:r w:rsidRPr="00F32AD1">
              <w:rPr>
                <w:i/>
                <w:sz w:val="25"/>
                <w:szCs w:val="25"/>
                <w:lang w:val="vi-VN"/>
              </w:rPr>
              <w:t>“c) Về tường rào bao quanh</w:t>
            </w:r>
          </w:p>
          <w:p w14:paraId="36809163" w14:textId="77777777" w:rsidR="00C87D34" w:rsidRPr="00F32AD1" w:rsidRDefault="00C87D34" w:rsidP="00C87D34">
            <w:pPr>
              <w:pStyle w:val="NormalWeb"/>
              <w:spacing w:before="0" w:beforeAutospacing="0" w:after="0" w:afterAutospacing="0"/>
              <w:jc w:val="both"/>
              <w:rPr>
                <w:i/>
                <w:sz w:val="25"/>
                <w:szCs w:val="25"/>
                <w:lang w:val="vi-VN"/>
              </w:rPr>
            </w:pPr>
            <w:bookmarkStart w:id="11" w:name="_Hlk227252028"/>
            <w:r w:rsidRPr="00F32AD1">
              <w:rPr>
                <w:i/>
                <w:sz w:val="25"/>
                <w:szCs w:val="25"/>
                <w:lang w:val="vi-VN"/>
              </w:rPr>
              <w:lastRenderedPageBreak/>
              <w:t xml:space="preserve">Kho, bãi, địa điểm phải </w:t>
            </w:r>
            <w:bookmarkStart w:id="12" w:name="_Hlk227252073"/>
            <w:r w:rsidRPr="00F32AD1">
              <w:rPr>
                <w:i/>
                <w:sz w:val="25"/>
                <w:szCs w:val="25"/>
                <w:lang w:val="vi-VN"/>
              </w:rPr>
              <w:t xml:space="preserve">được </w:t>
            </w:r>
            <w:r w:rsidRPr="00F32AD1">
              <w:rPr>
                <w:i/>
                <w:sz w:val="25"/>
                <w:szCs w:val="25"/>
                <w:u w:val="single"/>
                <w:lang w:val="vi-VN"/>
              </w:rPr>
              <w:t>phân tách giữa khu vực lưu giữ hàng hóa nội địa và hàng hóa xuất khẩu, nhập khẩu, quá cảnh</w:t>
            </w:r>
            <w:r w:rsidRPr="00F32AD1">
              <w:rPr>
                <w:i/>
                <w:sz w:val="25"/>
                <w:szCs w:val="25"/>
                <w:lang w:val="vi-VN"/>
              </w:rPr>
              <w:t xml:space="preserve"> bằng </w:t>
            </w:r>
            <w:bookmarkEnd w:id="12"/>
            <w:r w:rsidRPr="00F32AD1">
              <w:rPr>
                <w:i/>
                <w:sz w:val="25"/>
                <w:szCs w:val="25"/>
                <w:lang w:val="vi-VN"/>
              </w:rPr>
              <w:t xml:space="preserve">tường rào </w:t>
            </w:r>
            <w:r w:rsidRPr="00F32AD1">
              <w:rPr>
                <w:i/>
                <w:sz w:val="25"/>
                <w:szCs w:val="25"/>
                <w:u w:val="single"/>
                <w:lang w:val="vi-VN"/>
              </w:rPr>
              <w:t>cứng,</w:t>
            </w:r>
            <w:r w:rsidRPr="00F32AD1">
              <w:rPr>
                <w:i/>
                <w:sz w:val="25"/>
                <w:szCs w:val="25"/>
                <w:lang w:val="vi-VN"/>
              </w:rPr>
              <w:t xml:space="preserve"> có chiều cao tối thiểu 2m</w:t>
            </w:r>
            <w:bookmarkEnd w:id="11"/>
            <w:r w:rsidRPr="00F32AD1">
              <w:rPr>
                <w:i/>
                <w:sz w:val="25"/>
                <w:szCs w:val="25"/>
                <w:lang w:val="vi-VN"/>
              </w:rPr>
              <w:t>”.</w:t>
            </w:r>
          </w:p>
          <w:p w14:paraId="23CE575E" w14:textId="7D565B4D" w:rsidR="00C87D34" w:rsidRPr="00F32AD1" w:rsidRDefault="00C87D34" w:rsidP="00C87D34">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lang w:val="vi-VN"/>
              </w:rPr>
              <w:t xml:space="preserve">Lý do: </w:t>
            </w:r>
            <w:r w:rsidRPr="00F32AD1">
              <w:rPr>
                <w:rFonts w:cs="Times New Roman"/>
                <w:sz w:val="25"/>
                <w:szCs w:val="25"/>
                <w:lang w:val="vi-VN"/>
              </w:rPr>
              <w:t>Để thống nhất và đồng bộ với quy định tại điểm a khoản 2 Điều 34 (Giám sát hải quan đối với hàng hóa xuất khẩu, nhập khẩu, quá cảnh) Nghị định số 08/2015/NĐ-CP ngày 21/01/2015 của Chính phủ (được sửa đổi bởi khoản 18 Điều 1 Nghị định số 167/2025/NĐ-CP ngày 30/6/2025 của Chính phủ)</w:t>
            </w:r>
          </w:p>
        </w:tc>
        <w:tc>
          <w:tcPr>
            <w:tcW w:w="4394" w:type="dxa"/>
            <w:vAlign w:val="center"/>
          </w:tcPr>
          <w:p w14:paraId="106B87DB" w14:textId="77777777" w:rsidR="00C87D34" w:rsidRPr="00F32AD1" w:rsidRDefault="00C87D34" w:rsidP="00C87D3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0847A684" w14:textId="77777777" w:rsidR="00C87D34" w:rsidRDefault="00C87D34" w:rsidP="00C87D34">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 xml:space="preserve">Thực hiện Nghị quyết số 24/2026/NQ-CP ngày 29/4/2026 của Chính phủ về việc cắt giảm, phân cấp, đơn giản hóa thủ tục hành </w:t>
            </w:r>
            <w:r>
              <w:rPr>
                <w:rFonts w:eastAsia="Calibri" w:cs="Times New Roman"/>
                <w:color w:val="000000"/>
                <w:sz w:val="25"/>
                <w:szCs w:val="25"/>
              </w:rPr>
              <w:lastRenderedPageBreak/>
              <w:t>chính, điều kiện kinh doanh lĩnh vực quốc phòng, nội vụ, tài chính, xây dựng, ngoại giao, tư pháp, ngân hàng, đối với lĩnh vực hải quan, cắt giảm, đơn giản hóa điều kiện công nhận kho bãi, địa điểm, trong đó có điều kiện các kho bãi, địa điểm phải được ngăn cách với khu vực xung quanh bằng tường rào theo quy định tại Nghị định số 68/2016/NĐ-CP ngày 01/7/2016, được sửa đổi, bổ sung bởi Nghị định số 67/2020/NĐ-CP ngày 15/06/2020 của Chính phủ.</w:t>
            </w:r>
          </w:p>
          <w:p w14:paraId="3DFA68F8" w14:textId="3FCBD425" w:rsidR="00C87D34" w:rsidRPr="00F32AD1" w:rsidRDefault="00C87D34" w:rsidP="00C87D34">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Theo đó, tại dự thảo Nghị định quy định việc thành lập và hoạt động kho bãi, địa điểm tập kết, kiểm tra, giám sát hải quan có hoạt động xuất khẩu, nhập khẩu, xuất cảnh, nhập cảnh, quá cảnh (Nghị định thay thế Nghị định số 68/2016/NĐ-CP ngày 01/7/2016 và Nghị định số 67/2020/NĐ-CP ngày 15/06/2020 của Chính phủ), không đưa quy định về việc các kho bãi, địa điểm đề nghị công nhận phải đáp ứng điều kiện về tường rào theo đúng chủ trương tại Nghị quyết nêu trên và chủ trương về cắt giảm, đơn giản hóa thủ tục hành chính, điều kiện kinh doanh tại các văn bản chỉ đạo của Bộ Chính trị và Chính phủ.</w:t>
            </w:r>
          </w:p>
        </w:tc>
      </w:tr>
      <w:tr w:rsidR="00C87D34" w:rsidRPr="00F32AD1" w14:paraId="54DC64D4" w14:textId="77777777" w:rsidTr="00AE1FE2">
        <w:tc>
          <w:tcPr>
            <w:tcW w:w="1980" w:type="dxa"/>
            <w:vMerge/>
          </w:tcPr>
          <w:p w14:paraId="0B0BAC29" w14:textId="77777777" w:rsidR="00C87D34" w:rsidRPr="00F32AD1" w:rsidRDefault="00C87D34" w:rsidP="00C87D34">
            <w:pPr>
              <w:spacing w:before="120" w:line="240" w:lineRule="auto"/>
              <w:rPr>
                <w:rFonts w:cs="Times New Roman"/>
                <w:sz w:val="25"/>
                <w:szCs w:val="25"/>
              </w:rPr>
            </w:pPr>
          </w:p>
        </w:tc>
        <w:tc>
          <w:tcPr>
            <w:tcW w:w="1779" w:type="dxa"/>
            <w:vAlign w:val="center"/>
          </w:tcPr>
          <w:p w14:paraId="59D85E7C" w14:textId="76A32BF6" w:rsidR="00C87D34" w:rsidRPr="00F32AD1" w:rsidRDefault="00C87D34" w:rsidP="00C87D3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thành phố Hà Nội</w:t>
            </w:r>
          </w:p>
        </w:tc>
        <w:tc>
          <w:tcPr>
            <w:tcW w:w="6301" w:type="dxa"/>
            <w:vAlign w:val="center"/>
          </w:tcPr>
          <w:p w14:paraId="74F99F17" w14:textId="77777777" w:rsidR="00C87D34" w:rsidRPr="00F32AD1" w:rsidRDefault="00C87D34" w:rsidP="00C87D34">
            <w:pPr>
              <w:pStyle w:val="NormalWeb"/>
              <w:spacing w:before="0" w:beforeAutospacing="0" w:after="0" w:afterAutospacing="0"/>
              <w:jc w:val="both"/>
              <w:rPr>
                <w:sz w:val="25"/>
                <w:szCs w:val="25"/>
                <w:lang w:val="vi-VN"/>
              </w:rPr>
            </w:pPr>
            <w:r w:rsidRPr="00F32AD1">
              <w:rPr>
                <w:sz w:val="25"/>
                <w:szCs w:val="25"/>
                <w:lang w:val="vi-VN"/>
              </w:rPr>
              <w:t xml:space="preserve">Đề nghị nâng mức chiều cao tối thiểu </w:t>
            </w:r>
            <w:r w:rsidRPr="00F32AD1">
              <w:rPr>
                <w:sz w:val="25"/>
                <w:szCs w:val="25"/>
                <w:u w:val="single"/>
                <w:lang w:val="vi-VN"/>
              </w:rPr>
              <w:t>lên 3m</w:t>
            </w:r>
            <w:r w:rsidRPr="00F32AD1">
              <w:rPr>
                <w:sz w:val="25"/>
                <w:szCs w:val="25"/>
                <w:lang w:val="vi-VN"/>
              </w:rPr>
              <w:t xml:space="preserve"> để đảm bảo công tác giám sát quản lý. </w:t>
            </w:r>
          </w:p>
          <w:p w14:paraId="5CADA0B9" w14:textId="27593AF4" w:rsidR="00C87D34" w:rsidRPr="00F32AD1" w:rsidRDefault="00C87D34" w:rsidP="00C87D34">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lang w:val="vi-VN"/>
              </w:rPr>
              <w:t>Lý do:</w:t>
            </w:r>
            <w:r w:rsidRPr="00F32AD1">
              <w:rPr>
                <w:rFonts w:cs="Times New Roman"/>
                <w:sz w:val="25"/>
                <w:szCs w:val="25"/>
                <w:lang w:val="vi-VN"/>
              </w:rPr>
              <w:t xml:space="preserve"> Các kho bãi, địa điểm thường nằm liền kề với khu vực lưu giữ hàng hóa nội địa hoặc khu vực xuất khẩu nằm liền kề </w:t>
            </w:r>
            <w:r w:rsidRPr="00F32AD1">
              <w:rPr>
                <w:rFonts w:cs="Times New Roman"/>
                <w:sz w:val="25"/>
                <w:szCs w:val="25"/>
                <w:lang w:val="vi-VN"/>
              </w:rPr>
              <w:lastRenderedPageBreak/>
              <w:t>với khu vực nhập khẩu, hàng lẻ, hàng rời, hàng có giá trị cao, hàng chuyển phát nhanh, bưu chính có khối lượng nhỏ; khu vực cầu container tại cửa của các kho cao từ 1m, 1,2m gần ngang bằng với chiều cao của tường rào bao quanh. Do đó, nếu tường rào ngăn cách chỉ cao 2m thì công tác giám sát sẽ khó khăn.</w:t>
            </w:r>
          </w:p>
        </w:tc>
        <w:tc>
          <w:tcPr>
            <w:tcW w:w="4394" w:type="dxa"/>
            <w:vAlign w:val="center"/>
          </w:tcPr>
          <w:p w14:paraId="42D50228" w14:textId="77777777" w:rsidR="00C87D34" w:rsidRPr="00F32AD1" w:rsidRDefault="00C87D34" w:rsidP="00C87D3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00C091ED" w14:textId="77777777" w:rsidR="00C87D34" w:rsidRDefault="00C87D34" w:rsidP="00C87D34">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 xml:space="preserve">Thực hiện Nghị quyết số 24/2026/NQ-CP ngày 29/4/2026 của Chính phủ về việc cắt giảm, phân cấp, đơn giản hóa thủ tục hành </w:t>
            </w:r>
            <w:r>
              <w:rPr>
                <w:rFonts w:eastAsia="Calibri" w:cs="Times New Roman"/>
                <w:color w:val="000000"/>
                <w:sz w:val="25"/>
                <w:szCs w:val="25"/>
              </w:rPr>
              <w:lastRenderedPageBreak/>
              <w:t>chính, điều kiện kinh doanh lĩnh vực quốc phòng, nội vụ, tài chính, xây dựng, ngoại giao, tư pháp, ngân hàng, đối với lĩnh vực hải quan, cắt giảm, đơn giản hóa điều kiện công nhận kho bãi, địa điểm, trong đó có điều kiện các kho bãi, địa điểm phải được ngăn cách với khu vực xung quanh bằng tường rào theo quy định tại Nghị định số 68/2016/NĐ-CP ngày 01/7/2016, được sửa đổi, bổ sung bởi Nghị định số 67/2020/NĐ-CP ngày 15/06/2020 của Chính phủ.</w:t>
            </w:r>
          </w:p>
          <w:p w14:paraId="0BFBC5B5" w14:textId="76AAD8F5" w:rsidR="00C87D34" w:rsidRPr="00F32AD1" w:rsidRDefault="00C87D34" w:rsidP="00C87D34">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Theo đó, tại dự thảo Nghị định quy định việc thành lập và hoạt động kho bãi, địa điểm tập kết, kiểm tra, giám sát hải quan có hoạt động xuất khẩu, nhập khẩu, xuất cảnh, nhập cảnh, quá cảnh (Nghị định thay thế Nghị định số 68/2016/NĐ-CP ngày 01/7/2016 và Nghị định số 67/2020/NĐ-CP ngày 15/06/2020 của Chính phủ), không đưa quy định về việc các kho bãi, địa điểm đề nghị công nhận phải đáp ứng điều kiện về tường rào theo đúng chủ trương tại Nghị quyết nêu trên và chủ trương về cắt giảm, đơn giản hóa thủ tục hành chính, điều kiện kinh doanh tại các văn bản chỉ đạo của Bộ Chính trị và Chính phủ.</w:t>
            </w:r>
          </w:p>
        </w:tc>
      </w:tr>
      <w:tr w:rsidR="0034172C" w:rsidRPr="00F32AD1" w14:paraId="254C2AE1" w14:textId="77777777" w:rsidTr="00AE1FE2">
        <w:tc>
          <w:tcPr>
            <w:tcW w:w="1980" w:type="dxa"/>
            <w:vMerge/>
          </w:tcPr>
          <w:p w14:paraId="2614FC13" w14:textId="77777777" w:rsidR="0034172C" w:rsidRPr="00F32AD1" w:rsidRDefault="0034172C" w:rsidP="0034172C">
            <w:pPr>
              <w:spacing w:before="120" w:line="240" w:lineRule="auto"/>
              <w:rPr>
                <w:rFonts w:cs="Times New Roman"/>
                <w:sz w:val="25"/>
                <w:szCs w:val="25"/>
              </w:rPr>
            </w:pPr>
          </w:p>
        </w:tc>
        <w:tc>
          <w:tcPr>
            <w:tcW w:w="1779" w:type="dxa"/>
            <w:vAlign w:val="center"/>
          </w:tcPr>
          <w:p w14:paraId="0E171D54" w14:textId="6CDA65A4" w:rsidR="0034172C" w:rsidRPr="00F32AD1" w:rsidRDefault="0034172C" w:rsidP="0034172C">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Thanh Hóa</w:t>
            </w:r>
          </w:p>
        </w:tc>
        <w:tc>
          <w:tcPr>
            <w:tcW w:w="6301" w:type="dxa"/>
            <w:vAlign w:val="center"/>
          </w:tcPr>
          <w:p w14:paraId="27CCCA60" w14:textId="25377763" w:rsidR="0034172C" w:rsidRPr="00F32AD1" w:rsidRDefault="0034172C" w:rsidP="0034172C">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lang w:val="vi-VN"/>
              </w:rPr>
              <w:t xml:space="preserve">Đề nghị giải thích rõ khái niệm “tường rào” và quy định cụ thể hơn về yêu cầu kỹ thuật (như: tường rào được phép xây dựng bằng các loại vật liệu nào, tiêu chuẩn, quy cách như thế nào). Việc quy định rõ nội dung này nhằm đảm bảo tính thống </w:t>
            </w:r>
            <w:r w:rsidRPr="00F32AD1">
              <w:rPr>
                <w:rFonts w:cs="Times New Roman"/>
                <w:sz w:val="25"/>
                <w:szCs w:val="25"/>
                <w:lang w:val="vi-VN"/>
              </w:rPr>
              <w:lastRenderedPageBreak/>
              <w:t>nhất trong cách hiểu và áp dụng giữa cơ quan hải quan và các doanh nghiệp kinh doanh kho, bãi trong quá trình kiểm tra thực tế điều kiện về hệ thống tường rào bao quanh đối với các kho, bãi, địa điểm đề nghị công nhận.</w:t>
            </w:r>
          </w:p>
        </w:tc>
        <w:tc>
          <w:tcPr>
            <w:tcW w:w="4394" w:type="dxa"/>
            <w:vAlign w:val="center"/>
          </w:tcPr>
          <w:p w14:paraId="337F841A" w14:textId="77777777" w:rsidR="0034172C" w:rsidRPr="00F32AD1" w:rsidRDefault="0034172C" w:rsidP="0034172C">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3DFBBAC7" w14:textId="77777777" w:rsidR="0034172C" w:rsidRDefault="0034172C" w:rsidP="0034172C">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 xml:space="preserve">Thực hiện Nghị quyết số 24/2026/NQ-CP ngày 29/4/2026 của Chính phủ về việc cắt giảm, phân cấp, đơn giản hóa thủ tục hành </w:t>
            </w:r>
            <w:r>
              <w:rPr>
                <w:rFonts w:eastAsia="Calibri" w:cs="Times New Roman"/>
                <w:color w:val="000000"/>
                <w:sz w:val="25"/>
                <w:szCs w:val="25"/>
              </w:rPr>
              <w:lastRenderedPageBreak/>
              <w:t>chính, điều kiện kinh doanh lĩnh vực quốc phòng, nội vụ, tài chính, xây dựng, ngoại giao, tư pháp, ngân hàng, đối với lĩnh vực hải quan, cắt giảm, đơn giản hóa điều kiện công nhận kho bãi, địa điểm, trong đó có điều kiện các kho bãi, địa điểm phải được ngăn cách với khu vực xung quanh bằng tường rào theo quy định tại Nghị định số 68/2016/NĐ-CP ngày 01/7/2016, được sửa đổi, bổ sung bởi Nghị định số 67/2020/NĐ-CP ngày 15/06/2020 của Chính phủ.</w:t>
            </w:r>
          </w:p>
          <w:p w14:paraId="767C9AD1" w14:textId="7D393C41" w:rsidR="0034172C" w:rsidRPr="00F32AD1" w:rsidRDefault="0034172C" w:rsidP="0034172C">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Theo đó, tại dự thảo Nghị định quy định việc thành lập và hoạt động kho bãi, địa điểm tập kết, kiểm tra, giám sát hải quan có hoạt động xuất khẩu, nhập khẩu, xuất cảnh, nhập cảnh, quá cảnh (Nghị định thay thế Nghị định số 68/2016/NĐ-CP ngày 01/7/2016 và Nghị định số 67/2020/NĐ-CP ngày 15/06/2020 của Chính phủ), không đưa quy định về việc các kho bãi, địa điểm đề nghị công nhận phải đáp ứng điều kiện về tường rào theo đúng chủ trương tại Nghị quyết nêu trên và chủ trương về cắt giảm, đơn giản hóa thủ tục hành chính, điều kiện kinh doanh tại các văn bản chỉ đạo của Bộ Chính trị và Chính phủ.</w:t>
            </w:r>
          </w:p>
        </w:tc>
      </w:tr>
      <w:tr w:rsidR="006D7CE1" w:rsidRPr="00F32AD1" w14:paraId="7E8550A0" w14:textId="77777777" w:rsidTr="00AE1FE2">
        <w:tc>
          <w:tcPr>
            <w:tcW w:w="1980" w:type="dxa"/>
            <w:vMerge/>
          </w:tcPr>
          <w:p w14:paraId="319DB29B" w14:textId="77777777" w:rsidR="006D7CE1" w:rsidRPr="00F32AD1" w:rsidRDefault="006D7CE1" w:rsidP="006D7CE1">
            <w:pPr>
              <w:spacing w:before="120" w:line="240" w:lineRule="auto"/>
              <w:rPr>
                <w:rFonts w:cs="Times New Roman"/>
                <w:sz w:val="25"/>
                <w:szCs w:val="25"/>
              </w:rPr>
            </w:pPr>
          </w:p>
        </w:tc>
        <w:tc>
          <w:tcPr>
            <w:tcW w:w="1779" w:type="dxa"/>
            <w:vAlign w:val="center"/>
          </w:tcPr>
          <w:p w14:paraId="09D9B1A3" w14:textId="117A265D" w:rsidR="006D7CE1" w:rsidRPr="00F32AD1" w:rsidRDefault="006D7CE1" w:rsidP="006D7CE1">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Tây Ninh</w:t>
            </w:r>
          </w:p>
        </w:tc>
        <w:tc>
          <w:tcPr>
            <w:tcW w:w="6301" w:type="dxa"/>
            <w:vAlign w:val="center"/>
          </w:tcPr>
          <w:p w14:paraId="7F807F12" w14:textId="5BEBD526" w:rsidR="006D7CE1" w:rsidRPr="00F32AD1" w:rsidRDefault="006D7CE1" w:rsidP="006D7CE1">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rPr>
              <w:t>Tại điểm c khoản 3 Điều 4</w:t>
            </w:r>
            <w:r w:rsidRPr="00F32AD1">
              <w:rPr>
                <w:rFonts w:cs="Times New Roman"/>
                <w:sz w:val="25"/>
                <w:szCs w:val="25"/>
              </w:rPr>
              <w:t xml:space="preserve"> của dự thảo Nghị định có quy định điều kiện về tường rào bao quanh: </w:t>
            </w:r>
            <w:r w:rsidRPr="00F32AD1">
              <w:rPr>
                <w:rFonts w:cs="Times New Roman"/>
                <w:i/>
                <w:sz w:val="25"/>
                <w:szCs w:val="25"/>
              </w:rPr>
              <w:t>“Khu vực kho, bãi, địa điểm phải có tường rào cố định ngăn cách với khu vực xung quanh…”</w:t>
            </w:r>
            <w:r w:rsidRPr="00F32AD1">
              <w:rPr>
                <w:rFonts w:cs="Times New Roman"/>
                <w:sz w:val="25"/>
                <w:szCs w:val="25"/>
              </w:rPr>
              <w:t xml:space="preserve">: đề nghị đơn vị soạn thảo giải thích rõ từ ngữ </w:t>
            </w:r>
            <w:r w:rsidRPr="00F32AD1">
              <w:rPr>
                <w:rFonts w:cs="Times New Roman"/>
                <w:i/>
                <w:sz w:val="25"/>
                <w:szCs w:val="25"/>
              </w:rPr>
              <w:lastRenderedPageBreak/>
              <w:t>“tường rào”</w:t>
            </w:r>
            <w:r w:rsidRPr="00F32AD1">
              <w:rPr>
                <w:rFonts w:cs="Times New Roman"/>
                <w:sz w:val="25"/>
                <w:szCs w:val="25"/>
              </w:rPr>
              <w:t xml:space="preserve"> là tường như thế nào, được làm bằng chất liệu gì (gạch, bê tông, sắt thép,…) để thống nhất cách hiểu giữa cơ quan hải quan và doanh nghiệp kinh doanh kho bãi trong quá trình kiểm tra thực tế điều kiện về tường rào bao quanh của các kho bãi, địa điểm.</w:t>
            </w:r>
          </w:p>
        </w:tc>
        <w:tc>
          <w:tcPr>
            <w:tcW w:w="4394" w:type="dxa"/>
            <w:vAlign w:val="center"/>
          </w:tcPr>
          <w:p w14:paraId="3CC32553" w14:textId="77777777" w:rsidR="006D7CE1" w:rsidRPr="00F32AD1" w:rsidRDefault="006D7CE1" w:rsidP="006D7CE1">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257BACC2" w14:textId="77777777" w:rsidR="006D7CE1" w:rsidRDefault="006D7CE1" w:rsidP="006D7CE1">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 xml:space="preserve">Thực hiện Nghị quyết số 24/2026/NQ-CP ngày 29/4/2026 của Chính phủ về việc cắt giảm, phân cấp, đơn giản hóa thủ tục hành </w:t>
            </w:r>
            <w:r>
              <w:rPr>
                <w:rFonts w:eastAsia="Calibri" w:cs="Times New Roman"/>
                <w:color w:val="000000"/>
                <w:sz w:val="25"/>
                <w:szCs w:val="25"/>
              </w:rPr>
              <w:lastRenderedPageBreak/>
              <w:t>chính, điều kiện kinh doanh lĩnh vực quốc phòng, nội vụ, tài chính, xây dựng, ngoại giao, tư pháp, ngân hàng, đối với lĩnh vực hải quan, cắt giảm, đơn giản hóa điều kiện công nhận kho bãi, địa điểm, trong đó có điều kiện các kho bãi, địa điểm phải được ngăn cách với khu vực xung quanh bằng tường rào theo quy định tại Nghị định số 68/2016/NĐ-CP ngày 01/7/2016, được sửa đổi, bổ sung bởi Nghị định số 67/2020/NĐ-CP ngày 15/06/2020 của Chính phủ.</w:t>
            </w:r>
          </w:p>
          <w:p w14:paraId="7F97D2F7" w14:textId="149F4C85" w:rsidR="006D7CE1" w:rsidRPr="00F32AD1" w:rsidRDefault="006D7CE1" w:rsidP="006D7CE1">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Theo đó, tại dự thảo Nghị định quy định việc thành lập và hoạt động kho bãi, địa điểm tập kết, kiểm tra, giám sát hải quan có hoạt động xuất khẩu, nhập khẩu, xuất cảnh, nhập cảnh, quá cảnh (Nghị định thay thế Nghị định số 68/2016/NĐ-CP ngày 01/7/2016 và Nghị định số 67/2020/NĐ-CP ngày 15/06/2020 của Chính phủ), không đưa quy định về việc các kho bãi, địa điểm đề nghị công nhận phải đáp ứng điều kiện về tường rào theo đúng chủ trương tại Nghị quyết nêu trên và chủ trương về cắt giảm, đơn giản hóa thủ tục hành chính, điều kiện kinh doanh tại các văn bản chỉ đạo của Bộ Chính trị và Chính phủ.</w:t>
            </w:r>
          </w:p>
        </w:tc>
      </w:tr>
      <w:tr w:rsidR="003D214E" w:rsidRPr="00F32AD1" w14:paraId="43C12F78" w14:textId="77777777" w:rsidTr="00AE1FE2">
        <w:tc>
          <w:tcPr>
            <w:tcW w:w="1980" w:type="dxa"/>
            <w:vMerge/>
          </w:tcPr>
          <w:p w14:paraId="5B7316EA" w14:textId="77777777" w:rsidR="003D214E" w:rsidRPr="00F32AD1" w:rsidRDefault="003D214E" w:rsidP="003D214E">
            <w:pPr>
              <w:spacing w:before="120" w:line="240" w:lineRule="auto"/>
              <w:rPr>
                <w:rFonts w:cs="Times New Roman"/>
                <w:sz w:val="25"/>
                <w:szCs w:val="25"/>
              </w:rPr>
            </w:pPr>
          </w:p>
        </w:tc>
        <w:tc>
          <w:tcPr>
            <w:tcW w:w="1779" w:type="dxa"/>
            <w:vAlign w:val="center"/>
          </w:tcPr>
          <w:p w14:paraId="6942F489" w14:textId="161E72EA" w:rsidR="003D214E" w:rsidRPr="00F32AD1" w:rsidRDefault="003D214E" w:rsidP="003D214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Lạng Sơn</w:t>
            </w:r>
          </w:p>
        </w:tc>
        <w:tc>
          <w:tcPr>
            <w:tcW w:w="6301" w:type="dxa"/>
            <w:vAlign w:val="center"/>
          </w:tcPr>
          <w:p w14:paraId="48AC0A54" w14:textId="015CF7E3" w:rsidR="003D214E" w:rsidRPr="00F32AD1" w:rsidRDefault="003D214E" w:rsidP="003D214E">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 xml:space="preserve">Sửa đổi, bổ sung điểm c khoản 3 Điều 4 của Dự thảo với nội dung </w:t>
            </w:r>
            <w:r w:rsidRPr="00F32AD1">
              <w:rPr>
                <w:rFonts w:cs="Times New Roman"/>
                <w:i/>
                <w:sz w:val="25"/>
                <w:szCs w:val="25"/>
              </w:rPr>
              <w:t xml:space="preserve">“Kho, bãi, địa điểm phải có tường rào (xây) cố định </w:t>
            </w:r>
            <w:r w:rsidRPr="00F32AD1">
              <w:rPr>
                <w:rFonts w:cs="Times New Roman"/>
                <w:i/>
                <w:sz w:val="25"/>
                <w:szCs w:val="25"/>
              </w:rPr>
              <w:lastRenderedPageBreak/>
              <w:t>ngăn cách với khu vực xung quanh, có chiều cao tối thiểu 2m”.</w:t>
            </w:r>
          </w:p>
        </w:tc>
        <w:tc>
          <w:tcPr>
            <w:tcW w:w="4394" w:type="dxa"/>
            <w:vAlign w:val="center"/>
          </w:tcPr>
          <w:p w14:paraId="0D37A7B8" w14:textId="77777777" w:rsidR="003D214E" w:rsidRPr="00F32AD1" w:rsidRDefault="003D214E" w:rsidP="003D214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2B29F97D" w14:textId="77777777" w:rsidR="003D214E" w:rsidRDefault="003D214E" w:rsidP="003D214E">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 xml:space="preserve">Thực hiện Nghị quyết số 24/2026/NQ-CP ngày 29/4/2026 của Chính phủ về việc cắt giảm, phân cấp, đơn giản hóa thủ tục hành </w:t>
            </w:r>
            <w:r>
              <w:rPr>
                <w:rFonts w:eastAsia="Calibri" w:cs="Times New Roman"/>
                <w:color w:val="000000"/>
                <w:sz w:val="25"/>
                <w:szCs w:val="25"/>
              </w:rPr>
              <w:lastRenderedPageBreak/>
              <w:t>chính, điều kiện kinh doanh lĩnh vực quốc phòng, nội vụ, tài chính, xây dựng, ngoại giao, tư pháp, ngân hàng, đối với lĩnh vực hải quan, cắt giảm, đơn giản hóa điều kiện công nhận kho bãi, địa điểm, trong đó có điều kiện các kho bãi, địa điểm phải được ngăn cách với khu vực xung quanh bằng tường rào theo quy định tại Nghị định số 68/2016/NĐ-CP ngày 01/7/2016, được sửa đổi, bổ sung bởi Nghị định số 67/2020/NĐ-CP ngày 15/06/2020 của Chính phủ.</w:t>
            </w:r>
          </w:p>
          <w:p w14:paraId="0B151B33" w14:textId="0454FA5E" w:rsidR="003D214E" w:rsidRPr="00F32AD1" w:rsidRDefault="003D214E" w:rsidP="003D214E">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Theo đó, tại dự thảo Nghị định quy định việc thành lập và hoạt động kho bãi, địa điểm tập kết, kiểm tra, giám sát hải quan có hoạt động xuất khẩu, nhập khẩu, xuất cảnh, nhập cảnh, quá cảnh (Nghị định thay thế Nghị định số 68/2016/NĐ-CP ngày 01/7/2016 và Nghị định số 67/2020/NĐ-CP ngày 15/06/2020 của Chính phủ), không đưa quy định về việc các kho bãi, địa điểm đề nghị công nhận phải đáp ứng điều kiện về tường rào theo đúng chủ trương tại Nghị quyết nêu trên và chủ trương về cắt giảm, đơn giản hóa thủ tục hành chính, điều kiện kinh doanh tại các văn bản chỉ đạo của Bộ Chính trị và Chính phủ.</w:t>
            </w:r>
          </w:p>
        </w:tc>
      </w:tr>
      <w:tr w:rsidR="003D214E" w:rsidRPr="00F32AD1" w14:paraId="28A6353B" w14:textId="77777777" w:rsidTr="00AE1FE2">
        <w:tc>
          <w:tcPr>
            <w:tcW w:w="1980" w:type="dxa"/>
            <w:vMerge/>
          </w:tcPr>
          <w:p w14:paraId="6546F46B" w14:textId="77777777" w:rsidR="003D214E" w:rsidRPr="00F32AD1" w:rsidRDefault="003D214E" w:rsidP="003D214E">
            <w:pPr>
              <w:spacing w:before="120" w:line="240" w:lineRule="auto"/>
              <w:rPr>
                <w:rFonts w:cs="Times New Roman"/>
                <w:sz w:val="25"/>
                <w:szCs w:val="25"/>
              </w:rPr>
            </w:pPr>
          </w:p>
        </w:tc>
        <w:tc>
          <w:tcPr>
            <w:tcW w:w="1779" w:type="dxa"/>
            <w:vAlign w:val="center"/>
          </w:tcPr>
          <w:p w14:paraId="6E1BA74D" w14:textId="292B262B" w:rsidR="003D214E" w:rsidRPr="00F32AD1" w:rsidRDefault="003D214E" w:rsidP="003D214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669E7436" w14:textId="77777777" w:rsidR="003D214E" w:rsidRPr="00F32AD1" w:rsidRDefault="003D214E" w:rsidP="003D214E">
            <w:pPr>
              <w:pStyle w:val="NormalWeb"/>
              <w:spacing w:before="120" w:beforeAutospacing="0" w:after="0" w:afterAutospacing="0" w:line="240" w:lineRule="atLeast"/>
              <w:jc w:val="both"/>
              <w:rPr>
                <w:bCs/>
                <w:color w:val="000000"/>
                <w:sz w:val="25"/>
                <w:szCs w:val="25"/>
              </w:rPr>
            </w:pPr>
            <w:r w:rsidRPr="00F32AD1">
              <w:rPr>
                <w:bCs/>
                <w:color w:val="000000"/>
                <w:sz w:val="25"/>
                <w:szCs w:val="25"/>
              </w:rPr>
              <w:t>Để đảm bảo thống nhất, đề nghị Ban soạn thảo cần hướng dẫn chi tiết về vị trí lắp đặt, điều kiện, tiêu chuẩn đáp ứng yêu cầu kiểm tra trọng lượng (nếu có) để các đơn vị liên quan có cơ sở kiểm tra, thực hiện.</w:t>
            </w:r>
          </w:p>
          <w:p w14:paraId="35EE2D89" w14:textId="77777777" w:rsidR="003D214E" w:rsidRPr="00F32AD1" w:rsidRDefault="003D214E" w:rsidP="003D214E">
            <w:pPr>
              <w:spacing w:before="120" w:line="240" w:lineRule="auto"/>
              <w:rPr>
                <w:rFonts w:cs="Times New Roman"/>
                <w:color w:val="000000" w:themeColor="text1"/>
                <w:sz w:val="25"/>
                <w:szCs w:val="25"/>
                <w:shd w:val="clear" w:color="auto" w:fill="FFFFFF"/>
                <w:lang w:val="vi-VN"/>
              </w:rPr>
            </w:pPr>
          </w:p>
        </w:tc>
        <w:tc>
          <w:tcPr>
            <w:tcW w:w="4394" w:type="dxa"/>
            <w:vAlign w:val="center"/>
          </w:tcPr>
          <w:p w14:paraId="7F0457C9" w14:textId="77777777" w:rsidR="003D214E" w:rsidRPr="00F32AD1" w:rsidRDefault="003D214E" w:rsidP="003D214E">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0D559E4A" w14:textId="66E9392A" w:rsidR="003D214E" w:rsidRPr="00F32AD1" w:rsidRDefault="00076F23" w:rsidP="003D214E">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 xml:space="preserve">Thực hiện chủ trương của Đảng và Chính phủ về việc cắt giảm, đơn giản hoá </w:t>
            </w:r>
            <w:r w:rsidR="00F006CC">
              <w:rPr>
                <w:rFonts w:eastAsia="Calibri" w:cs="Times New Roman"/>
                <w:color w:val="000000"/>
                <w:sz w:val="25"/>
                <w:szCs w:val="25"/>
              </w:rPr>
              <w:t>điều kiện kinh doanh</w:t>
            </w:r>
            <w:r w:rsidR="00D71922">
              <w:rPr>
                <w:rFonts w:eastAsia="Calibri" w:cs="Times New Roman"/>
                <w:color w:val="000000"/>
                <w:sz w:val="25"/>
                <w:szCs w:val="25"/>
              </w:rPr>
              <w:t xml:space="preserve"> tại các văn bản chỉ đạo</w:t>
            </w:r>
            <w:r w:rsidR="00F006CC">
              <w:rPr>
                <w:rFonts w:eastAsia="Calibri" w:cs="Times New Roman"/>
                <w:color w:val="000000"/>
                <w:sz w:val="25"/>
                <w:szCs w:val="25"/>
              </w:rPr>
              <w:t xml:space="preserve">, </w:t>
            </w:r>
            <w:r w:rsidR="00F006CC">
              <w:rPr>
                <w:rFonts w:eastAsia="Calibri" w:cs="Times New Roman"/>
                <w:color w:val="000000"/>
                <w:sz w:val="25"/>
                <w:szCs w:val="25"/>
              </w:rPr>
              <w:lastRenderedPageBreak/>
              <w:t>trên cơ sở ý kiến của các Bộ, cơ quan ngang Bộ, UBND các tỉnh, thành phố, các doanh nghiệp, Tổ soạn thảo đã nghiên cứu, rà soát lược bỏ điều kiện về cân điện tử để đáp ứng điều kiện công nhận kho bãi, địa điểm.</w:t>
            </w:r>
          </w:p>
        </w:tc>
      </w:tr>
      <w:tr w:rsidR="003D214E" w:rsidRPr="00F32AD1" w14:paraId="27394719" w14:textId="77777777" w:rsidTr="00AE1FE2">
        <w:tc>
          <w:tcPr>
            <w:tcW w:w="1980" w:type="dxa"/>
            <w:vMerge/>
          </w:tcPr>
          <w:p w14:paraId="0B54E2B1" w14:textId="77777777" w:rsidR="003D214E" w:rsidRPr="00F32AD1" w:rsidRDefault="003D214E" w:rsidP="003D214E">
            <w:pPr>
              <w:spacing w:before="120" w:line="240" w:lineRule="auto"/>
              <w:rPr>
                <w:rFonts w:cs="Times New Roman"/>
                <w:sz w:val="25"/>
                <w:szCs w:val="25"/>
              </w:rPr>
            </w:pPr>
          </w:p>
        </w:tc>
        <w:tc>
          <w:tcPr>
            <w:tcW w:w="1779" w:type="dxa"/>
            <w:vAlign w:val="center"/>
          </w:tcPr>
          <w:p w14:paraId="52895400" w14:textId="77640B12" w:rsidR="003D214E" w:rsidRPr="00F32AD1" w:rsidRDefault="003D214E" w:rsidP="003D214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thành phố Hải Phòng</w:t>
            </w:r>
          </w:p>
        </w:tc>
        <w:tc>
          <w:tcPr>
            <w:tcW w:w="6301" w:type="dxa"/>
            <w:vAlign w:val="center"/>
          </w:tcPr>
          <w:p w14:paraId="67DD3706" w14:textId="77777777" w:rsidR="003D214E" w:rsidRPr="00F32AD1" w:rsidRDefault="003D214E" w:rsidP="003D214E">
            <w:pPr>
              <w:pStyle w:val="NormalWeb"/>
              <w:spacing w:before="120" w:beforeAutospacing="0" w:after="0" w:afterAutospacing="0" w:line="240" w:lineRule="atLeast"/>
              <w:jc w:val="both"/>
              <w:rPr>
                <w:bCs/>
                <w:i/>
                <w:color w:val="000000"/>
                <w:sz w:val="25"/>
                <w:szCs w:val="25"/>
                <w:lang w:val="vi-VN"/>
              </w:rPr>
            </w:pPr>
            <w:r w:rsidRPr="00F32AD1">
              <w:rPr>
                <w:bCs/>
                <w:color w:val="000000"/>
                <w:sz w:val="25"/>
                <w:szCs w:val="25"/>
                <w:lang w:val="vi-VN"/>
              </w:rPr>
              <w:t xml:space="preserve">Đề nghị bổ sung tại điểm đ khoản 3 Điều 4 như sau: </w:t>
            </w:r>
            <w:r w:rsidRPr="00F32AD1">
              <w:rPr>
                <w:bCs/>
                <w:i/>
                <w:color w:val="000000"/>
                <w:sz w:val="25"/>
                <w:szCs w:val="25"/>
                <w:lang w:val="vi-VN"/>
              </w:rPr>
              <w:t>“Đối với địa điểm tập kết, kiểm tra, giám sát tập trung trong khu vực cảng biển quốc tế phải trang bị, lắp đặt máy soi container di động hoặc máy soi hàng hóa (trên cơ sở Quyết định công bố mở bến cảng của Bộ Xây dựng về nội dung bến cảng tiếp nhận tàu chở hàng container hay tàu chở hàng tổng hợp tương ứng); dữ liệu, hình ảnh soi chiếu phải kết nối trực tuyến với hệ thống quản lý, giám sát tập trung của cơ quan hải quan.”</w:t>
            </w:r>
          </w:p>
          <w:p w14:paraId="79686A93" w14:textId="2C94CCB4" w:rsidR="003D214E" w:rsidRPr="00F32AD1" w:rsidRDefault="003D214E" w:rsidP="003D214E">
            <w:pPr>
              <w:spacing w:before="120" w:line="240" w:lineRule="auto"/>
              <w:rPr>
                <w:rFonts w:cs="Times New Roman"/>
                <w:color w:val="000000" w:themeColor="text1"/>
                <w:sz w:val="25"/>
                <w:szCs w:val="25"/>
                <w:shd w:val="clear" w:color="auto" w:fill="FFFFFF"/>
                <w:lang w:val="vi-VN"/>
              </w:rPr>
            </w:pPr>
            <w:r w:rsidRPr="00F32AD1">
              <w:rPr>
                <w:rFonts w:cs="Times New Roman"/>
                <w:b/>
                <w:bCs/>
                <w:color w:val="000000"/>
                <w:sz w:val="25"/>
                <w:szCs w:val="25"/>
                <w:lang w:val="vi-VN"/>
              </w:rPr>
              <w:t xml:space="preserve">Lý do: </w:t>
            </w:r>
            <w:r w:rsidRPr="00F32AD1">
              <w:rPr>
                <w:rFonts w:cs="Times New Roman"/>
                <w:bCs/>
                <w:color w:val="000000"/>
                <w:sz w:val="25"/>
                <w:szCs w:val="25"/>
                <w:lang w:val="vi-VN"/>
              </w:rPr>
              <w:t>Đáp ứng yêu cầu quản lý hiện đại, số hóa; doanh nghiệp kinh doanh cảng chủ động đầu tư trang thiết bị hiện đại phục vụ cho việc quản lý hoạt động kinh doanh, đào tạo vận hành về kỹ thuật, bảo quản được chuyên sâu.</w:t>
            </w:r>
          </w:p>
        </w:tc>
        <w:tc>
          <w:tcPr>
            <w:tcW w:w="4394" w:type="dxa"/>
            <w:vAlign w:val="center"/>
          </w:tcPr>
          <w:p w14:paraId="39A65B50" w14:textId="64696004" w:rsidR="003D214E" w:rsidRPr="00624DBC" w:rsidRDefault="00624DBC" w:rsidP="003D214E">
            <w:pPr>
              <w:pStyle w:val="NormalWeb"/>
              <w:spacing w:before="0" w:beforeAutospacing="0" w:after="0" w:afterAutospacing="0"/>
              <w:jc w:val="both"/>
              <w:rPr>
                <w:rFonts w:eastAsia="Calibri"/>
                <w:b/>
                <w:color w:val="000000"/>
                <w:sz w:val="25"/>
                <w:szCs w:val="25"/>
                <w:lang w:val="en-US"/>
              </w:rPr>
            </w:pPr>
            <w:r>
              <w:rPr>
                <w:rFonts w:eastAsia="Calibri"/>
                <w:b/>
                <w:color w:val="000000"/>
                <w:sz w:val="25"/>
                <w:szCs w:val="25"/>
                <w:lang w:val="en-US"/>
              </w:rPr>
              <w:t>Giải trình</w:t>
            </w:r>
          </w:p>
          <w:p w14:paraId="35CD7CCB" w14:textId="0B6075A4" w:rsidR="003D214E" w:rsidRPr="00B5607F" w:rsidRDefault="005908D4" w:rsidP="003D214E">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 xml:space="preserve">Thực hiện chủ trương của Đảng và Chính phủ về việc cắt giảm, đơn giản hoá điều kiện kinh doanh tại các văn bản chỉ đạo, trên cơ sở ý kiến của các Bộ, cơ quan ngang Bộ, UBND các tỉnh, thành phố, các doanh nghiệp, Tổ </w:t>
            </w:r>
            <w:r w:rsidRPr="003E66A0">
              <w:rPr>
                <w:rFonts w:eastAsia="Calibri" w:cs="Times New Roman"/>
                <w:color w:val="000000"/>
                <w:sz w:val="25"/>
                <w:szCs w:val="25"/>
              </w:rPr>
              <w:t xml:space="preserve">soạn thảo đề xuất không quy định </w:t>
            </w:r>
            <w:r w:rsidR="00B5607F" w:rsidRPr="003E66A0">
              <w:rPr>
                <w:rFonts w:eastAsia="Calibri" w:cs="Times New Roman"/>
                <w:color w:val="000000"/>
                <w:sz w:val="25"/>
                <w:szCs w:val="25"/>
              </w:rPr>
              <w:t>về việc trang bị, l</w:t>
            </w:r>
            <w:r w:rsidR="00B5607F" w:rsidRPr="003E66A0">
              <w:rPr>
                <w:bCs/>
                <w:color w:val="000000"/>
                <w:sz w:val="25"/>
                <w:szCs w:val="25"/>
                <w:lang w:val="vi-VN"/>
              </w:rPr>
              <w:t>ắp đặt máy soi container di động hoặc máy soi hàng hóa</w:t>
            </w:r>
            <w:r w:rsidR="00B5607F" w:rsidRPr="003E66A0">
              <w:rPr>
                <w:bCs/>
                <w:color w:val="000000"/>
                <w:sz w:val="25"/>
                <w:szCs w:val="25"/>
              </w:rPr>
              <w:t xml:space="preserve"> đối với </w:t>
            </w:r>
            <w:r w:rsidR="00B5607F" w:rsidRPr="003E66A0">
              <w:rPr>
                <w:bCs/>
                <w:color w:val="000000"/>
                <w:sz w:val="25"/>
                <w:szCs w:val="25"/>
                <w:lang w:val="vi-VN"/>
              </w:rPr>
              <w:t>địa điểm tập kết, kiểm tra, giám sát tập trung</w:t>
            </w:r>
            <w:r w:rsidR="00B5607F" w:rsidRPr="003E66A0">
              <w:rPr>
                <w:bCs/>
                <w:color w:val="000000"/>
                <w:sz w:val="25"/>
                <w:szCs w:val="25"/>
              </w:rPr>
              <w:t xml:space="preserve"> tại dự thảo Nghị định này.</w:t>
            </w:r>
          </w:p>
        </w:tc>
      </w:tr>
      <w:tr w:rsidR="003D214E" w:rsidRPr="00F32AD1" w14:paraId="375E0DF9" w14:textId="77777777" w:rsidTr="00AE1FE2">
        <w:tc>
          <w:tcPr>
            <w:tcW w:w="1980" w:type="dxa"/>
            <w:vMerge/>
          </w:tcPr>
          <w:p w14:paraId="5B694B45" w14:textId="77777777" w:rsidR="003D214E" w:rsidRPr="00F32AD1" w:rsidRDefault="003D214E" w:rsidP="003D214E">
            <w:pPr>
              <w:spacing w:before="120" w:line="240" w:lineRule="auto"/>
              <w:rPr>
                <w:rFonts w:cs="Times New Roman"/>
                <w:sz w:val="25"/>
                <w:szCs w:val="25"/>
              </w:rPr>
            </w:pPr>
          </w:p>
        </w:tc>
        <w:tc>
          <w:tcPr>
            <w:tcW w:w="1779" w:type="dxa"/>
            <w:vAlign w:val="center"/>
          </w:tcPr>
          <w:p w14:paraId="717970F4" w14:textId="5409AE5E" w:rsidR="003D214E" w:rsidRPr="00F32AD1" w:rsidRDefault="003D214E" w:rsidP="003D214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Khoa học và Công nghệ</w:t>
            </w:r>
          </w:p>
        </w:tc>
        <w:tc>
          <w:tcPr>
            <w:tcW w:w="6301" w:type="dxa"/>
            <w:vAlign w:val="center"/>
          </w:tcPr>
          <w:p w14:paraId="637DE1F7" w14:textId="77777777" w:rsidR="003D214E" w:rsidRPr="00F32AD1" w:rsidRDefault="003D214E" w:rsidP="003D214E">
            <w:pPr>
              <w:pStyle w:val="NormalWeb"/>
              <w:spacing w:before="120" w:beforeAutospacing="0" w:after="0" w:afterAutospacing="0" w:line="240" w:lineRule="atLeast"/>
              <w:jc w:val="both"/>
              <w:rPr>
                <w:bCs/>
                <w:color w:val="000000"/>
                <w:sz w:val="25"/>
                <w:szCs w:val="25"/>
              </w:rPr>
            </w:pPr>
            <w:r w:rsidRPr="00F32AD1">
              <w:rPr>
                <w:bCs/>
                <w:color w:val="000000"/>
                <w:sz w:val="25"/>
                <w:szCs w:val="25"/>
              </w:rPr>
              <w:t xml:space="preserve">- Điểm đ khoản 3 Điều 4, đề nghị bỏ quy định về </w:t>
            </w:r>
            <w:r w:rsidRPr="00F32AD1">
              <w:rPr>
                <w:bCs/>
                <w:i/>
                <w:color w:val="000000"/>
                <w:sz w:val="25"/>
                <w:szCs w:val="25"/>
              </w:rPr>
              <w:t>“máy soi có kích thước khoang soi (rộng x cao) = (1m x 1m)”</w:t>
            </w:r>
            <w:r w:rsidRPr="00F32AD1">
              <w:rPr>
                <w:bCs/>
                <w:color w:val="000000"/>
                <w:sz w:val="25"/>
                <w:szCs w:val="25"/>
              </w:rPr>
              <w:t>, do trên thực tế các địa điểm tập kết, kiểm tra, giám sát hàng bưu chính, chuyển phát nhanh đã được doanh nghiệp đầu tư, lắp đặt máy soi từ trước, phù hợp với nhu cầu và thực tế khai thác hàng hoá. Việc quy định cụ thể thông số kỹ thuật của máy soi có thể dẫn đến yêu cầu thay thế hoặc tái đầu tư thiết bị, gây lãng phí nguồn lực của doanh nghiệp.</w:t>
            </w:r>
          </w:p>
          <w:p w14:paraId="6F52B2FE" w14:textId="77777777" w:rsidR="003D214E" w:rsidRPr="00F32AD1" w:rsidRDefault="003D214E" w:rsidP="003D214E">
            <w:pPr>
              <w:pStyle w:val="NormalWeb"/>
              <w:spacing w:before="120" w:beforeAutospacing="0" w:after="0" w:afterAutospacing="0" w:line="240" w:lineRule="atLeast"/>
              <w:jc w:val="both"/>
              <w:rPr>
                <w:bCs/>
                <w:i/>
                <w:iCs/>
                <w:color w:val="000000"/>
                <w:sz w:val="25"/>
                <w:szCs w:val="25"/>
              </w:rPr>
            </w:pPr>
            <w:r w:rsidRPr="00F32AD1">
              <w:rPr>
                <w:bCs/>
                <w:color w:val="000000"/>
                <w:sz w:val="25"/>
                <w:szCs w:val="25"/>
              </w:rPr>
              <w:t xml:space="preserve">- Đề nghị bỏ quy định địa điểm tập kết, kiểm tra, giám sát hàng bưu chính áp dụng với doanh nghiệp bưu chính được chỉ định do không phù hợp với tình hình thực tế và đề xuất sửa như sau: “Đối với địa điểm tập kết, kiểm tra, giám sát </w:t>
            </w:r>
            <w:r w:rsidRPr="00F32AD1">
              <w:rPr>
                <w:bCs/>
                <w:color w:val="000000"/>
                <w:sz w:val="25"/>
                <w:szCs w:val="25"/>
              </w:rPr>
              <w:lastRenderedPageBreak/>
              <w:t>hàng bưu chính, chuyển phát nhanh khuyến khích việc trang bị, lắp đặt hệ thống chia chọn, phân loại kiện hàng. Hệ thống chia chọn, phân loại kiện hàng phải đảm bảo việc tự động chia chọn các gói, kiện hàng hoá theo các nhóm hàng hoá khi thực hiện các thủ tục hải quan.”</w:t>
            </w:r>
          </w:p>
          <w:p w14:paraId="5AEF2724" w14:textId="52A9BA8D" w:rsidR="003D214E" w:rsidRPr="00F32AD1" w:rsidRDefault="003D214E" w:rsidP="003D214E">
            <w:pPr>
              <w:spacing w:before="120" w:line="240" w:lineRule="auto"/>
              <w:rPr>
                <w:rFonts w:cs="Times New Roman"/>
                <w:color w:val="000000" w:themeColor="text1"/>
                <w:sz w:val="25"/>
                <w:szCs w:val="25"/>
                <w:shd w:val="clear" w:color="auto" w:fill="FFFFFF"/>
                <w:lang w:val="vi-VN"/>
              </w:rPr>
            </w:pPr>
            <w:r w:rsidRPr="00F32AD1">
              <w:rPr>
                <w:rFonts w:cs="Times New Roman"/>
                <w:b/>
                <w:bCs/>
                <w:color w:val="000000"/>
                <w:sz w:val="25"/>
                <w:szCs w:val="25"/>
              </w:rPr>
              <w:t>Lý do:</w:t>
            </w:r>
            <w:r w:rsidRPr="00F32AD1">
              <w:rPr>
                <w:rFonts w:cs="Times New Roman"/>
                <w:bCs/>
                <w:color w:val="000000"/>
                <w:sz w:val="25"/>
                <w:szCs w:val="25"/>
              </w:rPr>
              <w:t xml:space="preserve"> Hàng bưu chính có đặc thù là hàng quà biếu tặng nhỏ lẻ, gửi sử dụng cho mục đích cá nhân nên các gói/kiện hàng hoá rất đa dạng, không tuân theo quy chuẩn. Do đó, rất khó khăn để vận hành hệ thống chia chọn tự động, dẫn đến hiệu quả vận hành thấp, trong khi doanh nghiệp phải đầu tư với chi phí cao. Hiện tại, các địa điểm tập kết, kiểm tra, giám sát hàng bưu chính đang sử dụng băng chuyền để phân tách hàng hoá theo nhóm hàng. Để từng bước cải tiến quy trình và rút ngắn thời gian làm thủ tục hải quan, doanh nghiệp được chỉ định có thể bổ sung công cụ dụng cụ tại địa điểm là băng chuyền (thay cho hệ thống chia chọn) để hỗ trợ cho việc chia chọn, phân loại kiện hàng theo nhóm hàng hoá khi thực hiện thủ tục hải quan.</w:t>
            </w:r>
          </w:p>
        </w:tc>
        <w:tc>
          <w:tcPr>
            <w:tcW w:w="4394" w:type="dxa"/>
            <w:vAlign w:val="center"/>
          </w:tcPr>
          <w:p w14:paraId="1E552E9E" w14:textId="30631152" w:rsidR="003D214E" w:rsidRPr="00F32AD1" w:rsidRDefault="003D214E" w:rsidP="003D214E">
            <w:pPr>
              <w:widowControl w:val="0"/>
              <w:suppressLineNumbers/>
              <w:adjustRightInd w:val="0"/>
              <w:spacing w:before="20" w:afterLines="20" w:after="48" w:line="240" w:lineRule="auto"/>
              <w:rPr>
                <w:rFonts w:eastAsia="Calibri" w:cs="Times New Roman"/>
                <w:b/>
                <w:color w:val="000000" w:themeColor="text1"/>
                <w:sz w:val="25"/>
                <w:szCs w:val="25"/>
              </w:rPr>
            </w:pPr>
            <w:r w:rsidRPr="00F32AD1">
              <w:rPr>
                <w:rFonts w:eastAsia="Calibri" w:cs="Times New Roman"/>
                <w:b/>
                <w:color w:val="000000" w:themeColor="text1"/>
                <w:sz w:val="25"/>
                <w:szCs w:val="25"/>
              </w:rPr>
              <w:lastRenderedPageBreak/>
              <w:t>Giải trình</w:t>
            </w:r>
          </w:p>
          <w:p w14:paraId="23BD7C80" w14:textId="1DB767B4" w:rsidR="003D214E" w:rsidRPr="00F32AD1" w:rsidRDefault="00E000FF" w:rsidP="00E000FF">
            <w:pPr>
              <w:widowControl w:val="0"/>
              <w:suppressLineNumbers/>
              <w:adjustRightInd w:val="0"/>
              <w:spacing w:before="20" w:afterLines="20" w:after="48" w:line="240" w:lineRule="auto"/>
              <w:rPr>
                <w:rFonts w:eastAsia="Calibri" w:cs="Times New Roman"/>
                <w:b/>
                <w:color w:val="000000"/>
                <w:sz w:val="25"/>
                <w:szCs w:val="25"/>
              </w:rPr>
            </w:pPr>
            <w:r w:rsidRPr="00E000FF">
              <w:rPr>
                <w:rFonts w:eastAsia="Calibri" w:cs="Times New Roman"/>
                <w:color w:val="000000" w:themeColor="text1"/>
                <w:sz w:val="25"/>
                <w:szCs w:val="25"/>
              </w:rPr>
              <w:t xml:space="preserve">Thực hiện chủ trương của Đảng và Chính phủ về việc cắt giảm, đơn giản hoá điều kiện kinh doanh tại các văn bản chỉ đạo, trên cơ sở ý kiến của các Bộ, cơ quan ngang Bộ, UBND các tỉnh, thành phố, các doanh nghiệp, Tổ soạn thảo đã nghiên cứu, rà soát lược bỏ điều kiện về </w:t>
            </w:r>
            <w:r w:rsidR="00170320">
              <w:rPr>
                <w:rFonts w:eastAsia="Calibri" w:cs="Times New Roman"/>
                <w:color w:val="000000" w:themeColor="text1"/>
                <w:sz w:val="25"/>
                <w:szCs w:val="25"/>
              </w:rPr>
              <w:t xml:space="preserve">máy soi, hệ thống chia chọn đối với </w:t>
            </w:r>
            <w:r w:rsidR="00170320" w:rsidRPr="00F32AD1">
              <w:rPr>
                <w:bCs/>
                <w:color w:val="000000"/>
                <w:sz w:val="25"/>
                <w:szCs w:val="25"/>
              </w:rPr>
              <w:t>địa điểm tập kết, kiểm tra, giám sát hàng bưu chính, chuyển phát nhanh</w:t>
            </w:r>
            <w:r w:rsidR="00FE4A97">
              <w:rPr>
                <w:bCs/>
                <w:color w:val="000000"/>
                <w:sz w:val="25"/>
                <w:szCs w:val="25"/>
              </w:rPr>
              <w:t xml:space="preserve"> tại dự thảo Nghị định.</w:t>
            </w:r>
          </w:p>
        </w:tc>
      </w:tr>
      <w:tr w:rsidR="003D214E" w:rsidRPr="00F32AD1" w14:paraId="16927681" w14:textId="77777777" w:rsidTr="00AE1FE2">
        <w:tc>
          <w:tcPr>
            <w:tcW w:w="1980" w:type="dxa"/>
            <w:vMerge/>
          </w:tcPr>
          <w:p w14:paraId="2E4ACA45" w14:textId="77777777" w:rsidR="003D214E" w:rsidRPr="00F32AD1" w:rsidRDefault="003D214E" w:rsidP="003D214E">
            <w:pPr>
              <w:spacing w:before="120" w:line="240" w:lineRule="auto"/>
              <w:rPr>
                <w:rFonts w:cs="Times New Roman"/>
                <w:sz w:val="25"/>
                <w:szCs w:val="25"/>
              </w:rPr>
            </w:pPr>
          </w:p>
        </w:tc>
        <w:tc>
          <w:tcPr>
            <w:tcW w:w="1779" w:type="dxa"/>
            <w:vAlign w:val="center"/>
          </w:tcPr>
          <w:p w14:paraId="12733DAB" w14:textId="77777777" w:rsidR="003D214E" w:rsidRPr="00F32AD1" w:rsidRDefault="003D214E" w:rsidP="003D214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Vĩnh Long</w:t>
            </w:r>
          </w:p>
          <w:p w14:paraId="063E977B" w14:textId="6A1183B6" w:rsidR="003D214E" w:rsidRPr="00F32AD1" w:rsidRDefault="003D214E" w:rsidP="003D214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thành phố Cần Thơ</w:t>
            </w:r>
          </w:p>
        </w:tc>
        <w:tc>
          <w:tcPr>
            <w:tcW w:w="6301" w:type="dxa"/>
            <w:vAlign w:val="center"/>
          </w:tcPr>
          <w:p w14:paraId="54668BDD" w14:textId="77777777" w:rsidR="003D214E" w:rsidRPr="00F32AD1" w:rsidRDefault="003D214E" w:rsidP="003D214E">
            <w:pPr>
              <w:pStyle w:val="NormalWeb"/>
              <w:spacing w:before="120" w:beforeAutospacing="0" w:after="0" w:afterAutospacing="0" w:line="240" w:lineRule="atLeast"/>
              <w:jc w:val="both"/>
              <w:rPr>
                <w:bCs/>
                <w:color w:val="000000"/>
                <w:sz w:val="25"/>
                <w:szCs w:val="25"/>
              </w:rPr>
            </w:pPr>
            <w:r w:rsidRPr="00F32AD1">
              <w:rPr>
                <w:bCs/>
                <w:color w:val="000000"/>
                <w:sz w:val="25"/>
                <w:szCs w:val="25"/>
              </w:rPr>
              <w:t>Đề nghị xem xét lại các điều kiện được quy định tại Điều 4 về điều kiện công nhận kho, bãi, địa điểm: Đối với quy định doanh nghiệp phải trang bị cân điện tử, camera có khả năng nhận diện, kiểm soát phương tiện vận tải đi vào, đi ra kho, bãi, địa điểm tại khu vực kho, bãi, địa điểm được công nhận tại cửa khẩu đường bộ, cảng biển, cảng xuất khẩu, nhập khẩu hàng hóa được thành lập trong nội địa, cảng thủy nội địa.</w:t>
            </w:r>
          </w:p>
          <w:p w14:paraId="2A45F811" w14:textId="7D10728D" w:rsidR="003D214E" w:rsidRPr="00F32AD1" w:rsidRDefault="003D214E" w:rsidP="003D214E">
            <w:pPr>
              <w:spacing w:before="120" w:line="240" w:lineRule="auto"/>
              <w:rPr>
                <w:rFonts w:cs="Times New Roman"/>
                <w:color w:val="000000" w:themeColor="text1"/>
                <w:sz w:val="25"/>
                <w:szCs w:val="25"/>
                <w:shd w:val="clear" w:color="auto" w:fill="FFFFFF"/>
                <w:lang w:val="vi-VN"/>
              </w:rPr>
            </w:pPr>
            <w:r w:rsidRPr="00F32AD1">
              <w:rPr>
                <w:rFonts w:cs="Times New Roman"/>
                <w:bCs/>
                <w:color w:val="000000"/>
                <w:sz w:val="25"/>
                <w:szCs w:val="25"/>
              </w:rPr>
              <w:t xml:space="preserve">Vì thực tế, tại một số địa điểm đã được công nhận tại cửa khẩu cảng biển, cảng xuất khẩu, nhập khẩu hàng hóa được thành lập trong nội địa thuộc địa bàn quản lý của Chi cục Hải quan khu vực XIX có lượng hàng hóa phát sinh ít, nếu yêu cầu doanh nghiệp phải trang bị đủ điều kiện theo quy định tại </w:t>
            </w:r>
            <w:r w:rsidRPr="00F32AD1">
              <w:rPr>
                <w:rFonts w:cs="Times New Roman"/>
                <w:bCs/>
                <w:color w:val="000000"/>
                <w:sz w:val="25"/>
                <w:szCs w:val="25"/>
              </w:rPr>
              <w:lastRenderedPageBreak/>
              <w:t>dự thảo Nghị định sẽ phát sinh chi phí đầu tư lớn cho doanh nghiệp nhưng hiệu quả sử dụng có thể không lớn.</w:t>
            </w:r>
          </w:p>
        </w:tc>
        <w:tc>
          <w:tcPr>
            <w:tcW w:w="4394" w:type="dxa"/>
            <w:vAlign w:val="center"/>
          </w:tcPr>
          <w:p w14:paraId="339DE194" w14:textId="44B7C5CB" w:rsidR="003D214E" w:rsidRPr="00F32AD1" w:rsidRDefault="003D214E" w:rsidP="003D214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594A685C" w14:textId="4AE3C3DB" w:rsidR="003D214E" w:rsidRPr="00F32AD1" w:rsidRDefault="003D214E" w:rsidP="003D214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Doanh nghiệp đánh giá lưu lượng hoạt động tại địa bàn để thực hiện đầu tư, xây dựng công trình kho bãi, địa điểm; do đó về yêu cầu kiểm tra của cơ quan hải quan đối với hàng hoá, phương tiện đi vào đi ra cần có trang thiết bị kiểm tra, giám sát theo quy định của Luật Hải quan và các văn bản liên quan.</w:t>
            </w:r>
          </w:p>
        </w:tc>
      </w:tr>
      <w:tr w:rsidR="003D214E" w:rsidRPr="00F32AD1" w14:paraId="2023AA00" w14:textId="77777777" w:rsidTr="00AE1FE2">
        <w:tc>
          <w:tcPr>
            <w:tcW w:w="1980" w:type="dxa"/>
            <w:vMerge/>
          </w:tcPr>
          <w:p w14:paraId="0BD8E79E" w14:textId="77777777" w:rsidR="003D214E" w:rsidRPr="00F32AD1" w:rsidRDefault="003D214E" w:rsidP="003D214E">
            <w:pPr>
              <w:spacing w:before="120" w:line="240" w:lineRule="auto"/>
              <w:rPr>
                <w:rFonts w:cs="Times New Roman"/>
                <w:sz w:val="25"/>
                <w:szCs w:val="25"/>
              </w:rPr>
            </w:pPr>
          </w:p>
        </w:tc>
        <w:tc>
          <w:tcPr>
            <w:tcW w:w="1779" w:type="dxa"/>
            <w:vAlign w:val="center"/>
          </w:tcPr>
          <w:p w14:paraId="1B3A4715" w14:textId="3CF6DEF8" w:rsidR="003D214E" w:rsidRPr="00F32AD1" w:rsidRDefault="003D214E" w:rsidP="003D214E">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Quảng Ninh</w:t>
            </w:r>
          </w:p>
        </w:tc>
        <w:tc>
          <w:tcPr>
            <w:tcW w:w="6301" w:type="dxa"/>
            <w:vAlign w:val="center"/>
          </w:tcPr>
          <w:p w14:paraId="7B07802F" w14:textId="77777777" w:rsidR="003D214E" w:rsidRPr="00F32AD1" w:rsidRDefault="003D214E" w:rsidP="003D214E">
            <w:pPr>
              <w:pStyle w:val="NormalWeb"/>
              <w:spacing w:before="120" w:beforeAutospacing="0" w:after="0" w:afterAutospacing="0" w:line="240" w:lineRule="atLeast"/>
              <w:jc w:val="both"/>
              <w:rPr>
                <w:bCs/>
                <w:i/>
                <w:color w:val="000000"/>
                <w:sz w:val="25"/>
                <w:szCs w:val="25"/>
              </w:rPr>
            </w:pPr>
            <w:r w:rsidRPr="00F32AD1">
              <w:rPr>
                <w:bCs/>
                <w:color w:val="000000"/>
                <w:sz w:val="25"/>
                <w:szCs w:val="25"/>
              </w:rPr>
              <w:t xml:space="preserve">Tại tiết b.2 điểm b khoản 3 Điều 4 đề nghị sửa thành: </w:t>
            </w:r>
            <w:r w:rsidRPr="00F32AD1">
              <w:rPr>
                <w:bCs/>
                <w:i/>
                <w:color w:val="000000"/>
                <w:sz w:val="25"/>
                <w:szCs w:val="25"/>
              </w:rPr>
              <w:t>“b.2) Camera tại Địa điểm tập kết, kiểm tra, giám sát hàng hóa xuất khẩu, nhập khẩu có khả năng nhận diện, kiểm soát phương tiện vận tải đi vào, đi ra kho, bãi, địa điểm và kết nối với hệ thống giám sát của cơ quan hải quan”</w:t>
            </w:r>
          </w:p>
          <w:p w14:paraId="25C5AA53" w14:textId="69CD79BE" w:rsidR="003D214E" w:rsidRPr="00F32AD1" w:rsidRDefault="003D214E" w:rsidP="003D214E">
            <w:pPr>
              <w:spacing w:before="120" w:line="240" w:lineRule="auto"/>
              <w:rPr>
                <w:rFonts w:cs="Times New Roman"/>
                <w:color w:val="000000" w:themeColor="text1"/>
                <w:sz w:val="25"/>
                <w:szCs w:val="25"/>
                <w:shd w:val="clear" w:color="auto" w:fill="FFFFFF"/>
                <w:lang w:val="vi-VN"/>
              </w:rPr>
            </w:pPr>
            <w:r w:rsidRPr="00F32AD1">
              <w:rPr>
                <w:rFonts w:cs="Times New Roman"/>
                <w:b/>
                <w:bCs/>
                <w:color w:val="000000"/>
                <w:sz w:val="25"/>
                <w:szCs w:val="25"/>
              </w:rPr>
              <w:t>Lý do:</w:t>
            </w:r>
            <w:r w:rsidRPr="00F32AD1">
              <w:rPr>
                <w:rFonts w:cs="Times New Roman"/>
                <w:bCs/>
                <w:color w:val="000000"/>
                <w:sz w:val="25"/>
                <w:szCs w:val="25"/>
              </w:rPr>
              <w:t xml:space="preserve"> </w:t>
            </w:r>
            <w:r w:rsidRPr="00F32AD1">
              <w:rPr>
                <w:rFonts w:cs="Times New Roman"/>
                <w:sz w:val="25"/>
                <w:szCs w:val="25"/>
              </w:rPr>
              <w:t xml:space="preserve">Hệ thống camera giám sát tại các kho ngoại quan, cửa hàng miễn </w:t>
            </w:r>
            <w:r w:rsidRPr="00F32AD1">
              <w:rPr>
                <w:rFonts w:cs="Times New Roman"/>
                <w:color w:val="000000" w:themeColor="text1"/>
                <w:sz w:val="25"/>
                <w:szCs w:val="25"/>
              </w:rPr>
              <w:t xml:space="preserve">thuế trước đây đã được </w:t>
            </w:r>
            <w:r w:rsidRPr="00F32AD1">
              <w:rPr>
                <w:rFonts w:cs="Times New Roman"/>
                <w:sz w:val="25"/>
                <w:szCs w:val="25"/>
              </w:rPr>
              <w:t xml:space="preserve">các doanh nghiệp trang cấp đảm bảo yêu cầu giám sát hải quan. Để phù hợp với thực tế và tránh phát sinh chi phí của doanh nghiệp nhằm tạo thuận lợi cho hoạt động XNK chỉ nên quy định hệ thống camera </w:t>
            </w:r>
            <w:r w:rsidRPr="00F32AD1">
              <w:rPr>
                <w:rFonts w:cs="Times New Roman"/>
                <w:color w:val="000000" w:themeColor="text1"/>
                <w:sz w:val="25"/>
                <w:szCs w:val="25"/>
              </w:rPr>
              <w:t xml:space="preserve">nhận diện, kiểm soát phương tiện vào, ra đối với Địa điểm tập </w:t>
            </w:r>
            <w:r w:rsidRPr="00F32AD1">
              <w:rPr>
                <w:rFonts w:cs="Times New Roman"/>
                <w:sz w:val="25"/>
                <w:szCs w:val="25"/>
              </w:rPr>
              <w:t>kết, kiểm tra, giám sát hàng hóa xuất khẩu, nhập khẩu.</w:t>
            </w:r>
          </w:p>
        </w:tc>
        <w:tc>
          <w:tcPr>
            <w:tcW w:w="4394" w:type="dxa"/>
            <w:vAlign w:val="center"/>
          </w:tcPr>
          <w:p w14:paraId="1EDD8147" w14:textId="03EBCD9F" w:rsidR="003D214E" w:rsidRPr="00F32AD1" w:rsidRDefault="00655F12" w:rsidP="003D214E">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b/>
                <w:color w:val="000000"/>
                <w:sz w:val="25"/>
                <w:szCs w:val="25"/>
              </w:rPr>
              <w:t>Giải</w:t>
            </w:r>
            <w:r w:rsidR="00D53406">
              <w:rPr>
                <w:rFonts w:eastAsia="Calibri" w:cs="Times New Roman"/>
                <w:b/>
                <w:color w:val="000000"/>
                <w:sz w:val="25"/>
                <w:szCs w:val="25"/>
              </w:rPr>
              <w:t xml:space="preserve"> trình</w:t>
            </w:r>
          </w:p>
          <w:p w14:paraId="5B9508AA" w14:textId="77777777" w:rsidR="000B72F3" w:rsidRDefault="000B72F3" w:rsidP="003D214E">
            <w:pPr>
              <w:widowControl w:val="0"/>
              <w:suppressLineNumbers/>
              <w:adjustRightInd w:val="0"/>
              <w:spacing w:before="20" w:afterLines="20" w:after="48" w:line="240" w:lineRule="auto"/>
              <w:rPr>
                <w:rFonts w:eastAsia="Times New Roman" w:cs="Times New Roman"/>
                <w:bCs/>
                <w:sz w:val="25"/>
                <w:szCs w:val="25"/>
              </w:rPr>
            </w:pPr>
            <w:r w:rsidRPr="000B72F3">
              <w:rPr>
                <w:rFonts w:eastAsia="Times New Roman" w:cs="Times New Roman"/>
                <w:bCs/>
                <w:sz w:val="25"/>
                <w:szCs w:val="25"/>
              </w:rPr>
              <w:t xml:space="preserve">Trên cơ sở ý kiến của các đơn vị, Tổ soạn thảo đã rà soát, chỉnh sửa tiết b.2 điểm b khoản 3 Điều 4 như sau: </w:t>
            </w:r>
            <w:r w:rsidRPr="000B72F3">
              <w:rPr>
                <w:rFonts w:eastAsia="Times New Roman" w:cs="Times New Roman"/>
                <w:bCs/>
                <w:i/>
                <w:sz w:val="25"/>
                <w:szCs w:val="25"/>
              </w:rPr>
              <w:t>“b.2) Kết nối trực tuyến với hệ thống giám sát của cơ quan hải quan, có thể theo dõi trên nền tảng Internet thông qua một trong các trình duyệt hiện hành;”</w:t>
            </w:r>
          </w:p>
          <w:p w14:paraId="2B2406BF" w14:textId="7F185CD5" w:rsidR="003D214E" w:rsidRPr="00F32AD1" w:rsidRDefault="000B72F3" w:rsidP="003D214E">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Đồng thời</w:t>
            </w:r>
            <w:r w:rsidR="003D214E" w:rsidRPr="00F32AD1">
              <w:rPr>
                <w:rFonts w:eastAsia="Calibri" w:cs="Times New Roman"/>
                <w:color w:val="000000"/>
                <w:sz w:val="25"/>
                <w:szCs w:val="25"/>
              </w:rPr>
              <w:t>, đối với nội dung quy định hình ảnh quan sát tại kho bãi, địa điểm được kết nối trực tuyến với hệ thống giám sát của cơ quan hải quan, có thể theo dõi trên nền tảng Internet thông qua một trong các trình duyệt hiện hành thì không có quy định loại trừ đối với một số loại hình kho bãi, địa điểm để đảm bảo công tác quản lý, kiểm tra, giám sát hải quan.</w:t>
            </w:r>
          </w:p>
        </w:tc>
      </w:tr>
      <w:tr w:rsidR="00A83DB4" w:rsidRPr="00F32AD1" w14:paraId="2760093D" w14:textId="77777777" w:rsidTr="00AE1FE2">
        <w:tc>
          <w:tcPr>
            <w:tcW w:w="1980" w:type="dxa"/>
            <w:vMerge/>
          </w:tcPr>
          <w:p w14:paraId="133D88F6" w14:textId="77777777" w:rsidR="00A83DB4" w:rsidRPr="00F32AD1" w:rsidRDefault="00A83DB4" w:rsidP="00A83DB4">
            <w:pPr>
              <w:spacing w:before="120" w:line="240" w:lineRule="auto"/>
              <w:rPr>
                <w:rFonts w:cs="Times New Roman"/>
                <w:sz w:val="25"/>
                <w:szCs w:val="25"/>
              </w:rPr>
            </w:pPr>
          </w:p>
        </w:tc>
        <w:tc>
          <w:tcPr>
            <w:tcW w:w="1779" w:type="dxa"/>
            <w:vAlign w:val="center"/>
          </w:tcPr>
          <w:p w14:paraId="3ABBF95E" w14:textId="65D4A19D" w:rsidR="00A83DB4" w:rsidRPr="00F32AD1" w:rsidRDefault="00A83DB4" w:rsidP="00A83DB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Quảng Ninh</w:t>
            </w:r>
          </w:p>
        </w:tc>
        <w:tc>
          <w:tcPr>
            <w:tcW w:w="6301" w:type="dxa"/>
            <w:vAlign w:val="center"/>
          </w:tcPr>
          <w:p w14:paraId="0AC452CE" w14:textId="1A22DE3A" w:rsidR="00A83DB4" w:rsidRPr="00F32AD1" w:rsidRDefault="00A83DB4" w:rsidP="00A83DB4">
            <w:pPr>
              <w:pStyle w:val="NormalWeb"/>
              <w:spacing w:before="120" w:beforeAutospacing="0" w:after="0" w:afterAutospacing="0" w:line="240" w:lineRule="atLeast"/>
              <w:jc w:val="both"/>
              <w:rPr>
                <w:sz w:val="25"/>
                <w:szCs w:val="25"/>
              </w:rPr>
            </w:pPr>
            <w:r w:rsidRPr="00F32AD1">
              <w:rPr>
                <w:sz w:val="25"/>
                <w:szCs w:val="25"/>
              </w:rPr>
              <w:t xml:space="preserve">Tại điểm c khoản 3 điều 4 đề xuất bổ sung quy định loại trừ </w:t>
            </w:r>
            <w:r>
              <w:rPr>
                <w:sz w:val="25"/>
                <w:szCs w:val="25"/>
                <w:lang w:val="en-US"/>
              </w:rPr>
              <w:t xml:space="preserve">điều kiện tường rào đối với </w:t>
            </w:r>
            <w:r w:rsidRPr="00F32AD1">
              <w:rPr>
                <w:sz w:val="25"/>
                <w:szCs w:val="25"/>
              </w:rPr>
              <w:t>trường hợp Kho ngoại quan.</w:t>
            </w:r>
          </w:p>
          <w:p w14:paraId="585A673C" w14:textId="28A96814" w:rsidR="00A83DB4" w:rsidRPr="00F32AD1" w:rsidRDefault="00A83DB4" w:rsidP="00A83DB4">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rPr>
              <w:t>Lý do</w:t>
            </w:r>
            <w:r w:rsidRPr="00F32AD1">
              <w:rPr>
                <w:rFonts w:cs="Times New Roman"/>
                <w:sz w:val="25"/>
                <w:szCs w:val="25"/>
              </w:rPr>
              <w:t>: vì kho ngoại quan là trường hợp để lưu trữ hàng hóa đã làm thủ tục hải quan chờ xuất khẩu hoặc hàng nhập khẩu, áp dụng chính sách phi thuế quan, cần có ranh giới quản lý riêng biệt, đảm bảo điều kiện giám sát hải quan</w:t>
            </w:r>
          </w:p>
        </w:tc>
        <w:tc>
          <w:tcPr>
            <w:tcW w:w="4394" w:type="dxa"/>
            <w:vAlign w:val="center"/>
          </w:tcPr>
          <w:p w14:paraId="5DA18E6F" w14:textId="77777777" w:rsidR="00A83DB4" w:rsidRPr="00F32AD1" w:rsidRDefault="00A83DB4" w:rsidP="00A83DB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19E231DC" w14:textId="77777777" w:rsidR="00A83DB4" w:rsidRDefault="00A83DB4" w:rsidP="00A83DB4">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 xml:space="preserve">Thực hiện Nghị quyết số 24/2026/NQ-CP ngày 29/4/2026 của Chính phủ về việc cắt giảm, phân cấp, đơn giản hóa thủ tục hành chính, điều kiện kinh doanh lĩnh vực quốc phòng, nội vụ, tài chính, xây dựng, ngoại giao, tư pháp, ngân hàng, đối với lĩnh vực hải quan, cắt giảm, đơn giản hóa điều kiện công nhận kho bãi, địa điểm, trong đó có điều kiện các kho bãi, địa điểm phải được ngăn cách với khu vực xung quanh bằng tường rào theo quy định tại Nghị định số </w:t>
            </w:r>
            <w:r>
              <w:rPr>
                <w:rFonts w:eastAsia="Calibri" w:cs="Times New Roman"/>
                <w:color w:val="000000"/>
                <w:sz w:val="25"/>
                <w:szCs w:val="25"/>
              </w:rPr>
              <w:lastRenderedPageBreak/>
              <w:t>68/2016/NĐ-CP ngày 01/7/2016, được sửa đổi, bổ sung bởi Nghị định số 67/2020/NĐ-CP ngày 15/06/2020 của Chính phủ.</w:t>
            </w:r>
          </w:p>
          <w:p w14:paraId="1F374BB4" w14:textId="159F903A" w:rsidR="00A83DB4" w:rsidRPr="00F32AD1" w:rsidRDefault="00A83DB4" w:rsidP="00A83DB4">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Theo đó, tại dự thảo Nghị định quy định việc thành lập và hoạt động kho bãi, địa điểm tập kết, kiểm tra, giám sát hải quan có hoạt động xuất khẩu, nhập khẩu, xuất cảnh, nhập cảnh, quá cảnh (Nghị định thay thế Nghị định số 68/2016/NĐ-CP ngày 01/7/2016 và Nghị định số 67/2020/NĐ-CP ngày 15/06/2020 của Chính phủ), không đưa quy định về việc các kho bãi, địa điểm đề nghị công nhận phải đáp ứng điều kiện về tường rào theo đúng chủ trương tại Nghị quyết nêu trên và chủ trương về cắt giảm, đơn giản hóa thủ tục hành chính, điều kiện kinh doanh tại các văn bản chỉ đạo của Bộ Chính trị và Chính phủ.</w:t>
            </w:r>
          </w:p>
        </w:tc>
      </w:tr>
      <w:tr w:rsidR="00A83DB4" w:rsidRPr="00F32AD1" w14:paraId="4DDACCDA" w14:textId="77777777" w:rsidTr="00AE1FE2">
        <w:tc>
          <w:tcPr>
            <w:tcW w:w="1980" w:type="dxa"/>
            <w:vMerge/>
          </w:tcPr>
          <w:p w14:paraId="2A4F42A0" w14:textId="77777777" w:rsidR="00A83DB4" w:rsidRPr="00F32AD1" w:rsidRDefault="00A83DB4" w:rsidP="00A83DB4">
            <w:pPr>
              <w:spacing w:before="120" w:line="240" w:lineRule="auto"/>
              <w:rPr>
                <w:rFonts w:cs="Times New Roman"/>
                <w:sz w:val="25"/>
                <w:szCs w:val="25"/>
              </w:rPr>
            </w:pPr>
          </w:p>
        </w:tc>
        <w:tc>
          <w:tcPr>
            <w:tcW w:w="1779" w:type="dxa"/>
            <w:vAlign w:val="center"/>
          </w:tcPr>
          <w:p w14:paraId="3DBBC952" w14:textId="2948F5DA" w:rsidR="00A83DB4" w:rsidRPr="00F32AD1" w:rsidRDefault="00A83DB4" w:rsidP="00A83DB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Thương</w:t>
            </w:r>
          </w:p>
        </w:tc>
        <w:tc>
          <w:tcPr>
            <w:tcW w:w="6301" w:type="dxa"/>
            <w:vAlign w:val="center"/>
          </w:tcPr>
          <w:p w14:paraId="6827166B" w14:textId="060A866F" w:rsidR="00A83DB4" w:rsidRPr="00F32AD1" w:rsidRDefault="00A83DB4" w:rsidP="00A83DB4">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Điều kiện về hệ thống giám sát hải quan, đề nghị quy định cụ thể tiêu chuẩn kỹ thuật của hệ thống camera giám sát; quy định yêu cầu về kết nối dữ liệu giữa doanh nghiệp và hệ thống công nghệ thông tin của cơ quan hải quan; làm rõ thời gian lưu trữ dữ liệu giám sát.</w:t>
            </w:r>
          </w:p>
        </w:tc>
        <w:tc>
          <w:tcPr>
            <w:tcW w:w="4394" w:type="dxa"/>
            <w:vAlign w:val="center"/>
          </w:tcPr>
          <w:p w14:paraId="658989B5" w14:textId="77777777" w:rsidR="00A83DB4" w:rsidRPr="00F32AD1" w:rsidRDefault="00A83DB4" w:rsidP="00A83DB4">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3E93F996" w14:textId="056BA81C" w:rsidR="00A83DB4" w:rsidRPr="00042419" w:rsidRDefault="00A83DB4" w:rsidP="00042419">
            <w:pPr>
              <w:widowControl w:val="0"/>
              <w:suppressLineNumbers/>
              <w:adjustRightInd w:val="0"/>
              <w:spacing w:before="20" w:afterLines="20" w:after="48" w:line="240" w:lineRule="auto"/>
              <w:rPr>
                <w:rFonts w:cs="Times New Roman"/>
                <w:bCs/>
                <w:i/>
                <w:color w:val="000000"/>
                <w:sz w:val="25"/>
                <w:szCs w:val="25"/>
              </w:rPr>
            </w:pPr>
            <w:r w:rsidRPr="00F32AD1">
              <w:rPr>
                <w:rFonts w:eastAsia="Calibri" w:cs="Times New Roman"/>
                <w:color w:val="000000"/>
                <w:sz w:val="25"/>
                <w:szCs w:val="25"/>
              </w:rPr>
              <w:t xml:space="preserve">Tổ soạn thảo </w:t>
            </w:r>
            <w:r w:rsidR="00F458E9">
              <w:rPr>
                <w:rFonts w:eastAsia="Calibri" w:cs="Times New Roman"/>
                <w:color w:val="000000"/>
                <w:sz w:val="25"/>
                <w:szCs w:val="25"/>
              </w:rPr>
              <w:t>ghi nhận, nghiên cứu tại dự thảo Nghị định</w:t>
            </w:r>
            <w:r w:rsidRPr="00F32AD1">
              <w:rPr>
                <w:rFonts w:eastAsia="Calibri" w:cs="Times New Roman"/>
                <w:color w:val="000000"/>
                <w:sz w:val="25"/>
                <w:szCs w:val="25"/>
              </w:rPr>
              <w:t xml:space="preserve">. Đồng thời tại khoản 3 Điều 10 dự thảo Nghị định đã có quy định về việc ban hành tiêu chuẩn, quy chuẩn, chuẩn trao đổi dữ liệu đối với các trang thiết bị kỹ thuật chuyển dùng hải quan và các trang thiết bị khác, cụ thể: </w:t>
            </w:r>
            <w:r w:rsidRPr="00F32AD1">
              <w:rPr>
                <w:rFonts w:eastAsia="Calibri" w:cs="Times New Roman"/>
                <w:i/>
                <w:color w:val="000000"/>
                <w:sz w:val="25"/>
                <w:szCs w:val="25"/>
              </w:rPr>
              <w:t>“</w:t>
            </w:r>
            <w:r w:rsidR="00042419" w:rsidRPr="00042419">
              <w:rPr>
                <w:rFonts w:cs="Times New Roman"/>
                <w:bCs/>
                <w:i/>
                <w:color w:val="000000"/>
                <w:sz w:val="25"/>
                <w:szCs w:val="25"/>
              </w:rPr>
              <w:t>3. Cục trưởng Cục Hải quan:</w:t>
            </w:r>
            <w:r w:rsidR="00042419">
              <w:rPr>
                <w:rFonts w:cs="Times New Roman"/>
                <w:bCs/>
                <w:i/>
                <w:color w:val="000000"/>
                <w:sz w:val="25"/>
                <w:szCs w:val="25"/>
              </w:rPr>
              <w:t xml:space="preserve"> </w:t>
            </w:r>
            <w:r w:rsidR="00042419" w:rsidRPr="00042419">
              <w:rPr>
                <w:rFonts w:cs="Times New Roman"/>
                <w:bCs/>
                <w:i/>
                <w:color w:val="000000"/>
                <w:sz w:val="25"/>
                <w:szCs w:val="25"/>
              </w:rPr>
              <w:t xml:space="preserve">a) Quản lý, giám sát, hướng dẫn hoạt động kinh doanh kho bãi, địa điểm đáp ứng công tác quản lý nhà nước về hải quan; ban hành tiêu </w:t>
            </w:r>
            <w:r w:rsidR="00042419" w:rsidRPr="00042419">
              <w:rPr>
                <w:rFonts w:cs="Times New Roman"/>
                <w:bCs/>
                <w:i/>
                <w:color w:val="000000"/>
                <w:sz w:val="25"/>
                <w:szCs w:val="25"/>
              </w:rPr>
              <w:lastRenderedPageBreak/>
              <w:t>chuẩn, quy chuẩn, chuẩn trao đổi dữ liệu giữa cơ quan hải quan và doanh nghiệp kinh doanh kho bãi, địa điểm về hệ thống quản lý, trang thiết bị kỹ thuật chuyên dùng hải quan và các trang thiết bị khác.</w:t>
            </w:r>
            <w:r w:rsidRPr="00F32AD1">
              <w:rPr>
                <w:rFonts w:eastAsia="Times New Roman" w:cs="Times New Roman"/>
                <w:bCs/>
                <w:i/>
                <w:color w:val="000000"/>
                <w:sz w:val="25"/>
                <w:szCs w:val="25"/>
              </w:rPr>
              <w:t>”</w:t>
            </w:r>
          </w:p>
        </w:tc>
      </w:tr>
      <w:tr w:rsidR="00FD1604" w:rsidRPr="00F32AD1" w14:paraId="17495E6F" w14:textId="77777777" w:rsidTr="00AE1FE2">
        <w:tc>
          <w:tcPr>
            <w:tcW w:w="1980" w:type="dxa"/>
            <w:vMerge/>
          </w:tcPr>
          <w:p w14:paraId="37F6F488" w14:textId="77777777" w:rsidR="00FD1604" w:rsidRPr="00F32AD1" w:rsidRDefault="00FD1604" w:rsidP="00FD1604">
            <w:pPr>
              <w:spacing w:before="120" w:line="240" w:lineRule="auto"/>
              <w:rPr>
                <w:rFonts w:cs="Times New Roman"/>
                <w:sz w:val="25"/>
                <w:szCs w:val="25"/>
              </w:rPr>
            </w:pPr>
          </w:p>
        </w:tc>
        <w:tc>
          <w:tcPr>
            <w:tcW w:w="1779" w:type="dxa"/>
            <w:vAlign w:val="center"/>
          </w:tcPr>
          <w:p w14:paraId="180FE4A5" w14:textId="438C6523" w:rsidR="00FD1604" w:rsidRPr="00F32AD1" w:rsidRDefault="00FD1604" w:rsidP="00FD160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Chi nhánh Tổng Công ty TM kỹ thuật và đầu tư – Công ty cổ phần – Xí nghiệp xăng dầu PETEC Hải Phòng</w:t>
            </w:r>
          </w:p>
        </w:tc>
        <w:tc>
          <w:tcPr>
            <w:tcW w:w="6301" w:type="dxa"/>
            <w:vAlign w:val="center"/>
          </w:tcPr>
          <w:p w14:paraId="34C33C40" w14:textId="5674F2DB" w:rsidR="00FD1604" w:rsidRPr="00F32AD1" w:rsidRDefault="00FD1604" w:rsidP="00FD1604">
            <w:pPr>
              <w:spacing w:before="120" w:line="240" w:lineRule="auto"/>
              <w:rPr>
                <w:rFonts w:cs="Times New Roman"/>
                <w:sz w:val="25"/>
                <w:szCs w:val="25"/>
              </w:rPr>
            </w:pPr>
            <w:r w:rsidRPr="00F32AD1">
              <w:rPr>
                <w:rFonts w:eastAsia="Times New Roman" w:cs="Times New Roman"/>
                <w:sz w:val="25"/>
                <w:szCs w:val="25"/>
              </w:rPr>
              <w:t>Quy định tường rào cao 2m có thể chồng chéo với các quy chuẩn về phòng cháy chữa cháy (PCCC) và môi trường mà doanh nghiệp đã thực hiện theo phê duyệt của Bộ Công an và Bộ Công thương.</w:t>
            </w:r>
          </w:p>
        </w:tc>
        <w:tc>
          <w:tcPr>
            <w:tcW w:w="4394" w:type="dxa"/>
            <w:vAlign w:val="center"/>
          </w:tcPr>
          <w:p w14:paraId="56568EC7" w14:textId="77777777" w:rsidR="00FD1604" w:rsidRPr="00F32AD1" w:rsidRDefault="00FD1604" w:rsidP="00FD160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51B03D56" w14:textId="77777777" w:rsidR="00FD1604" w:rsidRDefault="00FD1604" w:rsidP="00FD1604">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Thực hiện Nghị quyết số 24/2026/NQ-CP ngày 29/4/2026 của Chính phủ về việc cắt giảm, phân cấp, đơn giản hóa thủ tục hành chính, điều kiện kinh doanh lĩnh vực quốc phòng, nội vụ, tài chính, xây dựng, ngoại giao, tư pháp, ngân hàng, đối với lĩnh vực hải quan, cắt giảm, đơn giản hóa điều kiện công nhận kho bãi, địa điểm, trong đó có điều kiện các kho bãi, địa điểm phải được ngăn cách với khu vực xung quanh bằng tường rào theo quy định tại Nghị định số 68/2016/NĐ-CP ngày 01/7/2016, được sửa đổi, bổ sung bởi Nghị định số 67/2020/NĐ-CP ngày 15/06/2020 của Chính phủ.</w:t>
            </w:r>
          </w:p>
          <w:p w14:paraId="40EB2077" w14:textId="712DEC4C" w:rsidR="00FD1604" w:rsidRPr="00F32AD1" w:rsidRDefault="00FD1604" w:rsidP="00FD1604">
            <w:pPr>
              <w:widowControl w:val="0"/>
              <w:suppressLineNumbers/>
              <w:adjustRightInd w:val="0"/>
              <w:spacing w:after="0" w:line="240" w:lineRule="auto"/>
              <w:rPr>
                <w:rFonts w:eastAsia="Calibri" w:cs="Times New Roman"/>
                <w:b/>
                <w:color w:val="000000"/>
                <w:sz w:val="25"/>
                <w:szCs w:val="25"/>
              </w:rPr>
            </w:pPr>
            <w:r>
              <w:rPr>
                <w:rFonts w:eastAsia="Calibri" w:cs="Times New Roman"/>
                <w:color w:val="000000"/>
                <w:sz w:val="25"/>
                <w:szCs w:val="25"/>
              </w:rPr>
              <w:t xml:space="preserve">Theo đó, tại dự thảo Nghị định quy định việc thành lập và hoạt động kho bãi, địa điểm tập kết, kiểm tra, giám sát hải quan có hoạt động xuất khẩu, nhập khẩu, xuất cảnh, nhập cảnh, quá cảnh (Nghị định thay thế Nghị định số 68/2016/NĐ-CP ngày 01/7/2016 và Nghị định số 67/2020/NĐ-CP ngày 15/06/2020 của Chính phủ), không đưa quy định về việc các kho bãi, địa điểm đề nghị công nhận phải đáp ứng điều kiện về tường rào theo đúng chủ </w:t>
            </w:r>
            <w:r>
              <w:rPr>
                <w:rFonts w:eastAsia="Calibri" w:cs="Times New Roman"/>
                <w:color w:val="000000"/>
                <w:sz w:val="25"/>
                <w:szCs w:val="25"/>
              </w:rPr>
              <w:lastRenderedPageBreak/>
              <w:t>trương tại Nghị quyết nêu trên và chủ trương về cắt giảm, đơn giản hóa thủ tục hành chính, điều kiện kinh doanh tại các văn bản chỉ đạo của Bộ Chính trị và Chính phủ.</w:t>
            </w:r>
          </w:p>
        </w:tc>
      </w:tr>
      <w:tr w:rsidR="00FD1604" w:rsidRPr="00F32AD1" w14:paraId="0AAF4806" w14:textId="77777777" w:rsidTr="00AE1FE2">
        <w:tc>
          <w:tcPr>
            <w:tcW w:w="1980" w:type="dxa"/>
            <w:vMerge/>
          </w:tcPr>
          <w:p w14:paraId="5801C10B" w14:textId="77777777" w:rsidR="00FD1604" w:rsidRPr="00F32AD1" w:rsidRDefault="00FD1604" w:rsidP="00FD1604">
            <w:pPr>
              <w:spacing w:before="120" w:line="240" w:lineRule="auto"/>
              <w:rPr>
                <w:rFonts w:cs="Times New Roman"/>
                <w:sz w:val="25"/>
                <w:szCs w:val="25"/>
              </w:rPr>
            </w:pPr>
          </w:p>
        </w:tc>
        <w:tc>
          <w:tcPr>
            <w:tcW w:w="1779" w:type="dxa"/>
            <w:vAlign w:val="center"/>
          </w:tcPr>
          <w:p w14:paraId="5657A154" w14:textId="7C10BC23" w:rsidR="00FD1604" w:rsidRPr="00F32AD1" w:rsidRDefault="00FD1604" w:rsidP="00FD160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Tập đoàn xăng dầu Việt Nam</w:t>
            </w:r>
          </w:p>
        </w:tc>
        <w:tc>
          <w:tcPr>
            <w:tcW w:w="6301" w:type="dxa"/>
            <w:vAlign w:val="center"/>
          </w:tcPr>
          <w:p w14:paraId="7AD507A7" w14:textId="5F959DA3" w:rsidR="00FD1604" w:rsidRPr="00F32AD1" w:rsidRDefault="00FD1604" w:rsidP="00FD1604">
            <w:pPr>
              <w:spacing w:before="120" w:line="240" w:lineRule="auto"/>
              <w:rPr>
                <w:rFonts w:cs="Times New Roman"/>
                <w:sz w:val="25"/>
                <w:szCs w:val="25"/>
              </w:rPr>
            </w:pPr>
            <w:r w:rsidRPr="00F32AD1">
              <w:rPr>
                <w:rFonts w:eastAsia="Times New Roman" w:cs="Times New Roman"/>
                <w:sz w:val="25"/>
                <w:szCs w:val="25"/>
              </w:rPr>
              <w:t>Cần có hướng dẫn cụ thể về giao thức kết nối và lộ trình thực hiện để tương thích giữa phần mềm doanh nghiệp (quản lý bồn bể, lưu lượng kế) với hệ thống tập trung của hải quan.</w:t>
            </w:r>
          </w:p>
        </w:tc>
        <w:tc>
          <w:tcPr>
            <w:tcW w:w="4394" w:type="dxa"/>
            <w:vAlign w:val="center"/>
          </w:tcPr>
          <w:p w14:paraId="4E35F1FD" w14:textId="6F7D5156" w:rsidR="00FD1604" w:rsidRPr="00F32AD1" w:rsidRDefault="00396696" w:rsidP="00FD1604">
            <w:pPr>
              <w:widowControl w:val="0"/>
              <w:suppressLineNumbers/>
              <w:adjustRightInd w:val="0"/>
              <w:spacing w:after="0" w:line="240" w:lineRule="auto"/>
              <w:rPr>
                <w:rFonts w:eastAsia="Calibri" w:cs="Times New Roman"/>
                <w:b/>
                <w:color w:val="000000"/>
                <w:sz w:val="25"/>
                <w:szCs w:val="25"/>
              </w:rPr>
            </w:pPr>
            <w:r>
              <w:rPr>
                <w:rFonts w:eastAsia="Calibri" w:cs="Times New Roman"/>
                <w:b/>
                <w:color w:val="000000"/>
                <w:sz w:val="25"/>
                <w:szCs w:val="25"/>
              </w:rPr>
              <w:t>Giải trình</w:t>
            </w:r>
          </w:p>
          <w:p w14:paraId="59938056" w14:textId="18770BE9" w:rsidR="00FD1604" w:rsidRPr="00396696" w:rsidRDefault="00FD1604" w:rsidP="00396696">
            <w:pPr>
              <w:widowControl w:val="0"/>
              <w:suppressLineNumbers/>
              <w:adjustRightInd w:val="0"/>
              <w:spacing w:after="0" w:line="240" w:lineRule="auto"/>
              <w:rPr>
                <w:rFonts w:cs="Times New Roman"/>
                <w:bCs/>
                <w:i/>
                <w:color w:val="000000"/>
                <w:sz w:val="25"/>
                <w:szCs w:val="25"/>
              </w:rPr>
            </w:pPr>
            <w:r w:rsidRPr="00F32AD1">
              <w:rPr>
                <w:rFonts w:eastAsia="Calibri" w:cs="Times New Roman"/>
                <w:color w:val="000000"/>
                <w:sz w:val="25"/>
                <w:szCs w:val="25"/>
              </w:rPr>
              <w:t xml:space="preserve">Tổ soạn thảo </w:t>
            </w:r>
            <w:r w:rsidR="008D11C2">
              <w:rPr>
                <w:rFonts w:eastAsia="Calibri" w:cs="Times New Roman"/>
                <w:color w:val="000000"/>
                <w:sz w:val="25"/>
                <w:szCs w:val="25"/>
              </w:rPr>
              <w:t>ghi nhận</w:t>
            </w:r>
            <w:r w:rsidR="00444832">
              <w:rPr>
                <w:rFonts w:eastAsia="Calibri" w:cs="Times New Roman"/>
                <w:color w:val="000000"/>
                <w:sz w:val="25"/>
                <w:szCs w:val="25"/>
              </w:rPr>
              <w:t>, nghiên cứu tại dự thảo Nghị định</w:t>
            </w:r>
            <w:r w:rsidRPr="00F32AD1">
              <w:rPr>
                <w:rFonts w:eastAsia="Calibri" w:cs="Times New Roman"/>
                <w:color w:val="000000"/>
                <w:sz w:val="25"/>
                <w:szCs w:val="25"/>
              </w:rPr>
              <w:t xml:space="preserve">. Đồng thời tại khoản 3 Điều 10 dự thảo Nghị định đã có quy định về việc ban hành tiêu chuẩn, quy chuẩn, chuẩn trao đổi dữ liệu đối với các trang thiết bị kỹ thuật chuyển dùng hải quan và các trang thiết bị khác, cụ thể: </w:t>
            </w:r>
            <w:r w:rsidRPr="00F32AD1">
              <w:rPr>
                <w:rFonts w:eastAsia="Calibri" w:cs="Times New Roman"/>
                <w:i/>
                <w:color w:val="000000"/>
                <w:sz w:val="25"/>
                <w:szCs w:val="25"/>
              </w:rPr>
              <w:t>“</w:t>
            </w:r>
            <w:r w:rsidR="00396696" w:rsidRPr="00396696">
              <w:rPr>
                <w:rFonts w:cs="Times New Roman"/>
                <w:bCs/>
                <w:i/>
                <w:color w:val="000000"/>
                <w:sz w:val="25"/>
                <w:szCs w:val="25"/>
              </w:rPr>
              <w:t>3. Cục trưởng Cục Hải quan:</w:t>
            </w:r>
            <w:r w:rsidR="00396696">
              <w:rPr>
                <w:rFonts w:cs="Times New Roman"/>
                <w:bCs/>
                <w:i/>
                <w:color w:val="000000"/>
                <w:sz w:val="25"/>
                <w:szCs w:val="25"/>
              </w:rPr>
              <w:t xml:space="preserve"> </w:t>
            </w:r>
            <w:r w:rsidR="00396696" w:rsidRPr="00396696">
              <w:rPr>
                <w:rFonts w:cs="Times New Roman"/>
                <w:bCs/>
                <w:i/>
                <w:color w:val="000000"/>
                <w:sz w:val="25"/>
                <w:szCs w:val="25"/>
              </w:rPr>
              <w:t>a) Quản lý, giám sát, hướng dẫn hoạt động kinh doanh kho bãi, địa điểm đáp ứng công tác quản lý nhà nước về hải quan; ban hành tiêu chuẩn, quy chuẩn, chuẩn trao đổi dữ liệu giữa cơ quan hải quan và doanh nghiệp kinh doanh kho bãi, địa điểm về hệ thống quản lý, trang thiết bị kỹ thuật chuyên dùng hải quan và các trang thiết bị khác.</w:t>
            </w:r>
            <w:r w:rsidRPr="00F32AD1">
              <w:rPr>
                <w:rFonts w:eastAsia="Times New Roman" w:cs="Times New Roman"/>
                <w:bCs/>
                <w:i/>
                <w:color w:val="000000"/>
                <w:sz w:val="25"/>
                <w:szCs w:val="25"/>
              </w:rPr>
              <w:t>”</w:t>
            </w:r>
          </w:p>
        </w:tc>
      </w:tr>
      <w:tr w:rsidR="00FD1604" w:rsidRPr="00F32AD1" w14:paraId="7B47DFE2" w14:textId="77777777" w:rsidTr="00AE1FE2">
        <w:tc>
          <w:tcPr>
            <w:tcW w:w="1980" w:type="dxa"/>
            <w:vMerge/>
          </w:tcPr>
          <w:p w14:paraId="2821A78C" w14:textId="77777777" w:rsidR="00FD1604" w:rsidRPr="00F32AD1" w:rsidRDefault="00FD1604" w:rsidP="00FD1604">
            <w:pPr>
              <w:spacing w:before="120" w:line="240" w:lineRule="auto"/>
              <w:rPr>
                <w:rFonts w:cs="Times New Roman"/>
                <w:sz w:val="25"/>
                <w:szCs w:val="25"/>
              </w:rPr>
            </w:pPr>
          </w:p>
        </w:tc>
        <w:tc>
          <w:tcPr>
            <w:tcW w:w="1779" w:type="dxa"/>
            <w:vAlign w:val="center"/>
          </w:tcPr>
          <w:p w14:paraId="2E256D1E" w14:textId="290E9569" w:rsidR="00FD1604" w:rsidRPr="00F32AD1" w:rsidRDefault="00FD1604" w:rsidP="00FD160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TNHH Tiếp vận Thăng Long - CN Hưng Yên</w:t>
            </w:r>
          </w:p>
        </w:tc>
        <w:tc>
          <w:tcPr>
            <w:tcW w:w="6301" w:type="dxa"/>
            <w:vAlign w:val="center"/>
          </w:tcPr>
          <w:p w14:paraId="6CD7E7C5" w14:textId="09CD6D81" w:rsidR="00FD1604" w:rsidRPr="00F32AD1" w:rsidRDefault="00FD1604" w:rsidP="00FD1604">
            <w:pPr>
              <w:spacing w:before="120" w:line="240" w:lineRule="auto"/>
              <w:rPr>
                <w:rFonts w:cs="Times New Roman"/>
                <w:sz w:val="25"/>
                <w:szCs w:val="25"/>
              </w:rPr>
            </w:pPr>
            <w:r w:rsidRPr="00F32AD1">
              <w:rPr>
                <w:rFonts w:eastAsia="Times New Roman" w:cs="Times New Roman"/>
                <w:sz w:val="25"/>
                <w:szCs w:val="25"/>
              </w:rPr>
              <w:t>Đề nghị làm rõ kho ngoại quan chứa hóa chất nguyên bao kiện, không can thiệp thì có nhất thiết phải lắp cân điện tử hay không.</w:t>
            </w:r>
          </w:p>
        </w:tc>
        <w:tc>
          <w:tcPr>
            <w:tcW w:w="4394" w:type="dxa"/>
            <w:vAlign w:val="center"/>
          </w:tcPr>
          <w:p w14:paraId="11B97192" w14:textId="77777777" w:rsidR="00FD1604" w:rsidRPr="00F32AD1" w:rsidRDefault="00FD1604" w:rsidP="00FD160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31E36289" w14:textId="77FCCE9D" w:rsidR="00FD1604" w:rsidRPr="00F32AD1" w:rsidRDefault="00AD1E9F" w:rsidP="00AD1E9F">
            <w:pPr>
              <w:widowControl w:val="0"/>
              <w:suppressLineNumbers/>
              <w:adjustRightInd w:val="0"/>
              <w:spacing w:after="0" w:line="240" w:lineRule="auto"/>
              <w:rPr>
                <w:rFonts w:eastAsia="Calibri" w:cs="Times New Roman"/>
                <w:b/>
                <w:color w:val="000000"/>
                <w:sz w:val="25"/>
                <w:szCs w:val="25"/>
              </w:rPr>
            </w:pPr>
            <w:r>
              <w:rPr>
                <w:rFonts w:eastAsia="Calibri" w:cs="Times New Roman"/>
                <w:color w:val="000000"/>
                <w:sz w:val="25"/>
                <w:szCs w:val="25"/>
              </w:rPr>
              <w:t>Thực hiện chủ trương của Đảng và Chính phủ về việc cắt giảm, đơn giản hoá điều kiện kinh doanh tại các văn bản chỉ đạo, trên cơ sở ý kiến của các Bộ, cơ quan ngang Bộ, UBND các tỉnh, thành phố, các doanh nghiệp, Tổ soạn thảo đã nghiên cứu, rà soát lược bỏ điều kiện về cân điện tử để đáp ứng điều kiện công nhận kho bãi, địa điểm.</w:t>
            </w:r>
          </w:p>
        </w:tc>
      </w:tr>
      <w:tr w:rsidR="00FD1604" w:rsidRPr="00F32AD1" w14:paraId="5BA20837" w14:textId="77777777" w:rsidTr="00AE1FE2">
        <w:tc>
          <w:tcPr>
            <w:tcW w:w="1980" w:type="dxa"/>
            <w:vMerge/>
          </w:tcPr>
          <w:p w14:paraId="3D5137BE" w14:textId="77777777" w:rsidR="00FD1604" w:rsidRPr="00F32AD1" w:rsidRDefault="00FD1604" w:rsidP="00FD1604">
            <w:pPr>
              <w:spacing w:before="120" w:line="240" w:lineRule="auto"/>
              <w:rPr>
                <w:rFonts w:cs="Times New Roman"/>
                <w:sz w:val="25"/>
                <w:szCs w:val="25"/>
              </w:rPr>
            </w:pPr>
          </w:p>
        </w:tc>
        <w:tc>
          <w:tcPr>
            <w:tcW w:w="1779" w:type="dxa"/>
            <w:vAlign w:val="center"/>
          </w:tcPr>
          <w:p w14:paraId="6FD441DF" w14:textId="2F869903" w:rsidR="00FD1604" w:rsidRPr="00F32AD1" w:rsidRDefault="00FD1604" w:rsidP="00FD160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TNHH Tiếp vận Thăng Long - CN Hưng Yên</w:t>
            </w:r>
          </w:p>
        </w:tc>
        <w:tc>
          <w:tcPr>
            <w:tcW w:w="6301" w:type="dxa"/>
            <w:vAlign w:val="center"/>
          </w:tcPr>
          <w:p w14:paraId="3CEFFDA6" w14:textId="28EEA7EF" w:rsidR="00FD1604" w:rsidRPr="00F32AD1" w:rsidRDefault="00FD1604" w:rsidP="00FD1604">
            <w:pPr>
              <w:spacing w:before="120" w:line="240" w:lineRule="auto"/>
              <w:rPr>
                <w:rFonts w:cs="Times New Roman"/>
                <w:sz w:val="25"/>
                <w:szCs w:val="25"/>
              </w:rPr>
            </w:pPr>
            <w:r w:rsidRPr="00F32AD1">
              <w:rPr>
                <w:rFonts w:eastAsia="Times New Roman" w:cs="Times New Roman"/>
                <w:sz w:val="25"/>
                <w:szCs w:val="25"/>
              </w:rPr>
              <w:t>Quy định camera phải quan sát được "mọi vị trí trong kho" là mông lung, gây lãng phí đầu tư (có thể lên đến hàng trăm mắt camera cho kho lớn) và ảnh hưởng đến thiết kế PCCC. Đề xuất chỉ quy định camera tại các vị trí cửa kho, cửa nhập hàng, dỡ hàng, cổng ra, vào và chỉ cần quan sát toàn cảnh trong kho.</w:t>
            </w:r>
          </w:p>
        </w:tc>
        <w:tc>
          <w:tcPr>
            <w:tcW w:w="4394" w:type="dxa"/>
            <w:vAlign w:val="center"/>
          </w:tcPr>
          <w:p w14:paraId="39BAC19E" w14:textId="77777777" w:rsidR="00FD1604" w:rsidRPr="00F32AD1" w:rsidRDefault="00FD1604" w:rsidP="00FD160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4CA2A8CF" w14:textId="77777777" w:rsidR="00FD1604" w:rsidRPr="00F32AD1" w:rsidRDefault="00FD1604" w:rsidP="00FD1604">
            <w:pPr>
              <w:spacing w:after="0" w:line="240" w:lineRule="auto"/>
              <w:rPr>
                <w:rFonts w:eastAsia="Times New Roman" w:cs="Times New Roman"/>
                <w:bCs/>
                <w:i/>
                <w:sz w:val="25"/>
                <w:szCs w:val="25"/>
                <w:lang w:val="vi-VN"/>
              </w:rPr>
            </w:pPr>
            <w:r w:rsidRPr="00F32AD1">
              <w:rPr>
                <w:rFonts w:eastAsia="Calibri" w:cs="Times New Roman"/>
                <w:color w:val="000000"/>
                <w:sz w:val="25"/>
                <w:szCs w:val="25"/>
              </w:rPr>
              <w:t xml:space="preserve">Tổ soạn thảo ghi nhận, tiếp thu ý kiến và chỉnh sửa tại điểm b khoản 3 Điều 4 dự thảo Nghị định như sau: </w:t>
            </w:r>
            <w:r w:rsidRPr="00F32AD1">
              <w:rPr>
                <w:rFonts w:eastAsia="Calibri" w:cs="Times New Roman"/>
                <w:i/>
                <w:color w:val="000000"/>
                <w:sz w:val="25"/>
                <w:szCs w:val="25"/>
              </w:rPr>
              <w:t>“</w:t>
            </w:r>
            <w:r w:rsidRPr="00F32AD1">
              <w:rPr>
                <w:rFonts w:eastAsia="Times New Roman" w:cs="Times New Roman"/>
                <w:bCs/>
                <w:i/>
                <w:sz w:val="25"/>
                <w:szCs w:val="25"/>
                <w:lang w:val="vi-VN"/>
              </w:rPr>
              <w:t>b) Về hệ thống camera</w:t>
            </w:r>
            <w:r w:rsidRPr="00F32AD1">
              <w:rPr>
                <w:rFonts w:eastAsia="Times New Roman" w:cs="Times New Roman"/>
                <w:bCs/>
                <w:i/>
                <w:sz w:val="25"/>
                <w:szCs w:val="25"/>
              </w:rPr>
              <w:t xml:space="preserve"> </w:t>
            </w:r>
            <w:r w:rsidRPr="00F32AD1">
              <w:rPr>
                <w:rFonts w:eastAsia="Times New Roman" w:cs="Times New Roman"/>
                <w:bCs/>
                <w:i/>
                <w:sz w:val="25"/>
                <w:szCs w:val="25"/>
                <w:lang w:val="vi-VN"/>
              </w:rPr>
              <w:t>giám sát hải quan</w:t>
            </w:r>
          </w:p>
          <w:p w14:paraId="1732E1F2" w14:textId="77777777" w:rsidR="00FD1604" w:rsidRPr="00F32AD1" w:rsidRDefault="00FD1604" w:rsidP="00FD1604">
            <w:pPr>
              <w:spacing w:after="0" w:line="240" w:lineRule="auto"/>
              <w:rPr>
                <w:rFonts w:eastAsia="Times New Roman" w:cs="Times New Roman"/>
                <w:bCs/>
                <w:i/>
                <w:sz w:val="25"/>
                <w:szCs w:val="25"/>
              </w:rPr>
            </w:pPr>
            <w:r w:rsidRPr="00F32AD1">
              <w:rPr>
                <w:rFonts w:eastAsia="Times New Roman" w:cs="Times New Roman"/>
                <w:bCs/>
                <w:i/>
                <w:color w:val="000000"/>
                <w:sz w:val="25"/>
                <w:szCs w:val="25"/>
                <w:lang w:val="vi-VN"/>
              </w:rPr>
              <w:t xml:space="preserve">Có hệ thống </w:t>
            </w:r>
            <w:r w:rsidRPr="00F32AD1">
              <w:rPr>
                <w:rFonts w:eastAsia="Times New Roman" w:cs="Times New Roman"/>
                <w:bCs/>
                <w:i/>
                <w:sz w:val="25"/>
                <w:szCs w:val="25"/>
                <w:lang w:val="vi-VN"/>
              </w:rPr>
              <w:t>camera</w:t>
            </w:r>
            <w:r w:rsidRPr="00F32AD1">
              <w:rPr>
                <w:rFonts w:eastAsia="Times New Roman" w:cs="Times New Roman"/>
                <w:bCs/>
                <w:i/>
                <w:sz w:val="25"/>
                <w:szCs w:val="25"/>
              </w:rPr>
              <w:t xml:space="preserve"> đáp ứng các yêu cầu:</w:t>
            </w:r>
          </w:p>
          <w:p w14:paraId="5DE2AA09" w14:textId="1612C51A" w:rsidR="00FD1604" w:rsidRPr="00F32AD1" w:rsidRDefault="00FD1604" w:rsidP="00FD1604">
            <w:pPr>
              <w:widowControl w:val="0"/>
              <w:suppressLineNumbers/>
              <w:adjustRightInd w:val="0"/>
              <w:spacing w:after="0" w:line="240" w:lineRule="auto"/>
              <w:rPr>
                <w:rFonts w:eastAsia="Calibri" w:cs="Times New Roman"/>
                <w:b/>
                <w:color w:val="000000"/>
                <w:sz w:val="25"/>
                <w:szCs w:val="25"/>
              </w:rPr>
            </w:pPr>
            <w:r w:rsidRPr="00F32AD1">
              <w:rPr>
                <w:rFonts w:eastAsia="Times New Roman" w:cs="Times New Roman"/>
                <w:bCs/>
                <w:i/>
                <w:sz w:val="25"/>
                <w:szCs w:val="25"/>
              </w:rPr>
              <w:t>b.1) Hình ảnh quan sát được khu vực cổng, cửa vào/ra kho bãi, địa điểm; các vị trí hàng hóa, phương tiện vận tải trong kho, bãi, địa điểm vào tất cả các thời điểm trong ngày (24/24 giờ);”</w:t>
            </w:r>
          </w:p>
        </w:tc>
      </w:tr>
      <w:tr w:rsidR="00FD1604" w:rsidRPr="00F32AD1" w14:paraId="75311511" w14:textId="77777777" w:rsidTr="00AE1FE2">
        <w:tc>
          <w:tcPr>
            <w:tcW w:w="1980" w:type="dxa"/>
            <w:vMerge/>
          </w:tcPr>
          <w:p w14:paraId="722203DD" w14:textId="77777777" w:rsidR="00FD1604" w:rsidRPr="00F32AD1" w:rsidRDefault="00FD1604" w:rsidP="00FD1604">
            <w:pPr>
              <w:spacing w:before="120" w:line="240" w:lineRule="auto"/>
              <w:rPr>
                <w:rFonts w:cs="Times New Roman"/>
                <w:sz w:val="25"/>
                <w:szCs w:val="25"/>
              </w:rPr>
            </w:pPr>
          </w:p>
        </w:tc>
        <w:tc>
          <w:tcPr>
            <w:tcW w:w="1779" w:type="dxa"/>
            <w:vAlign w:val="center"/>
          </w:tcPr>
          <w:p w14:paraId="1DFB25FB" w14:textId="59A8E6F3" w:rsidR="00FD1604" w:rsidRPr="00F32AD1" w:rsidRDefault="00FD1604" w:rsidP="00FD160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TNHH Tiếp vận Thăng Long - CN Hưng Yên</w:t>
            </w:r>
          </w:p>
        </w:tc>
        <w:tc>
          <w:tcPr>
            <w:tcW w:w="6301" w:type="dxa"/>
            <w:vAlign w:val="center"/>
          </w:tcPr>
          <w:p w14:paraId="46ECC8DA" w14:textId="66AD4CE5" w:rsidR="00FD1604" w:rsidRPr="00F32AD1" w:rsidRDefault="00FD1604" w:rsidP="00FD1604">
            <w:pPr>
              <w:spacing w:before="120" w:line="240" w:lineRule="auto"/>
              <w:rPr>
                <w:rFonts w:cs="Times New Roman"/>
                <w:sz w:val="25"/>
                <w:szCs w:val="25"/>
              </w:rPr>
            </w:pPr>
            <w:r w:rsidRPr="00F32AD1">
              <w:rPr>
                <w:rFonts w:eastAsia="Times New Roman" w:cs="Times New Roman"/>
                <w:sz w:val="25"/>
                <w:szCs w:val="25"/>
              </w:rPr>
              <w:t>Về việc kết nối với hệ thống hải quan: Đề nghị hệ thống hải quan cần phải cho nhiều loại thiết bị, nhiều hãng kết nối được.</w:t>
            </w:r>
          </w:p>
        </w:tc>
        <w:tc>
          <w:tcPr>
            <w:tcW w:w="4394" w:type="dxa"/>
            <w:vAlign w:val="center"/>
          </w:tcPr>
          <w:p w14:paraId="69203528" w14:textId="77777777" w:rsidR="00FD1604" w:rsidRPr="00F32AD1" w:rsidRDefault="00FD1604" w:rsidP="00FD1604">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04E235A8" w14:textId="215D441B" w:rsidR="00FD1604" w:rsidRPr="00B34EFF" w:rsidRDefault="00FD1604" w:rsidP="00B34EFF">
            <w:pPr>
              <w:widowControl w:val="0"/>
              <w:suppressLineNumbers/>
              <w:adjustRightInd w:val="0"/>
              <w:spacing w:after="0" w:line="240" w:lineRule="auto"/>
              <w:rPr>
                <w:rFonts w:cs="Times New Roman"/>
                <w:bCs/>
                <w:i/>
                <w:color w:val="000000"/>
                <w:sz w:val="25"/>
                <w:szCs w:val="25"/>
              </w:rPr>
            </w:pPr>
            <w:r w:rsidRPr="00F32AD1">
              <w:rPr>
                <w:rFonts w:eastAsia="Calibri" w:cs="Times New Roman"/>
                <w:color w:val="000000"/>
                <w:sz w:val="25"/>
                <w:szCs w:val="25"/>
              </w:rPr>
              <w:t xml:space="preserve">Tổ soạn thảo </w:t>
            </w:r>
            <w:r w:rsidR="00D8057D">
              <w:rPr>
                <w:rFonts w:eastAsia="Calibri" w:cs="Times New Roman"/>
                <w:color w:val="000000"/>
                <w:sz w:val="25"/>
                <w:szCs w:val="25"/>
              </w:rPr>
              <w:t>ghi nhận, nghiên cứu tại dự thảo Nghị định</w:t>
            </w:r>
            <w:r w:rsidRPr="00F32AD1">
              <w:rPr>
                <w:rFonts w:eastAsia="Calibri" w:cs="Times New Roman"/>
                <w:color w:val="000000"/>
                <w:sz w:val="25"/>
                <w:szCs w:val="25"/>
              </w:rPr>
              <w:t xml:space="preserve">. Đồng thời tại khoản 3 Điều 10 dự thảo Nghị định đã có quy định về việc ban hành tiêu chuẩn, quy chuẩn, chuẩn trao đổi dữ liệu đối với các trang thiết bị kỹ thuật chuyển dùng hải quan và các trang thiết bị khác, cụ thể: </w:t>
            </w:r>
            <w:r w:rsidRPr="00F32AD1">
              <w:rPr>
                <w:rFonts w:eastAsia="Calibri" w:cs="Times New Roman"/>
                <w:i/>
                <w:color w:val="000000"/>
                <w:sz w:val="25"/>
                <w:szCs w:val="25"/>
              </w:rPr>
              <w:t>“</w:t>
            </w:r>
            <w:r w:rsidR="00B34EFF" w:rsidRPr="00B34EFF">
              <w:rPr>
                <w:rFonts w:cs="Times New Roman"/>
                <w:bCs/>
                <w:i/>
                <w:color w:val="000000"/>
                <w:sz w:val="25"/>
                <w:szCs w:val="25"/>
              </w:rPr>
              <w:t>3. Cục trưởng Cục Hải quan:</w:t>
            </w:r>
            <w:r w:rsidR="00B34EFF">
              <w:rPr>
                <w:rFonts w:cs="Times New Roman"/>
                <w:bCs/>
                <w:i/>
                <w:color w:val="000000"/>
                <w:sz w:val="25"/>
                <w:szCs w:val="25"/>
              </w:rPr>
              <w:t xml:space="preserve"> </w:t>
            </w:r>
            <w:r w:rsidR="00B34EFF" w:rsidRPr="00B34EFF">
              <w:rPr>
                <w:rFonts w:cs="Times New Roman"/>
                <w:bCs/>
                <w:i/>
                <w:color w:val="000000"/>
                <w:sz w:val="25"/>
                <w:szCs w:val="25"/>
              </w:rPr>
              <w:t>a) Quản lý, giám sát, hướng dẫn hoạt động kinh doanh kho bãi, địa điểm đáp ứng công tác quản lý nhà nước về hải quan; ban hành tiêu chuẩn, quy chuẩn, chuẩn trao đổi dữ liệu giữa cơ quan hải quan và doanh nghiệp kinh doanh kho bãi, địa điểm về hệ thống quản lý, trang thiết bị kỹ thuật chuyên dùng hải quan và các trang thiết bị khác.</w:t>
            </w:r>
            <w:r w:rsidRPr="00F32AD1">
              <w:rPr>
                <w:rFonts w:eastAsia="Times New Roman" w:cs="Times New Roman"/>
                <w:bCs/>
                <w:i/>
                <w:color w:val="000000"/>
                <w:sz w:val="25"/>
                <w:szCs w:val="25"/>
              </w:rPr>
              <w:t>”</w:t>
            </w:r>
          </w:p>
        </w:tc>
      </w:tr>
      <w:tr w:rsidR="00FD1604" w:rsidRPr="00F32AD1" w14:paraId="34C679C7" w14:textId="77777777" w:rsidTr="00AE1FE2">
        <w:tc>
          <w:tcPr>
            <w:tcW w:w="1980" w:type="dxa"/>
            <w:vMerge/>
          </w:tcPr>
          <w:p w14:paraId="77021F5D" w14:textId="77777777" w:rsidR="00FD1604" w:rsidRPr="00F32AD1" w:rsidRDefault="00FD1604" w:rsidP="00FD1604">
            <w:pPr>
              <w:spacing w:before="120" w:line="240" w:lineRule="auto"/>
              <w:rPr>
                <w:rFonts w:cs="Times New Roman"/>
                <w:sz w:val="25"/>
                <w:szCs w:val="25"/>
              </w:rPr>
            </w:pPr>
          </w:p>
        </w:tc>
        <w:tc>
          <w:tcPr>
            <w:tcW w:w="1779" w:type="dxa"/>
            <w:vAlign w:val="center"/>
          </w:tcPr>
          <w:p w14:paraId="277A2C19" w14:textId="3FB0D078" w:rsidR="00FD1604" w:rsidRPr="00F32AD1" w:rsidRDefault="00FD1604" w:rsidP="00FD160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CP Tân Vĩnh Lộc Móng Cái</w:t>
            </w:r>
          </w:p>
        </w:tc>
        <w:tc>
          <w:tcPr>
            <w:tcW w:w="6301" w:type="dxa"/>
            <w:vAlign w:val="center"/>
          </w:tcPr>
          <w:p w14:paraId="14FA718F" w14:textId="216BDB90" w:rsidR="00FD1604" w:rsidRPr="00F32AD1" w:rsidRDefault="00FD1604" w:rsidP="00FD1604">
            <w:pPr>
              <w:spacing w:before="120" w:line="240" w:lineRule="auto"/>
              <w:rPr>
                <w:rFonts w:cs="Times New Roman"/>
                <w:sz w:val="25"/>
                <w:szCs w:val="25"/>
              </w:rPr>
            </w:pPr>
            <w:r w:rsidRPr="00F32AD1">
              <w:rPr>
                <w:rFonts w:eastAsia="Times New Roman" w:cs="Times New Roman"/>
                <w:sz w:val="25"/>
                <w:szCs w:val="25"/>
              </w:rPr>
              <w:t xml:space="preserve">Về việc quy định </w:t>
            </w:r>
            <w:r w:rsidRPr="00F32AD1">
              <w:rPr>
                <w:rFonts w:eastAsia="Times New Roman" w:cs="Times New Roman"/>
                <w:bCs/>
                <w:sz w:val="25"/>
                <w:szCs w:val="25"/>
              </w:rPr>
              <w:t xml:space="preserve">camera có khả </w:t>
            </w:r>
            <w:r w:rsidRPr="00F32AD1">
              <w:rPr>
                <w:rFonts w:eastAsia="Times New Roman" w:cs="Times New Roman"/>
                <w:bCs/>
                <w:color w:val="000000"/>
                <w:sz w:val="25"/>
                <w:szCs w:val="25"/>
              </w:rPr>
              <w:t>năng nhận diện, kiểm soát phương tiện vận tải đi vào, đi ra kho, bãi, địa điểm: đề nghị làm rõ kiểm soát những nội dung gì?</w:t>
            </w:r>
          </w:p>
        </w:tc>
        <w:tc>
          <w:tcPr>
            <w:tcW w:w="4394" w:type="dxa"/>
            <w:vAlign w:val="center"/>
          </w:tcPr>
          <w:p w14:paraId="1F5EBEC6" w14:textId="77777777" w:rsidR="00FD1604" w:rsidRPr="00F32AD1" w:rsidRDefault="00FD1604" w:rsidP="00FD1604">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66E33072" w14:textId="10C96BA1" w:rsidR="00FD1604" w:rsidRPr="00F32AD1" w:rsidRDefault="00FD1604" w:rsidP="00FD1604">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color w:val="000000"/>
                <w:sz w:val="25"/>
                <w:szCs w:val="25"/>
              </w:rPr>
              <w:t xml:space="preserve">Hiện tại, cơ quan hải quan đang dự kiến số hoá các hoạt động quản lý tại khu vực cảng biển, kho bãi, địa điểm theo hướng </w:t>
            </w:r>
            <w:r w:rsidRPr="00F32AD1">
              <w:rPr>
                <w:rFonts w:eastAsia="Calibri" w:cs="Times New Roman"/>
                <w:color w:val="000000"/>
                <w:sz w:val="25"/>
                <w:szCs w:val="25"/>
              </w:rPr>
              <w:lastRenderedPageBreak/>
              <w:t>sử dụng camera AI kết nối giữa hệ thống của doanh nghiệp kinh doanh cảng, kho, bãi và hệ thống hải quan. Khi phương tiện chở container đi qua thì hệ thống sẽ tự động hiện thị số container và kết nối với hệ thống dữ liệu khai hải quan để kiểm tra điều kiện qua khu vực giám sát và đã hoàn thành thủ tục với cảng. Nếu đã hoàn thành xong thủ tục thì hệ thống sẽ tự động mở cho các phương tiện đi qua, không còn việc giám sát của cơ quan hải quan và doanh nghiệp kinh doanh cảng.</w:t>
            </w:r>
          </w:p>
        </w:tc>
      </w:tr>
      <w:tr w:rsidR="000E1C10" w:rsidRPr="00F32AD1" w14:paraId="237B49A8" w14:textId="77777777" w:rsidTr="00AE1FE2">
        <w:tc>
          <w:tcPr>
            <w:tcW w:w="1980" w:type="dxa"/>
            <w:vMerge/>
          </w:tcPr>
          <w:p w14:paraId="1BA51DFB" w14:textId="77777777" w:rsidR="000E1C10" w:rsidRPr="00F32AD1" w:rsidRDefault="000E1C10" w:rsidP="000E1C10">
            <w:pPr>
              <w:spacing w:before="120" w:line="240" w:lineRule="auto"/>
              <w:rPr>
                <w:rFonts w:cs="Times New Roman"/>
                <w:sz w:val="25"/>
                <w:szCs w:val="25"/>
              </w:rPr>
            </w:pPr>
          </w:p>
        </w:tc>
        <w:tc>
          <w:tcPr>
            <w:tcW w:w="1779" w:type="dxa"/>
            <w:vAlign w:val="center"/>
          </w:tcPr>
          <w:p w14:paraId="287BF370" w14:textId="7D3A5D69"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cửa hàng miễn thuế Jalux</w:t>
            </w:r>
          </w:p>
        </w:tc>
        <w:tc>
          <w:tcPr>
            <w:tcW w:w="6301" w:type="dxa"/>
            <w:vAlign w:val="center"/>
          </w:tcPr>
          <w:p w14:paraId="3636CD94" w14:textId="41D2EC25" w:rsidR="000E1C10" w:rsidRPr="00F32AD1" w:rsidRDefault="000E1C10" w:rsidP="000E1C10">
            <w:pPr>
              <w:spacing w:before="120" w:line="240" w:lineRule="auto"/>
              <w:rPr>
                <w:rFonts w:cs="Times New Roman"/>
                <w:sz w:val="25"/>
                <w:szCs w:val="25"/>
              </w:rPr>
            </w:pPr>
            <w:r w:rsidRPr="00F32AD1">
              <w:rPr>
                <w:rFonts w:eastAsia="Times New Roman" w:cs="Times New Roman"/>
                <w:sz w:val="25"/>
                <w:szCs w:val="25"/>
              </w:rPr>
              <w:t>Các kho chứa hàng miễn thuế nằm trong sân bay hoặc khu cách ly, khu công nghiệp đã có tường rào thì có yêu cầu đáp ứng điều kiện về tường rào không?</w:t>
            </w:r>
          </w:p>
        </w:tc>
        <w:tc>
          <w:tcPr>
            <w:tcW w:w="4394" w:type="dxa"/>
            <w:vAlign w:val="center"/>
          </w:tcPr>
          <w:p w14:paraId="30AC1F23"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5633508A" w14:textId="77777777" w:rsidR="000E1C10" w:rsidRDefault="000E1C10" w:rsidP="000E1C10">
            <w:pPr>
              <w:widowControl w:val="0"/>
              <w:suppressLineNumbers/>
              <w:adjustRightInd w:val="0"/>
              <w:spacing w:before="20" w:afterLines="20" w:after="48" w:line="240" w:lineRule="auto"/>
              <w:rPr>
                <w:rFonts w:eastAsia="Calibri" w:cs="Times New Roman"/>
                <w:color w:val="000000"/>
                <w:sz w:val="25"/>
                <w:szCs w:val="25"/>
              </w:rPr>
            </w:pPr>
            <w:r>
              <w:rPr>
                <w:rFonts w:eastAsia="Calibri" w:cs="Times New Roman"/>
                <w:color w:val="000000"/>
                <w:sz w:val="25"/>
                <w:szCs w:val="25"/>
              </w:rPr>
              <w:t>Thực hiện Nghị quyết số 24/2026/NQ-CP ngày 29/4/2026 của Chính phủ về việc cắt giảm, phân cấp, đơn giản hóa thủ tục hành chính, điều kiện kinh doanh lĩnh vực quốc phòng, nội vụ, tài chính, xây dựng, ngoại giao, tư pháp, ngân hàng, đối với lĩnh vực hải quan, cắt giảm, đơn giản hóa điều kiện công nhận kho bãi, địa điểm, trong đó có điều kiện các kho bãi, địa điểm phải được ngăn cách với khu vực xung quanh bằng tường rào theo quy định tại Nghị định số 68/2016/NĐ-CP ngày 01/7/2016, được sửa đổi, bổ sung bởi Nghị định số 67/2020/NĐ-CP ngày 15/06/2020 của Chính phủ.</w:t>
            </w:r>
          </w:p>
          <w:p w14:paraId="6F7981F3" w14:textId="09A59B46"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Pr>
                <w:rFonts w:eastAsia="Calibri" w:cs="Times New Roman"/>
                <w:color w:val="000000"/>
                <w:sz w:val="25"/>
                <w:szCs w:val="25"/>
              </w:rPr>
              <w:t xml:space="preserve">Theo đó, tại dự thảo Nghị định quy định việc thành lập và hoạt động kho bãi, địa điểm tập kết, kiểm tra, giám sát hải quan có hoạt động xuất khẩu, nhập khẩu, xuất </w:t>
            </w:r>
            <w:r>
              <w:rPr>
                <w:rFonts w:eastAsia="Calibri" w:cs="Times New Roman"/>
                <w:color w:val="000000"/>
                <w:sz w:val="25"/>
                <w:szCs w:val="25"/>
              </w:rPr>
              <w:lastRenderedPageBreak/>
              <w:t>cảnh, nhập cảnh, quá cảnh (Nghị định thay thế Nghị định số 68/2016/NĐ-CP ngày 01/7/2016 và Nghị định số 67/2020/NĐ-CP ngày 15/06/2020 của Chính phủ), không đưa quy định về việc các kho bãi, địa điểm đề nghị công nhận phải đáp ứng điều kiện về tường rào theo đúng chủ trương tại Nghị quyết nêu trên và chủ trương về cắt giảm, đơn giản hóa thủ tục hành chính, điều kiện kinh doanh tại các văn bản chỉ đạo của Bộ Chính trị và Chính phủ.</w:t>
            </w:r>
          </w:p>
        </w:tc>
      </w:tr>
      <w:tr w:rsidR="000E1C10" w:rsidRPr="00F32AD1" w14:paraId="432DEA09" w14:textId="77777777" w:rsidTr="00AE1FE2">
        <w:tc>
          <w:tcPr>
            <w:tcW w:w="1980" w:type="dxa"/>
            <w:vMerge/>
          </w:tcPr>
          <w:p w14:paraId="4BC5679B" w14:textId="77777777" w:rsidR="000E1C10" w:rsidRPr="00F32AD1" w:rsidRDefault="000E1C10" w:rsidP="000E1C10">
            <w:pPr>
              <w:spacing w:before="120" w:line="240" w:lineRule="auto"/>
              <w:rPr>
                <w:rFonts w:cs="Times New Roman"/>
                <w:sz w:val="25"/>
                <w:szCs w:val="25"/>
              </w:rPr>
            </w:pPr>
          </w:p>
        </w:tc>
        <w:tc>
          <w:tcPr>
            <w:tcW w:w="1779" w:type="dxa"/>
            <w:vAlign w:val="center"/>
          </w:tcPr>
          <w:p w14:paraId="6F247A46" w14:textId="431E92D6"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cửa hàng miễn thuế Jalux</w:t>
            </w:r>
          </w:p>
        </w:tc>
        <w:tc>
          <w:tcPr>
            <w:tcW w:w="6301" w:type="dxa"/>
            <w:vAlign w:val="center"/>
          </w:tcPr>
          <w:p w14:paraId="6573CEE1" w14:textId="53BA1032" w:rsidR="000E1C10" w:rsidRPr="00F32AD1" w:rsidRDefault="000E1C10" w:rsidP="000E1C10">
            <w:pPr>
              <w:spacing w:before="120" w:line="240" w:lineRule="auto"/>
              <w:rPr>
                <w:rFonts w:cs="Times New Roman"/>
                <w:sz w:val="25"/>
                <w:szCs w:val="25"/>
              </w:rPr>
            </w:pPr>
            <w:r w:rsidRPr="00F32AD1">
              <w:rPr>
                <w:rFonts w:eastAsia="Times New Roman" w:cs="Times New Roman"/>
                <w:sz w:val="25"/>
                <w:szCs w:val="25"/>
              </w:rPr>
              <w:t>Tại điểm a khoản 3 Điều 4 có yêu cầu</w:t>
            </w:r>
            <w:r w:rsidRPr="00F32AD1">
              <w:rPr>
                <w:rFonts w:cs="Times New Roman"/>
                <w:color w:val="000000"/>
                <w:sz w:val="25"/>
                <w:szCs w:val="25"/>
              </w:rPr>
              <w:t xml:space="preserve"> cập nhật sơ đồ lưu giữ hàng hóa qua hệ thống trao đổi thông tin với cơ quan Hải quan tối đa 01 </w:t>
            </w:r>
            <w:r w:rsidRPr="00F32AD1">
              <w:rPr>
                <w:rFonts w:eastAsia="Times New Roman" w:cs="Times New Roman"/>
                <w:sz w:val="25"/>
                <w:szCs w:val="25"/>
              </w:rPr>
              <w:t>ngày khi có sự thay đổi về vị trí bố trí lưu giữ hàng hóa: Việc yêu cầu cập nhật sơ đồ vị trí hàng hóa trong vòng 1 ngày khi có thay đổi là không khả thi với cửa hàng bán lẻ hàng hóa liên tục.</w:t>
            </w:r>
          </w:p>
        </w:tc>
        <w:tc>
          <w:tcPr>
            <w:tcW w:w="4394" w:type="dxa"/>
            <w:vAlign w:val="center"/>
          </w:tcPr>
          <w:p w14:paraId="1C1EE786"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26D48CE5" w14:textId="24FE0D91" w:rsidR="000E1C10" w:rsidRPr="00F32AD1" w:rsidRDefault="00837C62" w:rsidP="000E1C10">
            <w:pPr>
              <w:widowControl w:val="0"/>
              <w:suppressLineNumbers/>
              <w:adjustRightInd w:val="0"/>
              <w:spacing w:after="0" w:line="240" w:lineRule="auto"/>
              <w:rPr>
                <w:rFonts w:eastAsia="Calibri" w:cs="Times New Roman"/>
                <w:b/>
                <w:color w:val="000000"/>
                <w:sz w:val="25"/>
                <w:szCs w:val="25"/>
              </w:rPr>
            </w:pPr>
            <w:r>
              <w:rPr>
                <w:rFonts w:eastAsia="Calibri" w:cs="Times New Roman"/>
                <w:color w:val="000000"/>
                <w:sz w:val="25"/>
                <w:szCs w:val="25"/>
              </w:rPr>
              <w:t>Trên cơ sở ý kiến của các Bộ, cơ quan ngang Bộ, UBND các tỉnh, thành phố và các doanh nghiệp, Tổ soạn thảo đã lược bỏ điều kiện này tại dự thảo Nghị định.</w:t>
            </w:r>
          </w:p>
        </w:tc>
      </w:tr>
      <w:tr w:rsidR="000E1C10" w:rsidRPr="00F32AD1" w14:paraId="38FB329E" w14:textId="77777777" w:rsidTr="00AE1FE2">
        <w:tc>
          <w:tcPr>
            <w:tcW w:w="1980" w:type="dxa"/>
            <w:vMerge/>
          </w:tcPr>
          <w:p w14:paraId="537821A0" w14:textId="77777777" w:rsidR="000E1C10" w:rsidRPr="00F32AD1" w:rsidRDefault="000E1C10" w:rsidP="000E1C10">
            <w:pPr>
              <w:spacing w:before="120" w:line="240" w:lineRule="auto"/>
              <w:rPr>
                <w:rFonts w:cs="Times New Roman"/>
                <w:sz w:val="25"/>
                <w:szCs w:val="25"/>
              </w:rPr>
            </w:pPr>
          </w:p>
        </w:tc>
        <w:tc>
          <w:tcPr>
            <w:tcW w:w="1779" w:type="dxa"/>
            <w:vAlign w:val="center"/>
          </w:tcPr>
          <w:p w14:paraId="42AEE678" w14:textId="06F3E1CE"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cửa hàng miễn thuế Jalux</w:t>
            </w:r>
          </w:p>
        </w:tc>
        <w:tc>
          <w:tcPr>
            <w:tcW w:w="6301" w:type="dxa"/>
            <w:vAlign w:val="center"/>
          </w:tcPr>
          <w:p w14:paraId="240C3651" w14:textId="77777777" w:rsidR="000E1C10" w:rsidRPr="00F32AD1" w:rsidRDefault="000E1C10" w:rsidP="000E1C10">
            <w:pPr>
              <w:spacing w:after="0" w:line="240" w:lineRule="auto"/>
              <w:rPr>
                <w:rFonts w:cs="Times New Roman"/>
                <w:color w:val="000000"/>
                <w:sz w:val="25"/>
                <w:szCs w:val="25"/>
              </w:rPr>
            </w:pPr>
            <w:r w:rsidRPr="00F32AD1">
              <w:rPr>
                <w:rFonts w:cs="Times New Roman"/>
                <w:color w:val="000000"/>
                <w:sz w:val="25"/>
                <w:szCs w:val="25"/>
              </w:rPr>
              <w:t xml:space="preserve">Tại điểm a khoản 3 Điều 4 có quy định thông tin, dữ liệu hình ảnh về phương tiện vận tải ra, vào các khu vực phải được ghi nhận và cung cấp khi cơ quan hải quan có yêu cầu bao gồm: thông tin người điều khiển phương tiện; biển kiểm soát phương tiện; biển số đầu kéo, số container, số seal, trọng lượng phương tiện (bao gồm cả hàng hóa); thời gian đi vào, đi ra. </w:t>
            </w:r>
          </w:p>
          <w:p w14:paraId="4ACC6049" w14:textId="038C8757" w:rsidR="000E1C10" w:rsidRPr="00F32AD1" w:rsidRDefault="000E1C10" w:rsidP="000E1C10">
            <w:pPr>
              <w:spacing w:before="120" w:line="240" w:lineRule="auto"/>
              <w:rPr>
                <w:rFonts w:cs="Times New Roman"/>
                <w:sz w:val="25"/>
                <w:szCs w:val="25"/>
              </w:rPr>
            </w:pPr>
            <w:r w:rsidRPr="00F32AD1">
              <w:rPr>
                <w:rFonts w:cs="Times New Roman"/>
                <w:color w:val="000000"/>
                <w:sz w:val="25"/>
                <w:szCs w:val="25"/>
              </w:rPr>
              <w:t>Hàng miễn thuế thường là hàng lẻ, vận chuyển bằng xe nhỏ nội bộ, việc yêu cầu cân trọng lượng phương tiện bao gồm cả hàng hóa là rất khó thực hiện.</w:t>
            </w:r>
          </w:p>
        </w:tc>
        <w:tc>
          <w:tcPr>
            <w:tcW w:w="4394" w:type="dxa"/>
            <w:vAlign w:val="center"/>
          </w:tcPr>
          <w:p w14:paraId="2D562B3F" w14:textId="77777777" w:rsidR="005C32CA" w:rsidRPr="00F32AD1" w:rsidRDefault="005C32CA" w:rsidP="005C32CA">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1D96B06E" w14:textId="5DC5ED52" w:rsidR="000E1C10" w:rsidRPr="00F32AD1" w:rsidRDefault="005C32CA" w:rsidP="005C32CA">
            <w:pPr>
              <w:spacing w:after="0" w:line="240" w:lineRule="auto"/>
              <w:rPr>
                <w:rFonts w:cs="Times New Roman"/>
                <w:i/>
                <w:color w:val="000000"/>
                <w:sz w:val="25"/>
                <w:szCs w:val="25"/>
              </w:rPr>
            </w:pPr>
            <w:r>
              <w:rPr>
                <w:rFonts w:eastAsia="Calibri" w:cs="Times New Roman"/>
                <w:color w:val="000000"/>
                <w:sz w:val="25"/>
                <w:szCs w:val="25"/>
              </w:rPr>
              <w:t>Trên cơ sở ý kiến của các Bộ, cơ quan ngang Bộ, UBND các tỉnh, thành phố và các doanh nghiệp, Tổ soạn thảo đã lược bỏ điều kiện này tại dự thảo Nghị định.</w:t>
            </w:r>
          </w:p>
        </w:tc>
      </w:tr>
      <w:tr w:rsidR="000E1C10" w:rsidRPr="00F32AD1" w14:paraId="3E6AEEBE" w14:textId="77777777" w:rsidTr="00AE1FE2">
        <w:tc>
          <w:tcPr>
            <w:tcW w:w="1980" w:type="dxa"/>
            <w:vMerge/>
          </w:tcPr>
          <w:p w14:paraId="2D48B903" w14:textId="77777777" w:rsidR="000E1C10" w:rsidRPr="00F32AD1" w:rsidRDefault="000E1C10" w:rsidP="000E1C10">
            <w:pPr>
              <w:spacing w:before="120" w:line="240" w:lineRule="auto"/>
              <w:rPr>
                <w:rFonts w:cs="Times New Roman"/>
                <w:sz w:val="25"/>
                <w:szCs w:val="25"/>
              </w:rPr>
            </w:pPr>
          </w:p>
        </w:tc>
        <w:tc>
          <w:tcPr>
            <w:tcW w:w="1779" w:type="dxa"/>
            <w:vAlign w:val="center"/>
          </w:tcPr>
          <w:p w14:paraId="59EE799C" w14:textId="552A48F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cửa hàng miễn thuế Jalux</w:t>
            </w:r>
          </w:p>
        </w:tc>
        <w:tc>
          <w:tcPr>
            <w:tcW w:w="6301" w:type="dxa"/>
            <w:vAlign w:val="center"/>
          </w:tcPr>
          <w:p w14:paraId="2CBC477D" w14:textId="4130B3C7" w:rsidR="000E1C10" w:rsidRPr="00F32AD1" w:rsidRDefault="000E1C10" w:rsidP="000E1C10">
            <w:pPr>
              <w:spacing w:before="120" w:line="240" w:lineRule="auto"/>
              <w:rPr>
                <w:rFonts w:cs="Times New Roman"/>
                <w:sz w:val="25"/>
                <w:szCs w:val="25"/>
              </w:rPr>
            </w:pPr>
            <w:r w:rsidRPr="00F32AD1">
              <w:rPr>
                <w:rFonts w:eastAsia="Times New Roman" w:cs="Times New Roman"/>
                <w:sz w:val="25"/>
                <w:szCs w:val="25"/>
              </w:rPr>
              <w:t>Về vị trí lắp đặt camera: đề nghị quy định cụ thể về vị trí lắp đặt camera tại kho, bãi, địa điểm để doanh nghiệp có cơ sở đầu tư.</w:t>
            </w:r>
          </w:p>
        </w:tc>
        <w:tc>
          <w:tcPr>
            <w:tcW w:w="4394" w:type="dxa"/>
            <w:vAlign w:val="center"/>
          </w:tcPr>
          <w:p w14:paraId="56ECD0B7"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560FD9D7" w14:textId="77777777" w:rsidR="000E1C10" w:rsidRPr="00F32AD1" w:rsidRDefault="000E1C10" w:rsidP="000E1C10">
            <w:pPr>
              <w:spacing w:after="0" w:line="240" w:lineRule="auto"/>
              <w:rPr>
                <w:rFonts w:eastAsia="Times New Roman" w:cs="Times New Roman"/>
                <w:bCs/>
                <w:i/>
                <w:sz w:val="25"/>
                <w:szCs w:val="25"/>
                <w:lang w:val="vi-VN"/>
              </w:rPr>
            </w:pPr>
            <w:r w:rsidRPr="00F32AD1">
              <w:rPr>
                <w:rFonts w:eastAsia="Calibri" w:cs="Times New Roman"/>
                <w:color w:val="000000"/>
                <w:sz w:val="25"/>
                <w:szCs w:val="25"/>
              </w:rPr>
              <w:t xml:space="preserve">Tổ soạn thảo ghi nhận, tiếp thu ý kiến và chỉnh sửa tại điểm b khoản 3 Điều 4 dự thảo Nghị định như sau: </w:t>
            </w:r>
            <w:r w:rsidRPr="00F32AD1">
              <w:rPr>
                <w:rFonts w:eastAsia="Calibri" w:cs="Times New Roman"/>
                <w:i/>
                <w:color w:val="000000"/>
                <w:sz w:val="25"/>
                <w:szCs w:val="25"/>
              </w:rPr>
              <w:t>“</w:t>
            </w:r>
            <w:r w:rsidRPr="00F32AD1">
              <w:rPr>
                <w:rFonts w:eastAsia="Times New Roman" w:cs="Times New Roman"/>
                <w:bCs/>
                <w:i/>
                <w:sz w:val="25"/>
                <w:szCs w:val="25"/>
                <w:lang w:val="vi-VN"/>
              </w:rPr>
              <w:t>b) Về hệ thống camera</w:t>
            </w:r>
            <w:r w:rsidRPr="00F32AD1">
              <w:rPr>
                <w:rFonts w:eastAsia="Times New Roman" w:cs="Times New Roman"/>
                <w:bCs/>
                <w:i/>
                <w:sz w:val="25"/>
                <w:szCs w:val="25"/>
              </w:rPr>
              <w:t xml:space="preserve"> </w:t>
            </w:r>
            <w:r w:rsidRPr="00F32AD1">
              <w:rPr>
                <w:rFonts w:eastAsia="Times New Roman" w:cs="Times New Roman"/>
                <w:bCs/>
                <w:i/>
                <w:sz w:val="25"/>
                <w:szCs w:val="25"/>
                <w:lang w:val="vi-VN"/>
              </w:rPr>
              <w:t>giám sát hải quan</w:t>
            </w:r>
          </w:p>
          <w:p w14:paraId="3924F362" w14:textId="77777777" w:rsidR="000E1C10" w:rsidRPr="00F32AD1" w:rsidRDefault="000E1C10" w:rsidP="000E1C10">
            <w:pPr>
              <w:spacing w:after="0" w:line="240" w:lineRule="auto"/>
              <w:rPr>
                <w:rFonts w:eastAsia="Times New Roman" w:cs="Times New Roman"/>
                <w:bCs/>
                <w:i/>
                <w:sz w:val="25"/>
                <w:szCs w:val="25"/>
              </w:rPr>
            </w:pPr>
            <w:r w:rsidRPr="00F32AD1">
              <w:rPr>
                <w:rFonts w:eastAsia="Times New Roman" w:cs="Times New Roman"/>
                <w:bCs/>
                <w:i/>
                <w:color w:val="000000"/>
                <w:sz w:val="25"/>
                <w:szCs w:val="25"/>
                <w:lang w:val="vi-VN"/>
              </w:rPr>
              <w:t xml:space="preserve">Có hệ thống </w:t>
            </w:r>
            <w:r w:rsidRPr="00F32AD1">
              <w:rPr>
                <w:rFonts w:eastAsia="Times New Roman" w:cs="Times New Roman"/>
                <w:bCs/>
                <w:i/>
                <w:sz w:val="25"/>
                <w:szCs w:val="25"/>
                <w:lang w:val="vi-VN"/>
              </w:rPr>
              <w:t>camera</w:t>
            </w:r>
            <w:r w:rsidRPr="00F32AD1">
              <w:rPr>
                <w:rFonts w:eastAsia="Times New Roman" w:cs="Times New Roman"/>
                <w:bCs/>
                <w:i/>
                <w:sz w:val="25"/>
                <w:szCs w:val="25"/>
              </w:rPr>
              <w:t xml:space="preserve"> đáp ứng các yêu cầu:</w:t>
            </w:r>
          </w:p>
          <w:p w14:paraId="4E0F5CE0" w14:textId="5999CE1E"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Times New Roman" w:cs="Times New Roman"/>
                <w:bCs/>
                <w:i/>
                <w:sz w:val="25"/>
                <w:szCs w:val="25"/>
              </w:rPr>
              <w:t>b.1) Hình ảnh quan sát được khu vực cổng, cửa vào/ra kho bãi, địa điểm; các vị trí hàng hóa, phương tiện vận tải trong kho, bãi, địa điểm vào tất cả các thời điểm trong ngày (24/24 giờ);”</w:t>
            </w:r>
          </w:p>
        </w:tc>
      </w:tr>
      <w:tr w:rsidR="000E1C10" w:rsidRPr="00F32AD1" w14:paraId="640A3201" w14:textId="77777777" w:rsidTr="00AE1FE2">
        <w:tc>
          <w:tcPr>
            <w:tcW w:w="1980" w:type="dxa"/>
            <w:vMerge/>
          </w:tcPr>
          <w:p w14:paraId="1314045A" w14:textId="77777777" w:rsidR="000E1C10" w:rsidRPr="00F32AD1" w:rsidRDefault="000E1C10" w:rsidP="000E1C10">
            <w:pPr>
              <w:spacing w:before="120" w:line="240" w:lineRule="auto"/>
              <w:rPr>
                <w:rFonts w:cs="Times New Roman"/>
                <w:sz w:val="25"/>
                <w:szCs w:val="25"/>
              </w:rPr>
            </w:pPr>
          </w:p>
        </w:tc>
        <w:tc>
          <w:tcPr>
            <w:tcW w:w="1779" w:type="dxa"/>
            <w:vAlign w:val="center"/>
          </w:tcPr>
          <w:p w14:paraId="01F7A812" w14:textId="523D2CBA"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Tổng công ty Bưu điện Việt Nam (VNPost)</w:t>
            </w:r>
          </w:p>
        </w:tc>
        <w:tc>
          <w:tcPr>
            <w:tcW w:w="6301" w:type="dxa"/>
            <w:vAlign w:val="center"/>
          </w:tcPr>
          <w:p w14:paraId="14F776EF" w14:textId="046DA25A" w:rsidR="000E1C10" w:rsidRPr="00F32AD1" w:rsidRDefault="000E1C10" w:rsidP="000E1C10">
            <w:pPr>
              <w:spacing w:before="120" w:line="240" w:lineRule="auto"/>
              <w:rPr>
                <w:rFonts w:cs="Times New Roman"/>
                <w:sz w:val="25"/>
                <w:szCs w:val="25"/>
              </w:rPr>
            </w:pPr>
            <w:r w:rsidRPr="00F32AD1">
              <w:rPr>
                <w:rFonts w:eastAsia="Times New Roman" w:cs="Times New Roman"/>
                <w:bCs/>
                <w:sz w:val="25"/>
                <w:szCs w:val="25"/>
              </w:rPr>
              <w:t xml:space="preserve">Hệ thống chia chọn, phân loại kiện hàng tự động: Hàng bưu chính (quà biếu, tặng) có hình thù, kích thước không đồng nhất (từ 0.5kg đến 30kg), rất khó sử dụng hệ thống chia chọn tự động như hàng TMĐT chuẩn hóa. Đề nghị thay bằng </w:t>
            </w:r>
            <w:r w:rsidRPr="00F32AD1">
              <w:rPr>
                <w:rFonts w:eastAsia="Times New Roman" w:cs="Times New Roman"/>
                <w:bCs/>
                <w:i/>
                <w:sz w:val="25"/>
                <w:szCs w:val="25"/>
              </w:rPr>
              <w:t>"cần phải có băng chuyền chia chọn, phân loại kiện hàng theo nhóm hàng hoá khi thực hiện các thủ tục hải quan"</w:t>
            </w:r>
            <w:r w:rsidRPr="00F32AD1">
              <w:rPr>
                <w:rFonts w:eastAsia="Times New Roman" w:cs="Times New Roman"/>
                <w:bCs/>
                <w:sz w:val="25"/>
                <w:szCs w:val="25"/>
              </w:rPr>
              <w:t>.</w:t>
            </w:r>
          </w:p>
        </w:tc>
        <w:tc>
          <w:tcPr>
            <w:tcW w:w="4394" w:type="dxa"/>
            <w:vAlign w:val="center"/>
          </w:tcPr>
          <w:p w14:paraId="018BA8D9" w14:textId="77777777" w:rsidR="00F95F71" w:rsidRPr="00F32AD1" w:rsidRDefault="00F95F71" w:rsidP="00F95F71">
            <w:pPr>
              <w:widowControl w:val="0"/>
              <w:suppressLineNumbers/>
              <w:adjustRightInd w:val="0"/>
              <w:spacing w:before="20" w:afterLines="20" w:after="48" w:line="240" w:lineRule="auto"/>
              <w:rPr>
                <w:rFonts w:eastAsia="Calibri" w:cs="Times New Roman"/>
                <w:b/>
                <w:color w:val="000000" w:themeColor="text1"/>
                <w:sz w:val="25"/>
                <w:szCs w:val="25"/>
              </w:rPr>
            </w:pPr>
            <w:r w:rsidRPr="00F32AD1">
              <w:rPr>
                <w:rFonts w:eastAsia="Calibri" w:cs="Times New Roman"/>
                <w:b/>
                <w:color w:val="000000" w:themeColor="text1"/>
                <w:sz w:val="25"/>
                <w:szCs w:val="25"/>
              </w:rPr>
              <w:t>Giải trình</w:t>
            </w:r>
          </w:p>
          <w:p w14:paraId="749A71BC" w14:textId="65D939F0" w:rsidR="000E1C10" w:rsidRPr="00F32AD1" w:rsidRDefault="00F95F71" w:rsidP="00F95F71">
            <w:pPr>
              <w:widowControl w:val="0"/>
              <w:suppressLineNumbers/>
              <w:adjustRightInd w:val="0"/>
              <w:spacing w:after="0" w:line="240" w:lineRule="auto"/>
              <w:rPr>
                <w:rFonts w:eastAsia="Calibri" w:cs="Times New Roman"/>
                <w:b/>
                <w:color w:val="000000"/>
                <w:sz w:val="25"/>
                <w:szCs w:val="25"/>
              </w:rPr>
            </w:pPr>
            <w:r w:rsidRPr="00E000FF">
              <w:rPr>
                <w:rFonts w:eastAsia="Calibri" w:cs="Times New Roman"/>
                <w:color w:val="000000" w:themeColor="text1"/>
                <w:sz w:val="25"/>
                <w:szCs w:val="25"/>
              </w:rPr>
              <w:t xml:space="preserve">Thực hiện chủ trương của Đảng và Chính phủ về việc cắt giảm, đơn giản hoá điều kiện kinh doanh tại các văn bản chỉ đạo, trên cơ sở ý kiến của các Bộ, cơ quan ngang Bộ, UBND các tỉnh, thành phố, các doanh nghiệp, Tổ soạn thảo đã nghiên cứu, rà soát lược bỏ điều kiện về </w:t>
            </w:r>
            <w:r>
              <w:rPr>
                <w:rFonts w:eastAsia="Calibri" w:cs="Times New Roman"/>
                <w:color w:val="000000" w:themeColor="text1"/>
                <w:sz w:val="25"/>
                <w:szCs w:val="25"/>
              </w:rPr>
              <w:t xml:space="preserve">máy soi, hệ thống chia chọn đối với </w:t>
            </w:r>
            <w:r w:rsidRPr="00F32AD1">
              <w:rPr>
                <w:bCs/>
                <w:color w:val="000000"/>
                <w:sz w:val="25"/>
                <w:szCs w:val="25"/>
              </w:rPr>
              <w:t>địa điểm tập kết, kiểm tra, giám sát hàng bưu chính, chuyển phát nhanh</w:t>
            </w:r>
            <w:r>
              <w:rPr>
                <w:bCs/>
                <w:color w:val="000000"/>
                <w:sz w:val="25"/>
                <w:szCs w:val="25"/>
              </w:rPr>
              <w:t xml:space="preserve"> tại dự thảo Nghị định.</w:t>
            </w:r>
          </w:p>
        </w:tc>
      </w:tr>
      <w:tr w:rsidR="000E1C10" w:rsidRPr="00F32AD1" w14:paraId="7F32C0A4" w14:textId="77777777" w:rsidTr="00AE1FE2">
        <w:tc>
          <w:tcPr>
            <w:tcW w:w="1980" w:type="dxa"/>
            <w:vMerge/>
          </w:tcPr>
          <w:p w14:paraId="27D595D1" w14:textId="77777777" w:rsidR="000E1C10" w:rsidRPr="00F32AD1" w:rsidRDefault="000E1C10" w:rsidP="000E1C10">
            <w:pPr>
              <w:spacing w:before="120" w:line="240" w:lineRule="auto"/>
              <w:rPr>
                <w:rFonts w:cs="Times New Roman"/>
                <w:sz w:val="25"/>
                <w:szCs w:val="25"/>
              </w:rPr>
            </w:pPr>
          </w:p>
        </w:tc>
        <w:tc>
          <w:tcPr>
            <w:tcW w:w="1779" w:type="dxa"/>
            <w:vAlign w:val="center"/>
          </w:tcPr>
          <w:p w14:paraId="47E13CF4" w14:textId="739E1EF4"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Chuyển phát nhanh Fedex- Chi nhánh TP.HCM</w:t>
            </w:r>
          </w:p>
        </w:tc>
        <w:tc>
          <w:tcPr>
            <w:tcW w:w="6301" w:type="dxa"/>
            <w:vAlign w:val="center"/>
          </w:tcPr>
          <w:p w14:paraId="26EC482A" w14:textId="4BB4F4D0" w:rsidR="000E1C10" w:rsidRPr="00F32AD1" w:rsidRDefault="000E1C10" w:rsidP="000E1C10">
            <w:pPr>
              <w:spacing w:before="120" w:line="240" w:lineRule="auto"/>
              <w:rPr>
                <w:rFonts w:cs="Times New Roman"/>
                <w:sz w:val="25"/>
                <w:szCs w:val="25"/>
              </w:rPr>
            </w:pPr>
            <w:r w:rsidRPr="00F32AD1">
              <w:rPr>
                <w:rFonts w:eastAsia="Times New Roman" w:cs="Times New Roman"/>
                <w:sz w:val="25"/>
                <w:szCs w:val="25"/>
              </w:rPr>
              <w:t>Tại khoản 3 Điều 4 có quy định về điều kiện dữ liệu camera giám sát và dữ liệu cân điện tử phải kết nối trực tuyến với hệ thống quản lý giám sát có áp dụng đối với các Doanh nghiệp chuyển phát nhanh thuê kho trong các địa điểm tập kết, kiểm tra, giám sát hàng chuyển phát nhanh không?</w:t>
            </w:r>
          </w:p>
        </w:tc>
        <w:tc>
          <w:tcPr>
            <w:tcW w:w="4394" w:type="dxa"/>
            <w:vAlign w:val="center"/>
          </w:tcPr>
          <w:p w14:paraId="2EBBDA2C"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51993FD5" w14:textId="77AD8FE4"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color w:val="000000"/>
                <w:sz w:val="25"/>
                <w:szCs w:val="25"/>
              </w:rPr>
              <w:t xml:space="preserve">Tại khoản 7 Điều 9 dự thảo Nghị định đã có quy định về trách nhiệm của các doanh nghiệp thuê lại kho, bãi, địa điểm đối với việc trang bị, lắp đặt máy móc thiết bị đáp ứng các điều kiện về đảm bảo công tác kiểm tra, giám sát hải quan. Theo đó, đối với các doanh nghiệp thuê lại kho bãi để thực hiện dịch vụ nhưng không sử dụng trang thiết bị kỹ thuật của doanh nghiệp </w:t>
            </w:r>
            <w:r w:rsidRPr="00F32AD1">
              <w:rPr>
                <w:rFonts w:eastAsia="Calibri" w:cs="Times New Roman"/>
                <w:color w:val="000000"/>
                <w:sz w:val="25"/>
                <w:szCs w:val="25"/>
              </w:rPr>
              <w:lastRenderedPageBreak/>
              <w:t>cho thuê thì phải tự trang bị, lắp đặt máy móc thiết bị đáp ứng điều kiện theo quy định.</w:t>
            </w:r>
          </w:p>
        </w:tc>
      </w:tr>
      <w:tr w:rsidR="000E1C10" w:rsidRPr="00F32AD1" w14:paraId="7795C46F" w14:textId="77777777" w:rsidTr="00AE1FE2">
        <w:tc>
          <w:tcPr>
            <w:tcW w:w="1980" w:type="dxa"/>
            <w:vMerge/>
          </w:tcPr>
          <w:p w14:paraId="03A75935" w14:textId="77777777" w:rsidR="000E1C10" w:rsidRPr="00F32AD1" w:rsidRDefault="000E1C10" w:rsidP="000E1C10">
            <w:pPr>
              <w:spacing w:before="120" w:line="240" w:lineRule="auto"/>
              <w:rPr>
                <w:rFonts w:cs="Times New Roman"/>
                <w:sz w:val="25"/>
                <w:szCs w:val="25"/>
              </w:rPr>
            </w:pPr>
          </w:p>
        </w:tc>
        <w:tc>
          <w:tcPr>
            <w:tcW w:w="1779" w:type="dxa"/>
            <w:vAlign w:val="center"/>
          </w:tcPr>
          <w:p w14:paraId="4615F3E3" w14:textId="6EAE951C"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Cổ phần Logistics Cảng Đà Nẵng (Danalog)</w:t>
            </w:r>
          </w:p>
        </w:tc>
        <w:tc>
          <w:tcPr>
            <w:tcW w:w="6301" w:type="dxa"/>
            <w:vAlign w:val="center"/>
          </w:tcPr>
          <w:p w14:paraId="2929DB2F" w14:textId="77777777" w:rsidR="000E1C10" w:rsidRPr="00F32AD1" w:rsidRDefault="000E1C10" w:rsidP="000E1C10">
            <w:pPr>
              <w:widowControl w:val="0"/>
              <w:suppressLineNumbers/>
              <w:tabs>
                <w:tab w:val="left" w:pos="4945"/>
              </w:tabs>
              <w:adjustRightInd w:val="0"/>
              <w:spacing w:before="20" w:afterLines="20" w:after="48" w:line="240" w:lineRule="auto"/>
              <w:rPr>
                <w:rFonts w:eastAsia="Times New Roman" w:cs="Times New Roman"/>
                <w:sz w:val="25"/>
                <w:szCs w:val="25"/>
              </w:rPr>
            </w:pPr>
            <w:r w:rsidRPr="00F32AD1">
              <w:rPr>
                <w:rFonts w:eastAsia="Times New Roman" w:cs="Times New Roman"/>
                <w:sz w:val="25"/>
                <w:szCs w:val="25"/>
              </w:rPr>
              <w:t>Điều kiện về cân điện tử có yêu cầu bắt buộc đối với hoạt động của kho ngoại quan và địa điểm thu gom hàng lẻ tại cảng biển hay không? Mục tiêu lắp đặt cân điện tử?</w:t>
            </w:r>
          </w:p>
          <w:p w14:paraId="533A16B1" w14:textId="77777777" w:rsidR="000E1C10" w:rsidRPr="00F32AD1" w:rsidRDefault="000E1C10" w:rsidP="000E1C10">
            <w:pPr>
              <w:spacing w:before="120" w:line="240" w:lineRule="auto"/>
              <w:rPr>
                <w:rFonts w:cs="Times New Roman"/>
                <w:sz w:val="25"/>
                <w:szCs w:val="25"/>
              </w:rPr>
            </w:pPr>
          </w:p>
        </w:tc>
        <w:tc>
          <w:tcPr>
            <w:tcW w:w="4394" w:type="dxa"/>
            <w:vAlign w:val="center"/>
          </w:tcPr>
          <w:p w14:paraId="1A89DC37" w14:textId="77777777" w:rsidR="00A60891" w:rsidRPr="00F32AD1" w:rsidRDefault="00A60891" w:rsidP="00A60891">
            <w:pPr>
              <w:widowControl w:val="0"/>
              <w:suppressLineNumbers/>
              <w:adjustRightInd w:val="0"/>
              <w:spacing w:before="20" w:afterLines="20" w:after="48" w:line="240" w:lineRule="auto"/>
              <w:rPr>
                <w:rFonts w:eastAsia="Calibri" w:cs="Times New Roman"/>
                <w:b/>
                <w:color w:val="000000" w:themeColor="text1"/>
                <w:sz w:val="25"/>
                <w:szCs w:val="25"/>
              </w:rPr>
            </w:pPr>
            <w:r w:rsidRPr="00F32AD1">
              <w:rPr>
                <w:rFonts w:eastAsia="Calibri" w:cs="Times New Roman"/>
                <w:b/>
                <w:color w:val="000000" w:themeColor="text1"/>
                <w:sz w:val="25"/>
                <w:szCs w:val="25"/>
              </w:rPr>
              <w:t>Giải trình</w:t>
            </w:r>
          </w:p>
          <w:p w14:paraId="76856C39" w14:textId="1F4968C3" w:rsidR="000E1C10" w:rsidRPr="00F32AD1" w:rsidRDefault="00A60891" w:rsidP="00A60891">
            <w:pPr>
              <w:widowControl w:val="0"/>
              <w:suppressLineNumbers/>
              <w:adjustRightInd w:val="0"/>
              <w:spacing w:after="0" w:line="240" w:lineRule="auto"/>
              <w:rPr>
                <w:rFonts w:eastAsia="Calibri" w:cs="Times New Roman"/>
                <w:b/>
                <w:color w:val="000000"/>
                <w:sz w:val="25"/>
                <w:szCs w:val="25"/>
              </w:rPr>
            </w:pPr>
            <w:r w:rsidRPr="00E000FF">
              <w:rPr>
                <w:rFonts w:eastAsia="Calibri" w:cs="Times New Roman"/>
                <w:color w:val="000000" w:themeColor="text1"/>
                <w:sz w:val="25"/>
                <w:szCs w:val="25"/>
              </w:rPr>
              <w:t xml:space="preserve">Thực hiện chủ trương của Đảng và Chính phủ về việc cắt giảm, đơn giản hoá điều kiện kinh doanh tại các văn bản chỉ đạo, trên cơ sở ý kiến của các Bộ, cơ quan ngang Bộ, UBND các tỉnh, thành phố, các doanh nghiệp, Tổ soạn thảo đã nghiên cứu, rà soát lược bỏ điều kiện về </w:t>
            </w:r>
            <w:r w:rsidR="00C3708F">
              <w:rPr>
                <w:rFonts w:eastAsia="Calibri" w:cs="Times New Roman"/>
                <w:color w:val="000000" w:themeColor="text1"/>
                <w:sz w:val="25"/>
                <w:szCs w:val="25"/>
              </w:rPr>
              <w:t>cân điện tử</w:t>
            </w:r>
            <w:r>
              <w:rPr>
                <w:bCs/>
                <w:color w:val="000000"/>
                <w:sz w:val="25"/>
                <w:szCs w:val="25"/>
              </w:rPr>
              <w:t xml:space="preserve"> tại dự thảo Nghị định.</w:t>
            </w:r>
          </w:p>
        </w:tc>
      </w:tr>
      <w:tr w:rsidR="000E1C10" w:rsidRPr="00F32AD1" w14:paraId="19E36664" w14:textId="77777777" w:rsidTr="00AE1FE2">
        <w:tc>
          <w:tcPr>
            <w:tcW w:w="1980" w:type="dxa"/>
            <w:vMerge/>
          </w:tcPr>
          <w:p w14:paraId="500ACF8A" w14:textId="77777777" w:rsidR="000E1C10" w:rsidRPr="00F32AD1" w:rsidRDefault="000E1C10" w:rsidP="000E1C10">
            <w:pPr>
              <w:spacing w:before="120" w:line="240" w:lineRule="auto"/>
              <w:rPr>
                <w:rFonts w:cs="Times New Roman"/>
                <w:sz w:val="25"/>
                <w:szCs w:val="25"/>
              </w:rPr>
            </w:pPr>
          </w:p>
        </w:tc>
        <w:tc>
          <w:tcPr>
            <w:tcW w:w="1779" w:type="dxa"/>
            <w:vAlign w:val="center"/>
          </w:tcPr>
          <w:p w14:paraId="3A9B4510" w14:textId="77777777" w:rsidR="000E1C10" w:rsidRPr="00F32AD1" w:rsidRDefault="000E1C10" w:rsidP="000E1C10">
            <w:pPr>
              <w:widowControl w:val="0"/>
              <w:suppressLineNumbers/>
              <w:adjustRightInd w:val="0"/>
              <w:spacing w:before="20" w:afterLines="20" w:after="48" w:line="240" w:lineRule="auto"/>
              <w:jc w:val="center"/>
              <w:rPr>
                <w:rFonts w:eastAsia="Calibri" w:cs="Times New Roman"/>
                <w:b/>
                <w:color w:val="000000"/>
                <w:sz w:val="25"/>
                <w:szCs w:val="25"/>
              </w:rPr>
            </w:pPr>
            <w:r w:rsidRPr="00F32AD1">
              <w:rPr>
                <w:rFonts w:eastAsia="Calibri" w:cs="Times New Roman"/>
                <w:b/>
                <w:color w:val="000000"/>
                <w:sz w:val="25"/>
                <w:szCs w:val="25"/>
              </w:rPr>
              <w:t>Công ty cổ phần Dịch vụ hàng hóa Tân Sơn Nhất (TCS)</w:t>
            </w:r>
          </w:p>
          <w:p w14:paraId="49C8B38E" w14:textId="71B5543F"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Tổng công ty Tân Cảng Sài Gòn</w:t>
            </w:r>
          </w:p>
        </w:tc>
        <w:tc>
          <w:tcPr>
            <w:tcW w:w="6301" w:type="dxa"/>
            <w:vAlign w:val="center"/>
          </w:tcPr>
          <w:p w14:paraId="339D20EF" w14:textId="45CA6BAC" w:rsidR="000E1C10" w:rsidRPr="00F32AD1" w:rsidRDefault="000E1C10" w:rsidP="000E1C10">
            <w:pPr>
              <w:spacing w:before="120" w:line="240" w:lineRule="auto"/>
              <w:rPr>
                <w:rFonts w:cs="Times New Roman"/>
                <w:sz w:val="25"/>
                <w:szCs w:val="25"/>
              </w:rPr>
            </w:pPr>
            <w:r w:rsidRPr="00F32AD1">
              <w:rPr>
                <w:rFonts w:eastAsia="Times New Roman" w:cs="Times New Roman"/>
                <w:sz w:val="25"/>
                <w:szCs w:val="25"/>
              </w:rPr>
              <w:t>Đề xuất giảm thời gian lưu trữ hình ảnh camera từ tối thiểu 06 tháng xuống 03 tháng để giảm chi phí cho doanh nghiệp.</w:t>
            </w:r>
          </w:p>
        </w:tc>
        <w:tc>
          <w:tcPr>
            <w:tcW w:w="4394" w:type="dxa"/>
            <w:vAlign w:val="center"/>
          </w:tcPr>
          <w:p w14:paraId="30A536A4" w14:textId="0DDE172B" w:rsidR="000E1C10" w:rsidRPr="00F32AD1" w:rsidRDefault="005D1785" w:rsidP="000E1C10">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b/>
                <w:color w:val="000000"/>
                <w:sz w:val="25"/>
                <w:szCs w:val="25"/>
              </w:rPr>
              <w:t>Tiếp thu</w:t>
            </w:r>
          </w:p>
          <w:p w14:paraId="2E053C34" w14:textId="57817AA1" w:rsidR="000E1C10" w:rsidRPr="00F32AD1" w:rsidRDefault="005D1785" w:rsidP="000E1C10">
            <w:pPr>
              <w:widowControl w:val="0"/>
              <w:suppressLineNumbers/>
              <w:adjustRightInd w:val="0"/>
              <w:spacing w:after="0" w:line="240" w:lineRule="auto"/>
              <w:rPr>
                <w:rFonts w:eastAsia="Calibri" w:cs="Times New Roman"/>
                <w:b/>
                <w:color w:val="000000"/>
                <w:sz w:val="25"/>
                <w:szCs w:val="25"/>
              </w:rPr>
            </w:pPr>
            <w:r>
              <w:rPr>
                <w:rFonts w:eastAsia="Calibri" w:cs="Times New Roman"/>
                <w:color w:val="000000"/>
                <w:sz w:val="25"/>
                <w:szCs w:val="25"/>
              </w:rPr>
              <w:t>Tổ soạn thảo tiếp thu ý kiến, sửa đổi, bổ sung tại dự thảo Nghị định.</w:t>
            </w:r>
          </w:p>
        </w:tc>
      </w:tr>
      <w:tr w:rsidR="000E1C10" w:rsidRPr="00F32AD1" w14:paraId="59BC71B6" w14:textId="77777777" w:rsidTr="00AE1FE2">
        <w:tc>
          <w:tcPr>
            <w:tcW w:w="1980" w:type="dxa"/>
            <w:vMerge/>
          </w:tcPr>
          <w:p w14:paraId="2461E427" w14:textId="77777777" w:rsidR="000E1C10" w:rsidRPr="00F32AD1" w:rsidRDefault="000E1C10" w:rsidP="000E1C10">
            <w:pPr>
              <w:spacing w:before="120" w:line="240" w:lineRule="auto"/>
              <w:rPr>
                <w:rFonts w:cs="Times New Roman"/>
                <w:sz w:val="25"/>
                <w:szCs w:val="25"/>
              </w:rPr>
            </w:pPr>
          </w:p>
        </w:tc>
        <w:tc>
          <w:tcPr>
            <w:tcW w:w="1779" w:type="dxa"/>
            <w:vAlign w:val="center"/>
          </w:tcPr>
          <w:p w14:paraId="5A7A7D2A" w14:textId="546DE222"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Tổng công ty Tân Cảng Sài Gòn</w:t>
            </w:r>
          </w:p>
        </w:tc>
        <w:tc>
          <w:tcPr>
            <w:tcW w:w="6301" w:type="dxa"/>
            <w:vAlign w:val="center"/>
          </w:tcPr>
          <w:p w14:paraId="28209BA9" w14:textId="019177E9" w:rsidR="000E1C10" w:rsidRPr="00F32AD1" w:rsidRDefault="000E1C10" w:rsidP="000E1C10">
            <w:pPr>
              <w:spacing w:before="120" w:line="240" w:lineRule="auto"/>
              <w:rPr>
                <w:rFonts w:cs="Times New Roman"/>
                <w:sz w:val="25"/>
                <w:szCs w:val="25"/>
              </w:rPr>
            </w:pPr>
            <w:r w:rsidRPr="00F32AD1">
              <w:rPr>
                <w:rFonts w:eastAsia="Times New Roman" w:cs="Times New Roman"/>
                <w:sz w:val="25"/>
                <w:szCs w:val="25"/>
              </w:rPr>
              <w:t>Đề nghị Cục Hải quan nghiên cứu nâng cấp về thiết kế, cổng kết nối thuận tiện để các doanh nghiệp có thể kết nối trực tiếp với cơ quan hải quan.</w:t>
            </w:r>
          </w:p>
        </w:tc>
        <w:tc>
          <w:tcPr>
            <w:tcW w:w="4394" w:type="dxa"/>
            <w:vAlign w:val="center"/>
          </w:tcPr>
          <w:p w14:paraId="786DB114"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06006F5A" w14:textId="232F3AC9"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color w:val="000000"/>
                <w:sz w:val="25"/>
                <w:szCs w:val="25"/>
              </w:rPr>
              <w:t>Tổ soạn thảo ghi nhận, tiếp thu ý kiến, nghiên cứu quy định đảm bảo phù hợp với quy định của pháp luật và thuận lợi cho việc thực thi pháp luật của doanh nghiệp.</w:t>
            </w:r>
          </w:p>
        </w:tc>
      </w:tr>
      <w:tr w:rsidR="000E1C10" w:rsidRPr="00F32AD1" w14:paraId="4C307532" w14:textId="77777777" w:rsidTr="00AE1FE2">
        <w:tc>
          <w:tcPr>
            <w:tcW w:w="1980" w:type="dxa"/>
            <w:vMerge/>
          </w:tcPr>
          <w:p w14:paraId="2837E64B" w14:textId="77777777" w:rsidR="000E1C10" w:rsidRPr="00F32AD1" w:rsidRDefault="000E1C10" w:rsidP="000E1C10">
            <w:pPr>
              <w:spacing w:before="120" w:line="240" w:lineRule="auto"/>
              <w:rPr>
                <w:rFonts w:cs="Times New Roman"/>
                <w:sz w:val="25"/>
                <w:szCs w:val="25"/>
              </w:rPr>
            </w:pPr>
          </w:p>
        </w:tc>
        <w:tc>
          <w:tcPr>
            <w:tcW w:w="1779" w:type="dxa"/>
            <w:vAlign w:val="center"/>
          </w:tcPr>
          <w:p w14:paraId="038A9953" w14:textId="168905E6"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Tổng công ty Tân Cảng Sài Gòn</w:t>
            </w:r>
          </w:p>
        </w:tc>
        <w:tc>
          <w:tcPr>
            <w:tcW w:w="6301" w:type="dxa"/>
            <w:vAlign w:val="center"/>
          </w:tcPr>
          <w:p w14:paraId="7728C2F7" w14:textId="44B1D1A1" w:rsidR="000E1C10" w:rsidRPr="00F32AD1" w:rsidRDefault="000E1C10" w:rsidP="000E1C10">
            <w:pPr>
              <w:spacing w:before="120" w:line="240" w:lineRule="auto"/>
              <w:rPr>
                <w:rFonts w:cs="Times New Roman"/>
                <w:sz w:val="25"/>
                <w:szCs w:val="25"/>
              </w:rPr>
            </w:pPr>
            <w:r w:rsidRPr="00F32AD1">
              <w:rPr>
                <w:rFonts w:eastAsia="Times New Roman" w:cs="Times New Roman"/>
                <w:sz w:val="25"/>
                <w:szCs w:val="25"/>
              </w:rPr>
              <w:t>Về vị trí lắp đặt camera: đề nghị quy định cụ thể về vị trí lắp đặt camera tại kho, bãi, địa điểm để doanh nghiệp triển khai thực hiện thống nhất.</w:t>
            </w:r>
          </w:p>
        </w:tc>
        <w:tc>
          <w:tcPr>
            <w:tcW w:w="4394" w:type="dxa"/>
            <w:vAlign w:val="center"/>
          </w:tcPr>
          <w:p w14:paraId="65EF07DC"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1E0D70C5" w14:textId="77777777" w:rsidR="000E1C10" w:rsidRPr="00F32AD1" w:rsidRDefault="000E1C10" w:rsidP="000E1C10">
            <w:pPr>
              <w:spacing w:after="0" w:line="240" w:lineRule="auto"/>
              <w:rPr>
                <w:rFonts w:eastAsia="Times New Roman" w:cs="Times New Roman"/>
                <w:bCs/>
                <w:i/>
                <w:sz w:val="25"/>
                <w:szCs w:val="25"/>
                <w:lang w:val="vi-VN"/>
              </w:rPr>
            </w:pPr>
            <w:r w:rsidRPr="00F32AD1">
              <w:rPr>
                <w:rFonts w:eastAsia="Calibri" w:cs="Times New Roman"/>
                <w:color w:val="000000"/>
                <w:sz w:val="25"/>
                <w:szCs w:val="25"/>
              </w:rPr>
              <w:t xml:space="preserve">Tổ soạn thảo ghi nhận, tiếp thu ý kiến và chỉnh sửa tại điểm b khoản 3 Điều 4 dự thảo Nghị định như sau: </w:t>
            </w:r>
            <w:r w:rsidRPr="00F32AD1">
              <w:rPr>
                <w:rFonts w:eastAsia="Calibri" w:cs="Times New Roman"/>
                <w:i/>
                <w:color w:val="000000"/>
                <w:sz w:val="25"/>
                <w:szCs w:val="25"/>
              </w:rPr>
              <w:t>“</w:t>
            </w:r>
            <w:r w:rsidRPr="00F32AD1">
              <w:rPr>
                <w:rFonts w:eastAsia="Times New Roman" w:cs="Times New Roman"/>
                <w:bCs/>
                <w:i/>
                <w:sz w:val="25"/>
                <w:szCs w:val="25"/>
                <w:lang w:val="vi-VN"/>
              </w:rPr>
              <w:t>b) Về hệ thống camera</w:t>
            </w:r>
            <w:r w:rsidRPr="00F32AD1">
              <w:rPr>
                <w:rFonts w:eastAsia="Times New Roman" w:cs="Times New Roman"/>
                <w:bCs/>
                <w:i/>
                <w:sz w:val="25"/>
                <w:szCs w:val="25"/>
              </w:rPr>
              <w:t xml:space="preserve"> </w:t>
            </w:r>
            <w:r w:rsidRPr="00F32AD1">
              <w:rPr>
                <w:rFonts w:eastAsia="Times New Roman" w:cs="Times New Roman"/>
                <w:bCs/>
                <w:i/>
                <w:sz w:val="25"/>
                <w:szCs w:val="25"/>
                <w:lang w:val="vi-VN"/>
              </w:rPr>
              <w:t>giám sát hải quan</w:t>
            </w:r>
          </w:p>
          <w:p w14:paraId="04ABF3FC" w14:textId="77777777" w:rsidR="000E1C10" w:rsidRPr="00F32AD1" w:rsidRDefault="000E1C10" w:rsidP="000E1C10">
            <w:pPr>
              <w:spacing w:after="0" w:line="240" w:lineRule="auto"/>
              <w:rPr>
                <w:rFonts w:eastAsia="Times New Roman" w:cs="Times New Roman"/>
                <w:bCs/>
                <w:i/>
                <w:sz w:val="25"/>
                <w:szCs w:val="25"/>
              </w:rPr>
            </w:pPr>
            <w:r w:rsidRPr="00F32AD1">
              <w:rPr>
                <w:rFonts w:eastAsia="Times New Roman" w:cs="Times New Roman"/>
                <w:bCs/>
                <w:i/>
                <w:color w:val="000000"/>
                <w:sz w:val="25"/>
                <w:szCs w:val="25"/>
                <w:lang w:val="vi-VN"/>
              </w:rPr>
              <w:t xml:space="preserve">Có hệ thống </w:t>
            </w:r>
            <w:r w:rsidRPr="00F32AD1">
              <w:rPr>
                <w:rFonts w:eastAsia="Times New Roman" w:cs="Times New Roman"/>
                <w:bCs/>
                <w:i/>
                <w:sz w:val="25"/>
                <w:szCs w:val="25"/>
                <w:lang w:val="vi-VN"/>
              </w:rPr>
              <w:t>camera</w:t>
            </w:r>
            <w:r w:rsidRPr="00F32AD1">
              <w:rPr>
                <w:rFonts w:eastAsia="Times New Roman" w:cs="Times New Roman"/>
                <w:bCs/>
                <w:i/>
                <w:sz w:val="25"/>
                <w:szCs w:val="25"/>
              </w:rPr>
              <w:t xml:space="preserve"> đáp ứng các yêu cầu:</w:t>
            </w:r>
          </w:p>
          <w:p w14:paraId="71CC784F" w14:textId="53BBC9C9"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Times New Roman" w:cs="Times New Roman"/>
                <w:bCs/>
                <w:i/>
                <w:sz w:val="25"/>
                <w:szCs w:val="25"/>
              </w:rPr>
              <w:lastRenderedPageBreak/>
              <w:t>b.1) Hình ảnh quan sát được khu vực cổng, cửa vào/ra kho bãi, địa điểm; các vị trí hàng hóa, phương tiện vận tải trong kho, bãi, địa điểm vào tất cả các thời điểm trong ngày (24/24 giờ);”</w:t>
            </w:r>
          </w:p>
        </w:tc>
      </w:tr>
      <w:tr w:rsidR="000E1C10" w:rsidRPr="00F32AD1" w14:paraId="4CD92B41" w14:textId="77777777" w:rsidTr="00AE1FE2">
        <w:tc>
          <w:tcPr>
            <w:tcW w:w="1980" w:type="dxa"/>
            <w:vMerge/>
          </w:tcPr>
          <w:p w14:paraId="59459132" w14:textId="77777777" w:rsidR="000E1C10" w:rsidRPr="00F32AD1" w:rsidRDefault="000E1C10" w:rsidP="000E1C10">
            <w:pPr>
              <w:spacing w:before="120" w:line="240" w:lineRule="auto"/>
              <w:rPr>
                <w:rFonts w:cs="Times New Roman"/>
                <w:sz w:val="25"/>
                <w:szCs w:val="25"/>
              </w:rPr>
            </w:pPr>
          </w:p>
        </w:tc>
        <w:tc>
          <w:tcPr>
            <w:tcW w:w="1779" w:type="dxa"/>
            <w:vAlign w:val="center"/>
          </w:tcPr>
          <w:p w14:paraId="5CE0163C" w14:textId="52225C9B"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Tổng công ty Tân Cảng Sài Gòn</w:t>
            </w:r>
          </w:p>
        </w:tc>
        <w:tc>
          <w:tcPr>
            <w:tcW w:w="6301" w:type="dxa"/>
            <w:vAlign w:val="center"/>
          </w:tcPr>
          <w:p w14:paraId="1BC1EB4B" w14:textId="52D542EE" w:rsidR="000E1C10" w:rsidRPr="00F32AD1" w:rsidRDefault="000E1C10" w:rsidP="000E1C10">
            <w:pPr>
              <w:spacing w:before="120" w:line="240" w:lineRule="auto"/>
              <w:rPr>
                <w:rFonts w:cs="Times New Roman"/>
                <w:sz w:val="25"/>
                <w:szCs w:val="25"/>
              </w:rPr>
            </w:pPr>
            <w:r w:rsidRPr="00F32AD1">
              <w:rPr>
                <w:rFonts w:eastAsia="Times New Roman" w:cs="Times New Roman"/>
                <w:sz w:val="25"/>
                <w:szCs w:val="25"/>
              </w:rPr>
              <w:t>Về việc lắp đặt cân điện tử: bắt buộc trang bị tại các kho, bãi, địa điểm làm giảm tốc độ giao nhận hàng và tăng chi phí đầu tư cho các doanh nghiệp kinh doanh.</w:t>
            </w:r>
          </w:p>
        </w:tc>
        <w:tc>
          <w:tcPr>
            <w:tcW w:w="4394" w:type="dxa"/>
            <w:vAlign w:val="center"/>
          </w:tcPr>
          <w:p w14:paraId="358B0185" w14:textId="77777777" w:rsidR="006F5407" w:rsidRPr="00F32AD1" w:rsidRDefault="006F5407" w:rsidP="006F5407">
            <w:pPr>
              <w:widowControl w:val="0"/>
              <w:suppressLineNumbers/>
              <w:adjustRightInd w:val="0"/>
              <w:spacing w:before="20" w:afterLines="20" w:after="48" w:line="240" w:lineRule="auto"/>
              <w:rPr>
                <w:rFonts w:eastAsia="Calibri" w:cs="Times New Roman"/>
                <w:b/>
                <w:color w:val="000000" w:themeColor="text1"/>
                <w:sz w:val="25"/>
                <w:szCs w:val="25"/>
              </w:rPr>
            </w:pPr>
            <w:r w:rsidRPr="00F32AD1">
              <w:rPr>
                <w:rFonts w:eastAsia="Calibri" w:cs="Times New Roman"/>
                <w:b/>
                <w:color w:val="000000" w:themeColor="text1"/>
                <w:sz w:val="25"/>
                <w:szCs w:val="25"/>
              </w:rPr>
              <w:t>Giải trình</w:t>
            </w:r>
          </w:p>
          <w:p w14:paraId="796C5A82" w14:textId="08F6A7D5" w:rsidR="000E1C10" w:rsidRPr="00F32AD1" w:rsidRDefault="006F5407" w:rsidP="006F5407">
            <w:pPr>
              <w:widowControl w:val="0"/>
              <w:suppressLineNumbers/>
              <w:adjustRightInd w:val="0"/>
              <w:spacing w:after="0" w:line="240" w:lineRule="auto"/>
              <w:rPr>
                <w:rFonts w:eastAsia="Calibri" w:cs="Times New Roman"/>
                <w:b/>
                <w:color w:val="000000"/>
                <w:sz w:val="25"/>
                <w:szCs w:val="25"/>
              </w:rPr>
            </w:pPr>
            <w:r w:rsidRPr="00E000FF">
              <w:rPr>
                <w:rFonts w:eastAsia="Calibri" w:cs="Times New Roman"/>
                <w:color w:val="000000" w:themeColor="text1"/>
                <w:sz w:val="25"/>
                <w:szCs w:val="25"/>
              </w:rPr>
              <w:t xml:space="preserve">Thực hiện chủ trương của Đảng và Chính phủ về việc cắt giảm, đơn giản hoá điều kiện kinh doanh tại các văn bản chỉ đạo, trên cơ sở ý kiến của các Bộ, cơ quan ngang Bộ, UBND các tỉnh, thành phố, các doanh nghiệp, Tổ soạn thảo đã nghiên cứu, rà soát lược bỏ điều kiện về </w:t>
            </w:r>
            <w:r w:rsidR="001F268E">
              <w:rPr>
                <w:rFonts w:eastAsia="Calibri" w:cs="Times New Roman"/>
                <w:color w:val="000000" w:themeColor="text1"/>
                <w:sz w:val="25"/>
                <w:szCs w:val="25"/>
              </w:rPr>
              <w:t>cân điện tử</w:t>
            </w:r>
            <w:r>
              <w:rPr>
                <w:bCs/>
                <w:color w:val="000000"/>
                <w:sz w:val="25"/>
                <w:szCs w:val="25"/>
              </w:rPr>
              <w:t xml:space="preserve"> tại dự thảo Nghị định.</w:t>
            </w:r>
          </w:p>
        </w:tc>
      </w:tr>
      <w:tr w:rsidR="000E1C10" w:rsidRPr="00F32AD1" w14:paraId="058B1353" w14:textId="77777777" w:rsidTr="00AE1FE2">
        <w:tc>
          <w:tcPr>
            <w:tcW w:w="1980" w:type="dxa"/>
            <w:vMerge/>
          </w:tcPr>
          <w:p w14:paraId="759DBA42" w14:textId="77777777" w:rsidR="000E1C10" w:rsidRPr="00F32AD1" w:rsidRDefault="000E1C10" w:rsidP="000E1C10">
            <w:pPr>
              <w:spacing w:before="120" w:line="240" w:lineRule="auto"/>
              <w:rPr>
                <w:rFonts w:cs="Times New Roman"/>
                <w:sz w:val="25"/>
                <w:szCs w:val="25"/>
              </w:rPr>
            </w:pPr>
          </w:p>
        </w:tc>
        <w:tc>
          <w:tcPr>
            <w:tcW w:w="1779" w:type="dxa"/>
            <w:vAlign w:val="center"/>
          </w:tcPr>
          <w:p w14:paraId="3EFF640C" w14:textId="0B477C8E"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Tổng công ty Tân Cảng Sài Gòn</w:t>
            </w:r>
          </w:p>
        </w:tc>
        <w:tc>
          <w:tcPr>
            <w:tcW w:w="6301" w:type="dxa"/>
            <w:vAlign w:val="center"/>
          </w:tcPr>
          <w:p w14:paraId="66ADF3C1" w14:textId="5A75736F" w:rsidR="000E1C10" w:rsidRPr="00F32AD1" w:rsidRDefault="000E1C10" w:rsidP="000E1C10">
            <w:pPr>
              <w:spacing w:before="120" w:line="240" w:lineRule="auto"/>
              <w:rPr>
                <w:rFonts w:cs="Times New Roman"/>
                <w:sz w:val="25"/>
                <w:szCs w:val="25"/>
              </w:rPr>
            </w:pPr>
            <w:r w:rsidRPr="00F32AD1">
              <w:rPr>
                <w:rFonts w:eastAsia="Times New Roman" w:cs="Times New Roman"/>
                <w:sz w:val="25"/>
                <w:szCs w:val="25"/>
              </w:rPr>
              <w:t xml:space="preserve">Đề nghị cân nhắc việc quy định thiết bị đo </w:t>
            </w:r>
            <w:r w:rsidRPr="00F32AD1">
              <w:rPr>
                <w:rFonts w:cs="Times New Roman"/>
                <w:color w:val="000000"/>
                <w:sz w:val="25"/>
                <w:szCs w:val="25"/>
                <w:lang w:val="vi-VN"/>
              </w:rPr>
              <w:t>mức bồn bể</w:t>
            </w:r>
            <w:r w:rsidRPr="00F32AD1">
              <w:rPr>
                <w:rFonts w:cs="Times New Roman"/>
                <w:color w:val="000000"/>
                <w:sz w:val="25"/>
                <w:szCs w:val="25"/>
              </w:rPr>
              <w:t xml:space="preserve"> </w:t>
            </w:r>
            <w:r w:rsidRPr="00F32AD1">
              <w:rPr>
                <w:rFonts w:cs="Times New Roman"/>
                <w:color w:val="000000"/>
                <w:sz w:val="25"/>
                <w:szCs w:val="25"/>
                <w:lang w:val="vi-VN"/>
              </w:rPr>
              <w:t>tự động</w:t>
            </w:r>
            <w:r w:rsidRPr="00F32AD1">
              <w:rPr>
                <w:rFonts w:cs="Times New Roman"/>
                <w:color w:val="000000"/>
                <w:sz w:val="25"/>
                <w:szCs w:val="25"/>
              </w:rPr>
              <w:t xml:space="preserve"> đối với kho hoá chất.</w:t>
            </w:r>
          </w:p>
        </w:tc>
        <w:tc>
          <w:tcPr>
            <w:tcW w:w="4394" w:type="dxa"/>
            <w:vAlign w:val="center"/>
          </w:tcPr>
          <w:p w14:paraId="526512AA"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3A6D1352" w14:textId="0A89D702"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color w:val="000000"/>
                <w:sz w:val="25"/>
                <w:szCs w:val="25"/>
                <w:lang w:val="vi-VN"/>
              </w:rPr>
              <w:t>Do hóa chất đựng trong các khu vực bồn bể, khó thực hiện kiểm soát số lượng, theo đó, đề xuất lắp thiết bị đo mức bồn bể tự động đối với kho ngoại quan hóa chất trong trường hợp hóa chất là chất lỏng</w:t>
            </w:r>
            <w:r w:rsidRPr="00F32AD1">
              <w:rPr>
                <w:rFonts w:eastAsia="Calibri" w:cs="Times New Roman"/>
                <w:color w:val="000000"/>
                <w:sz w:val="25"/>
                <w:szCs w:val="25"/>
              </w:rPr>
              <w:t>/chất khí</w:t>
            </w:r>
            <w:r w:rsidRPr="00F32AD1">
              <w:rPr>
                <w:rFonts w:eastAsia="Calibri" w:cs="Times New Roman"/>
                <w:color w:val="000000"/>
                <w:sz w:val="25"/>
                <w:szCs w:val="25"/>
                <w:lang w:val="vi-VN"/>
              </w:rPr>
              <w:t xml:space="preserve"> đựng trong bồn bể chứa</w:t>
            </w:r>
            <w:r w:rsidRPr="00F32AD1">
              <w:rPr>
                <w:rFonts w:eastAsia="Calibri" w:cs="Times New Roman"/>
                <w:color w:val="000000"/>
                <w:sz w:val="25"/>
                <w:szCs w:val="25"/>
              </w:rPr>
              <w:t>.</w:t>
            </w:r>
          </w:p>
        </w:tc>
      </w:tr>
      <w:tr w:rsidR="000E1C10" w:rsidRPr="00F32AD1" w14:paraId="6AEC0C2B" w14:textId="77777777" w:rsidTr="00AE1FE2">
        <w:tc>
          <w:tcPr>
            <w:tcW w:w="1980" w:type="dxa"/>
            <w:vMerge/>
          </w:tcPr>
          <w:p w14:paraId="4F29DFCC" w14:textId="77777777" w:rsidR="000E1C10" w:rsidRPr="00F32AD1" w:rsidRDefault="000E1C10" w:rsidP="000E1C10">
            <w:pPr>
              <w:spacing w:before="120" w:line="240" w:lineRule="auto"/>
              <w:rPr>
                <w:rFonts w:cs="Times New Roman"/>
                <w:sz w:val="25"/>
                <w:szCs w:val="25"/>
              </w:rPr>
            </w:pPr>
          </w:p>
        </w:tc>
        <w:tc>
          <w:tcPr>
            <w:tcW w:w="1779" w:type="dxa"/>
            <w:vAlign w:val="center"/>
          </w:tcPr>
          <w:p w14:paraId="147B7FE3" w14:textId="31F8FB73"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Cổ phần Logistics Hàng không (ALS)</w:t>
            </w:r>
          </w:p>
        </w:tc>
        <w:tc>
          <w:tcPr>
            <w:tcW w:w="6301" w:type="dxa"/>
            <w:vAlign w:val="center"/>
          </w:tcPr>
          <w:p w14:paraId="60E5D4B8" w14:textId="211799C3" w:rsidR="000E1C10" w:rsidRPr="00F32AD1" w:rsidRDefault="000E1C10" w:rsidP="000E1C10">
            <w:pPr>
              <w:spacing w:before="120" w:line="240" w:lineRule="auto"/>
              <w:rPr>
                <w:rFonts w:cs="Times New Roman"/>
                <w:sz w:val="25"/>
                <w:szCs w:val="25"/>
              </w:rPr>
            </w:pPr>
            <w:r w:rsidRPr="00F32AD1">
              <w:rPr>
                <w:rFonts w:cs="Times New Roman"/>
                <w:sz w:val="25"/>
                <w:szCs w:val="25"/>
              </w:rPr>
              <w:t xml:space="preserve">Đề xuất thêm phần chữ nghiêng bên dưới để phù hợp với hoạt động của kho hàng không kéo dài. &lt;&lt; Thông tin, dữ liệu hình ảnh về phương tiện vận tải ra, vào các khu vực phải được ghi nhận và cung cấp khi cơ quan hải quan có yêu cầu bao gồm: thông tin người điều khiển phương tiện; biển kiểm soát phương tiện; biển số đầu kéo, số container, số seal, trọng lượng phương tiện (bao gồm cả hàng hóa). </w:t>
            </w:r>
            <w:r w:rsidRPr="00F32AD1">
              <w:rPr>
                <w:rFonts w:cs="Times New Roman"/>
                <w:b/>
                <w:i/>
                <w:sz w:val="25"/>
                <w:szCs w:val="25"/>
              </w:rPr>
              <w:t>Đối với kho hàng không kéo dài không cần cân phương tiện thì có tài liệu thể hiện được trọng lượng của hàng hoá trên xe; thời gian đi vào, đi ra</w:t>
            </w:r>
            <w:r w:rsidRPr="00F32AD1">
              <w:rPr>
                <w:rFonts w:cs="Times New Roman"/>
                <w:sz w:val="25"/>
                <w:szCs w:val="25"/>
              </w:rPr>
              <w:t>.»</w:t>
            </w:r>
          </w:p>
        </w:tc>
        <w:tc>
          <w:tcPr>
            <w:tcW w:w="4394" w:type="dxa"/>
            <w:vAlign w:val="center"/>
          </w:tcPr>
          <w:p w14:paraId="0F69D100" w14:textId="77777777" w:rsidR="00A43225" w:rsidRPr="00F32AD1" w:rsidRDefault="00A43225" w:rsidP="00A43225">
            <w:pPr>
              <w:widowControl w:val="0"/>
              <w:suppressLineNumbers/>
              <w:adjustRightInd w:val="0"/>
              <w:spacing w:before="20" w:afterLines="20" w:after="48" w:line="240" w:lineRule="auto"/>
              <w:rPr>
                <w:rFonts w:eastAsia="Calibri" w:cs="Times New Roman"/>
                <w:b/>
                <w:color w:val="000000" w:themeColor="text1"/>
                <w:sz w:val="25"/>
                <w:szCs w:val="25"/>
              </w:rPr>
            </w:pPr>
            <w:r w:rsidRPr="00F32AD1">
              <w:rPr>
                <w:rFonts w:eastAsia="Calibri" w:cs="Times New Roman"/>
                <w:b/>
                <w:color w:val="000000" w:themeColor="text1"/>
                <w:sz w:val="25"/>
                <w:szCs w:val="25"/>
              </w:rPr>
              <w:t>Giải trình</w:t>
            </w:r>
          </w:p>
          <w:p w14:paraId="6C1E8BF4" w14:textId="3D733C60" w:rsidR="000E1C10" w:rsidRPr="00F32AD1" w:rsidRDefault="00A43225" w:rsidP="00A43225">
            <w:pPr>
              <w:spacing w:after="0" w:line="240" w:lineRule="auto"/>
              <w:ind w:firstLine="37"/>
              <w:rPr>
                <w:rFonts w:cs="Times New Roman"/>
                <w:color w:val="000000"/>
                <w:sz w:val="25"/>
                <w:szCs w:val="25"/>
              </w:rPr>
            </w:pPr>
            <w:r w:rsidRPr="00E000FF">
              <w:rPr>
                <w:rFonts w:eastAsia="Calibri" w:cs="Times New Roman"/>
                <w:color w:val="000000" w:themeColor="text1"/>
                <w:sz w:val="25"/>
                <w:szCs w:val="25"/>
              </w:rPr>
              <w:t xml:space="preserve">Thực hiện chủ trương của Đảng và Chính phủ về việc cắt giảm, đơn giản hoá điều kiện kinh doanh tại các văn bản chỉ đạo, trên cơ sở ý kiến của các Bộ, cơ quan ngang Bộ, UBND các tỉnh, thành phố, các doanh nghiệp, Tổ soạn thảo đã nghiên cứu, rà soát lược bỏ điều kiện </w:t>
            </w:r>
            <w:r w:rsidR="00E03905">
              <w:rPr>
                <w:rFonts w:eastAsia="Calibri" w:cs="Times New Roman"/>
                <w:color w:val="000000" w:themeColor="text1"/>
                <w:sz w:val="25"/>
                <w:szCs w:val="25"/>
              </w:rPr>
              <w:t>này</w:t>
            </w:r>
            <w:r>
              <w:rPr>
                <w:bCs/>
                <w:color w:val="000000"/>
                <w:sz w:val="25"/>
                <w:szCs w:val="25"/>
              </w:rPr>
              <w:t xml:space="preserve"> tại dự thảo Nghị định.</w:t>
            </w:r>
          </w:p>
        </w:tc>
      </w:tr>
      <w:tr w:rsidR="000E1C10" w:rsidRPr="00F32AD1" w14:paraId="01074309" w14:textId="77777777" w:rsidTr="00AE1FE2">
        <w:tc>
          <w:tcPr>
            <w:tcW w:w="1980" w:type="dxa"/>
            <w:vMerge/>
          </w:tcPr>
          <w:p w14:paraId="35F4D4AF" w14:textId="77777777" w:rsidR="000E1C10" w:rsidRPr="00F32AD1" w:rsidRDefault="000E1C10" w:rsidP="000E1C10">
            <w:pPr>
              <w:spacing w:before="120" w:line="240" w:lineRule="auto"/>
              <w:rPr>
                <w:rFonts w:cs="Times New Roman"/>
                <w:sz w:val="25"/>
                <w:szCs w:val="25"/>
              </w:rPr>
            </w:pPr>
          </w:p>
        </w:tc>
        <w:tc>
          <w:tcPr>
            <w:tcW w:w="1779" w:type="dxa"/>
            <w:vAlign w:val="center"/>
          </w:tcPr>
          <w:p w14:paraId="0C9000A3" w14:textId="4B47A4E6"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TNHH Suất ăn Hàng không Việt Nam (VACS)</w:t>
            </w:r>
          </w:p>
        </w:tc>
        <w:tc>
          <w:tcPr>
            <w:tcW w:w="6301" w:type="dxa"/>
            <w:vAlign w:val="center"/>
          </w:tcPr>
          <w:p w14:paraId="006DA195" w14:textId="77777777" w:rsidR="000E1C10" w:rsidRPr="00F32AD1" w:rsidRDefault="000E1C10" w:rsidP="000E1C10">
            <w:pPr>
              <w:tabs>
                <w:tab w:val="left" w:pos="182"/>
              </w:tabs>
              <w:spacing w:after="0" w:line="240" w:lineRule="auto"/>
              <w:outlineLvl w:val="1"/>
              <w:rPr>
                <w:rFonts w:eastAsia="Times New Roman" w:cs="Times New Roman"/>
                <w:bCs/>
                <w:sz w:val="25"/>
                <w:szCs w:val="25"/>
              </w:rPr>
            </w:pPr>
            <w:r w:rsidRPr="00F32AD1">
              <w:rPr>
                <w:rFonts w:eastAsia="Times New Roman" w:cs="Times New Roman"/>
                <w:sz w:val="25"/>
                <w:szCs w:val="25"/>
              </w:rPr>
              <w:t xml:space="preserve">Công ty VACS hiện đang hoạt động trong lĩnh vực </w:t>
            </w:r>
            <w:r w:rsidRPr="00F32AD1">
              <w:rPr>
                <w:rFonts w:eastAsia="Times New Roman" w:cs="Times New Roman"/>
                <w:bCs/>
                <w:sz w:val="25"/>
                <w:szCs w:val="25"/>
              </w:rPr>
              <w:t>cung ứng suất ăn và dịch vụ phục vụ chuyến bay tại Cảng hàng không quốc tế Tân Sơn Nhất</w:t>
            </w:r>
            <w:r w:rsidRPr="00F32AD1">
              <w:rPr>
                <w:rFonts w:eastAsia="Times New Roman" w:cs="Times New Roman"/>
                <w:sz w:val="25"/>
                <w:szCs w:val="25"/>
              </w:rPr>
              <w:t xml:space="preserve">, đồng thời là chủ đầu tư Chi nhánh Công ty Suất ăn Hàng không tại </w:t>
            </w:r>
            <w:r w:rsidRPr="00F32AD1">
              <w:rPr>
                <w:rFonts w:eastAsia="Times New Roman" w:cs="Times New Roman"/>
                <w:bCs/>
                <w:sz w:val="25"/>
                <w:szCs w:val="25"/>
              </w:rPr>
              <w:t>Cảng hàng không quốc tế Long Thành trong thời gian tới</w:t>
            </w:r>
            <w:r w:rsidRPr="00F32AD1">
              <w:rPr>
                <w:rFonts w:eastAsia="Times New Roman" w:cs="Times New Roman"/>
                <w:sz w:val="25"/>
                <w:szCs w:val="25"/>
              </w:rPr>
              <w:t>.</w:t>
            </w:r>
          </w:p>
          <w:p w14:paraId="08DC8A01" w14:textId="77777777" w:rsidR="000E1C10" w:rsidRPr="00F32AD1" w:rsidRDefault="000E1C10" w:rsidP="000E1C10">
            <w:pPr>
              <w:tabs>
                <w:tab w:val="left" w:pos="182"/>
              </w:tabs>
              <w:spacing w:after="0" w:line="240" w:lineRule="auto"/>
              <w:outlineLvl w:val="1"/>
              <w:rPr>
                <w:rFonts w:eastAsia="Times New Roman" w:cs="Times New Roman"/>
                <w:bCs/>
                <w:sz w:val="25"/>
                <w:szCs w:val="25"/>
              </w:rPr>
            </w:pPr>
            <w:r w:rsidRPr="00F32AD1">
              <w:rPr>
                <w:rFonts w:eastAsia="Times New Roman" w:cs="Times New Roman"/>
                <w:sz w:val="25"/>
                <w:szCs w:val="25"/>
              </w:rPr>
              <w:t>Do đặc thù hạ tầng tại khu vực sân bay:</w:t>
            </w:r>
          </w:p>
          <w:p w14:paraId="0FA6F6AC" w14:textId="77777777" w:rsidR="000E1C10" w:rsidRPr="00F32AD1" w:rsidRDefault="000E1C10" w:rsidP="000E1C10">
            <w:pPr>
              <w:numPr>
                <w:ilvl w:val="0"/>
                <w:numId w:val="5"/>
              </w:numPr>
              <w:tabs>
                <w:tab w:val="left" w:pos="182"/>
              </w:tabs>
              <w:spacing w:after="0" w:line="240" w:lineRule="auto"/>
              <w:ind w:left="0" w:firstLine="0"/>
              <w:rPr>
                <w:rFonts w:eastAsia="Times New Roman" w:cs="Times New Roman"/>
                <w:sz w:val="25"/>
                <w:szCs w:val="25"/>
              </w:rPr>
            </w:pPr>
            <w:r w:rsidRPr="00F32AD1">
              <w:rPr>
                <w:rFonts w:eastAsia="Times New Roman" w:cs="Times New Roman"/>
                <w:sz w:val="25"/>
                <w:szCs w:val="25"/>
              </w:rPr>
              <w:t>Quỹ đất trong khu vực Cảng hàng không quốc tế rất hạn chế;</w:t>
            </w:r>
          </w:p>
          <w:p w14:paraId="1351ED35" w14:textId="77777777" w:rsidR="000E1C10" w:rsidRPr="00F32AD1" w:rsidRDefault="000E1C10" w:rsidP="000E1C10">
            <w:pPr>
              <w:numPr>
                <w:ilvl w:val="0"/>
                <w:numId w:val="5"/>
              </w:numPr>
              <w:tabs>
                <w:tab w:val="left" w:pos="182"/>
              </w:tabs>
              <w:spacing w:after="0" w:line="240" w:lineRule="auto"/>
              <w:ind w:left="0" w:firstLine="0"/>
              <w:rPr>
                <w:rFonts w:eastAsia="Times New Roman" w:cs="Times New Roman"/>
                <w:sz w:val="25"/>
                <w:szCs w:val="25"/>
              </w:rPr>
            </w:pPr>
            <w:r w:rsidRPr="00F32AD1">
              <w:rPr>
                <w:rFonts w:eastAsia="Times New Roman" w:cs="Times New Roman"/>
                <w:sz w:val="25"/>
                <w:szCs w:val="25"/>
              </w:rPr>
              <w:t xml:space="preserve">Các khu vực kho phục vụ </w:t>
            </w:r>
            <w:r w:rsidRPr="00F32AD1">
              <w:rPr>
                <w:rFonts w:eastAsia="Times New Roman" w:cs="Times New Roman"/>
                <w:bCs/>
                <w:sz w:val="25"/>
                <w:szCs w:val="25"/>
              </w:rPr>
              <w:t>dịch vụ hàng không và catering</w:t>
            </w:r>
            <w:r w:rsidRPr="00F32AD1">
              <w:rPr>
                <w:rFonts w:eastAsia="Times New Roman" w:cs="Times New Roman"/>
                <w:sz w:val="25"/>
                <w:szCs w:val="25"/>
              </w:rPr>
              <w:t xml:space="preserve"> thường có diện tích nhỏ và được bố trí trong </w:t>
            </w:r>
            <w:r w:rsidRPr="00F32AD1">
              <w:rPr>
                <w:rFonts w:eastAsia="Times New Roman" w:cs="Times New Roman"/>
                <w:bCs/>
                <w:sz w:val="25"/>
                <w:szCs w:val="25"/>
              </w:rPr>
              <w:t>khu vực hạn chế của sân bay</w:t>
            </w:r>
            <w:r w:rsidRPr="00F32AD1">
              <w:rPr>
                <w:rFonts w:eastAsia="Times New Roman" w:cs="Times New Roman"/>
                <w:sz w:val="25"/>
                <w:szCs w:val="25"/>
              </w:rPr>
              <w:t>;</w:t>
            </w:r>
          </w:p>
          <w:p w14:paraId="4905B560" w14:textId="77777777" w:rsidR="000E1C10" w:rsidRPr="00F32AD1" w:rsidRDefault="000E1C10" w:rsidP="000E1C10">
            <w:pPr>
              <w:pStyle w:val="ListParagraph"/>
              <w:numPr>
                <w:ilvl w:val="0"/>
                <w:numId w:val="5"/>
              </w:numPr>
              <w:tabs>
                <w:tab w:val="left" w:pos="182"/>
              </w:tabs>
              <w:spacing w:after="0" w:line="240" w:lineRule="auto"/>
              <w:ind w:left="0" w:firstLine="0"/>
              <w:contextualSpacing w:val="0"/>
              <w:rPr>
                <w:rFonts w:eastAsia="Times New Roman" w:cs="Times New Roman"/>
                <w:sz w:val="25"/>
                <w:szCs w:val="25"/>
              </w:rPr>
            </w:pPr>
            <w:r w:rsidRPr="00F32AD1">
              <w:rPr>
                <w:rFonts w:eastAsia="Times New Roman" w:cs="Times New Roman"/>
                <w:sz w:val="25"/>
                <w:szCs w:val="25"/>
              </w:rPr>
              <w:t>Hàng hóa lưu giữ tại kho chủ yếu là tài sản của các Hãng hàng không phục vụ dịch vụ chuyến bay, có tần suất nhập – xuất nhiều lần theo lượng hành khách từng thời điểm và thời gian lưu kho ngắn.</w:t>
            </w:r>
          </w:p>
          <w:p w14:paraId="7B0BFF06" w14:textId="77777777" w:rsidR="000E1C10" w:rsidRPr="00F32AD1" w:rsidRDefault="000E1C10" w:rsidP="000E1C10">
            <w:pPr>
              <w:tabs>
                <w:tab w:val="left" w:pos="182"/>
              </w:tabs>
              <w:spacing w:after="0" w:line="240" w:lineRule="auto"/>
              <w:outlineLvl w:val="1"/>
              <w:rPr>
                <w:rFonts w:eastAsia="Times New Roman" w:cs="Times New Roman"/>
                <w:sz w:val="25"/>
                <w:szCs w:val="25"/>
              </w:rPr>
            </w:pPr>
            <w:r w:rsidRPr="00F32AD1">
              <w:rPr>
                <w:rFonts w:eastAsia="Times New Roman" w:cs="Times New Roman"/>
                <w:sz w:val="25"/>
                <w:szCs w:val="25"/>
              </w:rPr>
              <w:t>Vì vậy, việc đáp ứng điều kiện diện tích kho tối thiểu theo quy định của dự thảo Nghị định trong một số trường hợp có thể gặp khó khăn đối với doanh nghiệp hoạt động trong lĩnh vực dịch vụ hàng không tại sân bay.</w:t>
            </w:r>
          </w:p>
          <w:p w14:paraId="164374EE" w14:textId="77777777" w:rsidR="000E1C10" w:rsidRPr="00F32AD1" w:rsidRDefault="000E1C10" w:rsidP="000E1C10">
            <w:pPr>
              <w:tabs>
                <w:tab w:val="left" w:pos="182"/>
              </w:tabs>
              <w:spacing w:after="0" w:line="240" w:lineRule="auto"/>
              <w:outlineLvl w:val="1"/>
              <w:rPr>
                <w:rFonts w:eastAsia="Times New Roman" w:cs="Times New Roman"/>
                <w:b/>
                <w:bCs/>
                <w:sz w:val="25"/>
                <w:szCs w:val="25"/>
              </w:rPr>
            </w:pPr>
            <w:r w:rsidRPr="00F32AD1">
              <w:rPr>
                <w:rFonts w:eastAsia="Times New Roman" w:cs="Times New Roman"/>
                <w:b/>
                <w:bCs/>
                <w:sz w:val="25"/>
                <w:szCs w:val="25"/>
              </w:rPr>
              <w:t>Kiến nghị</w:t>
            </w:r>
          </w:p>
          <w:p w14:paraId="34E989BB" w14:textId="77777777" w:rsidR="000E1C10" w:rsidRPr="00F32AD1" w:rsidRDefault="000E1C10" w:rsidP="000E1C10">
            <w:pPr>
              <w:tabs>
                <w:tab w:val="left" w:pos="182"/>
              </w:tabs>
              <w:spacing w:after="0" w:line="240" w:lineRule="auto"/>
              <w:rPr>
                <w:rFonts w:eastAsia="Times New Roman" w:cs="Times New Roman"/>
                <w:sz w:val="25"/>
                <w:szCs w:val="25"/>
              </w:rPr>
            </w:pPr>
            <w:r w:rsidRPr="00F32AD1">
              <w:rPr>
                <w:rFonts w:eastAsia="Times New Roman" w:cs="Times New Roman"/>
                <w:sz w:val="25"/>
                <w:szCs w:val="25"/>
              </w:rPr>
              <w:t>Từ thực tế nêu trên, Công ty VACS kính đề nghị cơ quan soạn thảo xem xét:</w:t>
            </w:r>
          </w:p>
          <w:p w14:paraId="7E559868" w14:textId="4BF993E3" w:rsidR="000E1C10" w:rsidRPr="00F32AD1" w:rsidRDefault="000E1C10" w:rsidP="000E1C10">
            <w:pPr>
              <w:tabs>
                <w:tab w:val="left" w:pos="182"/>
              </w:tabs>
              <w:spacing w:after="0" w:line="240" w:lineRule="auto"/>
              <w:rPr>
                <w:rFonts w:eastAsia="Times New Roman" w:cs="Times New Roman"/>
                <w:sz w:val="25"/>
                <w:szCs w:val="25"/>
              </w:rPr>
            </w:pPr>
            <w:r w:rsidRPr="00F32AD1">
              <w:rPr>
                <w:rFonts w:eastAsia="Times New Roman" w:cs="Times New Roman"/>
                <w:sz w:val="25"/>
                <w:szCs w:val="25"/>
              </w:rPr>
              <w:t xml:space="preserve">- Bổ sung quy định </w:t>
            </w:r>
            <w:r w:rsidRPr="00F32AD1">
              <w:rPr>
                <w:rFonts w:eastAsia="Times New Roman" w:cs="Times New Roman"/>
                <w:bCs/>
                <w:sz w:val="25"/>
                <w:szCs w:val="25"/>
              </w:rPr>
              <w:t>linh hoạt về điều kiện diện tích đối với kho ngoại quan chuyên dùng phục vụ hoạt động hàng không tại cảng hàng không quốc tế</w:t>
            </w:r>
            <w:r w:rsidRPr="00F32AD1">
              <w:rPr>
                <w:rFonts w:eastAsia="Times New Roman" w:cs="Times New Roman"/>
                <w:sz w:val="25"/>
                <w:szCs w:val="25"/>
              </w:rPr>
              <w:t>;</w:t>
            </w:r>
          </w:p>
          <w:p w14:paraId="0B753680" w14:textId="19B11807" w:rsidR="000E1C10" w:rsidRPr="00F32AD1" w:rsidRDefault="000E1C10" w:rsidP="000E1C10">
            <w:pPr>
              <w:spacing w:before="120" w:line="240" w:lineRule="auto"/>
              <w:rPr>
                <w:rFonts w:cs="Times New Roman"/>
                <w:sz w:val="25"/>
                <w:szCs w:val="25"/>
              </w:rPr>
            </w:pPr>
            <w:r w:rsidRPr="00F32AD1">
              <w:rPr>
                <w:rFonts w:eastAsia="Times New Roman" w:cs="Times New Roman"/>
                <w:sz w:val="25"/>
                <w:szCs w:val="25"/>
              </w:rPr>
              <w:t xml:space="preserve">- Trường hợp kho ngoại quan nằm trong </w:t>
            </w:r>
            <w:r w:rsidRPr="00F32AD1">
              <w:rPr>
                <w:rFonts w:eastAsia="Times New Roman" w:cs="Times New Roman"/>
                <w:bCs/>
                <w:sz w:val="25"/>
                <w:szCs w:val="25"/>
              </w:rPr>
              <w:t>khu vực hạn chế của sân bay và chịu sự giám sát trực tiếp của cơ quan hải quan</w:t>
            </w:r>
            <w:r w:rsidRPr="00F32AD1">
              <w:rPr>
                <w:rFonts w:eastAsia="Times New Roman" w:cs="Times New Roman"/>
                <w:sz w:val="25"/>
                <w:szCs w:val="25"/>
              </w:rPr>
              <w:t xml:space="preserve">, đề nghị xem xét cho phép áp dụng </w:t>
            </w:r>
            <w:r w:rsidRPr="00F32AD1">
              <w:rPr>
                <w:rFonts w:eastAsia="Times New Roman" w:cs="Times New Roman"/>
                <w:bCs/>
                <w:sz w:val="25"/>
                <w:szCs w:val="25"/>
              </w:rPr>
              <w:t>diện tích phù hợp với điều kiện hạ tầng thực tế</w:t>
            </w:r>
            <w:r w:rsidRPr="00F32AD1">
              <w:rPr>
                <w:rFonts w:eastAsia="Times New Roman" w:cs="Times New Roman"/>
                <w:sz w:val="25"/>
                <w:szCs w:val="25"/>
              </w:rPr>
              <w:t>.</w:t>
            </w:r>
          </w:p>
        </w:tc>
        <w:tc>
          <w:tcPr>
            <w:tcW w:w="4394" w:type="dxa"/>
            <w:vAlign w:val="center"/>
          </w:tcPr>
          <w:p w14:paraId="7B811BBA"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2AB87257" w14:textId="2311B7B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để nghiên cứu quy định tại dự thảo Nghị định phù hợp với quy định của pháp luật, đặc thù triển khai tại các khu vực và năng lực triển khai của doanh nghiệp. Tuy nhiên theo ý kiến của Bộ Nội vụ cần </w:t>
            </w:r>
            <w:r w:rsidRPr="00F32AD1">
              <w:rPr>
                <w:rFonts w:cs="Times New Roman"/>
                <w:color w:val="000000"/>
                <w:sz w:val="25"/>
                <w:szCs w:val="25"/>
              </w:rPr>
              <w:t>bảo đảm không làm tăng thêm đầu mối tổ chức và biên chế (người hưởng lương từ ngân sách nhà nước) theo đúng chỉ đạo tại Nghị quyết số 18-NQ/TW ngày 25/10/2017 của Hội nghị Trung ương 6 khóa XII một số vấn đề về tiếp tục đổi mới, sắp xếp tổ chức bộ máy của hệ thống chính trị tinh gọn, hoạt động hiệu lực, hiệu quả. Nếu các kho, bãi, địa điểm có diện tích quá nhỏ, manh mún, lực lượng hải quan khó có thể bảo đảm về số lượng nhân sự thực hiện chức năng, nhiệm vụ của ngành.</w:t>
            </w:r>
          </w:p>
        </w:tc>
      </w:tr>
      <w:tr w:rsidR="000E1C10" w:rsidRPr="00F32AD1" w14:paraId="38E40356" w14:textId="77777777" w:rsidTr="00AE1FE2">
        <w:tc>
          <w:tcPr>
            <w:tcW w:w="1980" w:type="dxa"/>
            <w:vMerge w:val="restart"/>
          </w:tcPr>
          <w:p w14:paraId="351BE955" w14:textId="639ACF86" w:rsidR="000E1C10" w:rsidRPr="00F32AD1" w:rsidRDefault="000E1C10" w:rsidP="000E1C10">
            <w:pPr>
              <w:spacing w:before="120" w:line="240" w:lineRule="auto"/>
              <w:rPr>
                <w:rFonts w:cs="Times New Roman"/>
                <w:sz w:val="25"/>
                <w:szCs w:val="25"/>
              </w:rPr>
            </w:pPr>
            <w:r w:rsidRPr="00F32AD1">
              <w:rPr>
                <w:rFonts w:cs="Times New Roman"/>
                <w:sz w:val="25"/>
                <w:szCs w:val="25"/>
              </w:rPr>
              <w:t>Khoản 4 Điều 4</w:t>
            </w:r>
          </w:p>
        </w:tc>
        <w:tc>
          <w:tcPr>
            <w:tcW w:w="1779" w:type="dxa"/>
            <w:vAlign w:val="center"/>
          </w:tcPr>
          <w:p w14:paraId="0AD334C1" w14:textId="5825CDA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thành phố</w:t>
            </w:r>
            <w:r w:rsidRPr="00F32AD1">
              <w:rPr>
                <w:rFonts w:eastAsia="Calibri" w:cs="Times New Roman"/>
                <w:b/>
                <w:color w:val="000000"/>
                <w:sz w:val="25"/>
                <w:szCs w:val="25"/>
              </w:rPr>
              <w:t xml:space="preserve"> </w:t>
            </w:r>
            <w:r w:rsidRPr="00F32AD1">
              <w:rPr>
                <w:rFonts w:eastAsia="Calibri" w:cs="Times New Roman"/>
                <w:b/>
                <w:color w:val="000000"/>
                <w:sz w:val="25"/>
                <w:szCs w:val="25"/>
                <w:lang w:val="vi-VN"/>
              </w:rPr>
              <w:t xml:space="preserve">Hải </w:t>
            </w:r>
            <w:r w:rsidRPr="00F32AD1">
              <w:rPr>
                <w:rFonts w:eastAsia="Calibri" w:cs="Times New Roman"/>
                <w:b/>
                <w:color w:val="000000"/>
                <w:sz w:val="25"/>
                <w:szCs w:val="25"/>
                <w:lang w:val="vi-VN"/>
              </w:rPr>
              <w:lastRenderedPageBreak/>
              <w:t>Phòng</w:t>
            </w:r>
          </w:p>
        </w:tc>
        <w:tc>
          <w:tcPr>
            <w:tcW w:w="6301" w:type="dxa"/>
            <w:vAlign w:val="center"/>
          </w:tcPr>
          <w:p w14:paraId="0637FDCE" w14:textId="77777777" w:rsidR="000E1C10" w:rsidRPr="00F32AD1" w:rsidRDefault="000E1C10" w:rsidP="000E1C10">
            <w:pPr>
              <w:pStyle w:val="NormalWeb"/>
              <w:spacing w:before="0" w:beforeAutospacing="0" w:after="0" w:afterAutospacing="0"/>
              <w:jc w:val="both"/>
              <w:rPr>
                <w:bCs/>
                <w:i/>
                <w:color w:val="000000"/>
                <w:sz w:val="25"/>
                <w:szCs w:val="25"/>
                <w:lang w:val="vi-VN"/>
              </w:rPr>
            </w:pPr>
            <w:r w:rsidRPr="00F32AD1">
              <w:rPr>
                <w:bCs/>
                <w:color w:val="000000"/>
                <w:sz w:val="25"/>
                <w:szCs w:val="25"/>
                <w:lang w:val="vi-VN"/>
              </w:rPr>
              <w:lastRenderedPageBreak/>
              <w:t xml:space="preserve">Đề nghị sửa như sau: </w:t>
            </w:r>
            <w:r w:rsidRPr="00F32AD1">
              <w:rPr>
                <w:bCs/>
                <w:i/>
                <w:color w:val="000000"/>
                <w:sz w:val="25"/>
                <w:szCs w:val="25"/>
                <w:lang w:val="vi-VN"/>
              </w:rPr>
              <w:t>“</w:t>
            </w:r>
            <w:r w:rsidRPr="00F32AD1">
              <w:rPr>
                <w:b/>
                <w:bCs/>
                <w:i/>
                <w:color w:val="000000"/>
                <w:sz w:val="25"/>
                <w:szCs w:val="25"/>
                <w:lang w:val="vi-VN"/>
              </w:rPr>
              <w:t>Điều kiện công nhận</w:t>
            </w:r>
            <w:r w:rsidRPr="00F32AD1">
              <w:rPr>
                <w:bCs/>
                <w:i/>
                <w:color w:val="000000"/>
                <w:sz w:val="25"/>
                <w:szCs w:val="25"/>
                <w:lang w:val="vi-VN"/>
              </w:rPr>
              <w:t xml:space="preserve"> địa điểm tập kết, kiểm tra, giám sát </w:t>
            </w:r>
            <w:r w:rsidRPr="00F32AD1">
              <w:rPr>
                <w:b/>
                <w:bCs/>
                <w:i/>
                <w:color w:val="000000"/>
                <w:sz w:val="25"/>
                <w:szCs w:val="25"/>
                <w:lang w:val="vi-VN"/>
              </w:rPr>
              <w:t>tập trung</w:t>
            </w:r>
            <w:r w:rsidRPr="00F32AD1">
              <w:rPr>
                <w:bCs/>
                <w:i/>
                <w:color w:val="000000"/>
                <w:sz w:val="25"/>
                <w:szCs w:val="25"/>
                <w:lang w:val="vi-VN"/>
              </w:rPr>
              <w:t xml:space="preserve"> tại các khu vực chuyển tải theo </w:t>
            </w:r>
            <w:r w:rsidRPr="00F32AD1">
              <w:rPr>
                <w:bCs/>
                <w:i/>
                <w:color w:val="000000"/>
                <w:sz w:val="25"/>
                <w:szCs w:val="25"/>
                <w:lang w:val="vi-VN"/>
              </w:rPr>
              <w:lastRenderedPageBreak/>
              <w:t>công bố của Bộ Xây dựng: đáp ứng điều kiện quy định tại điểm a khoản 3 Điều này.”</w:t>
            </w:r>
          </w:p>
          <w:p w14:paraId="2D1077A4" w14:textId="77777777" w:rsidR="000E1C10" w:rsidRPr="00F32AD1" w:rsidRDefault="000E1C10" w:rsidP="000E1C10">
            <w:pPr>
              <w:pStyle w:val="NormalWeb"/>
              <w:spacing w:before="0" w:beforeAutospacing="0" w:after="0" w:afterAutospacing="0"/>
              <w:jc w:val="both"/>
              <w:rPr>
                <w:b/>
                <w:bCs/>
                <w:color w:val="000000"/>
                <w:sz w:val="25"/>
                <w:szCs w:val="25"/>
                <w:lang w:val="vi-VN"/>
              </w:rPr>
            </w:pPr>
            <w:r w:rsidRPr="00F32AD1">
              <w:rPr>
                <w:b/>
                <w:bCs/>
                <w:color w:val="000000"/>
                <w:sz w:val="25"/>
                <w:szCs w:val="25"/>
                <w:lang w:val="vi-VN"/>
              </w:rPr>
              <w:t xml:space="preserve">Lý do: </w:t>
            </w:r>
          </w:p>
          <w:p w14:paraId="6BCAA412" w14:textId="77777777" w:rsidR="000E1C10" w:rsidRPr="00F32AD1" w:rsidRDefault="000E1C10" w:rsidP="000E1C10">
            <w:pPr>
              <w:pStyle w:val="NormalWeb"/>
              <w:spacing w:before="0" w:beforeAutospacing="0" w:after="0" w:afterAutospacing="0"/>
              <w:jc w:val="both"/>
              <w:rPr>
                <w:bCs/>
                <w:color w:val="000000"/>
                <w:sz w:val="25"/>
                <w:szCs w:val="25"/>
                <w:lang w:val="vi-VN"/>
              </w:rPr>
            </w:pPr>
            <w:r w:rsidRPr="00F32AD1">
              <w:rPr>
                <w:bCs/>
                <w:color w:val="000000"/>
                <w:sz w:val="25"/>
                <w:szCs w:val="25"/>
                <w:lang w:val="vi-VN"/>
              </w:rPr>
              <w:t>- Quy định cụ thể "địa điểm tập kết, kiểm tra, giám sát tập trung" để đúng với quy định tại điểm e khoản 1 Điều 1.</w:t>
            </w:r>
          </w:p>
          <w:p w14:paraId="639B7F8B" w14:textId="58052A0B"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Cs/>
                <w:color w:val="000000"/>
                <w:sz w:val="25"/>
                <w:szCs w:val="25"/>
                <w:lang w:val="vi-VN"/>
              </w:rPr>
              <w:t>- Quy định "Điều kiện công nhận địa điểm tập kết, kiểm tra, giám sát tập trung tại các khu vực chuyển tải" để loại trừ áp dụng điều kiện quy định đối với địa điểm tập kết, kiểm tra, giám sát tập trung tại khoản 1, 2, 3 Điều này.</w:t>
            </w:r>
            <w:r w:rsidRPr="00F32AD1">
              <w:rPr>
                <w:rFonts w:cs="Times New Roman"/>
                <w:b/>
                <w:bCs/>
                <w:color w:val="000000"/>
                <w:sz w:val="25"/>
                <w:szCs w:val="25"/>
                <w:lang w:val="vi-VN"/>
              </w:rPr>
              <w:t xml:space="preserve"> </w:t>
            </w:r>
          </w:p>
        </w:tc>
        <w:tc>
          <w:tcPr>
            <w:tcW w:w="4394" w:type="dxa"/>
            <w:vAlign w:val="center"/>
          </w:tcPr>
          <w:p w14:paraId="2FA28341" w14:textId="34C36495" w:rsidR="000E1C10" w:rsidRPr="00F32AD1" w:rsidRDefault="00EC17DB" w:rsidP="000E1C10">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b/>
                <w:color w:val="000000"/>
                <w:sz w:val="25"/>
                <w:szCs w:val="25"/>
              </w:rPr>
              <w:lastRenderedPageBreak/>
              <w:t>Giải trình</w:t>
            </w:r>
          </w:p>
          <w:p w14:paraId="5F78D082" w14:textId="44CE9832" w:rsidR="000E1C10" w:rsidRPr="00F32AD1" w:rsidRDefault="00FF7360" w:rsidP="000E1C10">
            <w:pPr>
              <w:widowControl w:val="0"/>
              <w:suppressLineNumbers/>
              <w:adjustRightInd w:val="0"/>
              <w:spacing w:before="20" w:afterLines="20" w:after="48" w:line="240" w:lineRule="auto"/>
              <w:rPr>
                <w:rFonts w:eastAsia="Calibri" w:cs="Times New Roman"/>
                <w:b/>
                <w:color w:val="000000"/>
                <w:sz w:val="25"/>
                <w:szCs w:val="25"/>
              </w:rPr>
            </w:pPr>
            <w:r>
              <w:rPr>
                <w:rFonts w:cs="Times New Roman"/>
                <w:bCs/>
                <w:color w:val="000000"/>
                <w:sz w:val="25"/>
                <w:szCs w:val="25"/>
              </w:rPr>
              <w:t xml:space="preserve">Tổ soạn thảo đã sửa đổi, bổ sung khoản 4 </w:t>
            </w:r>
            <w:r>
              <w:rPr>
                <w:rFonts w:cs="Times New Roman"/>
                <w:bCs/>
                <w:color w:val="000000"/>
                <w:sz w:val="25"/>
                <w:szCs w:val="25"/>
              </w:rPr>
              <w:lastRenderedPageBreak/>
              <w:t>Điều 4 dự thảo Nghị định</w:t>
            </w:r>
            <w:r w:rsidR="000E1C10" w:rsidRPr="00F32AD1">
              <w:rPr>
                <w:rFonts w:cs="Times New Roman"/>
                <w:bCs/>
                <w:color w:val="000000"/>
                <w:sz w:val="25"/>
                <w:szCs w:val="25"/>
              </w:rPr>
              <w:t xml:space="preserve"> như sau: </w:t>
            </w:r>
            <w:r w:rsidR="000E1C10" w:rsidRPr="00F32AD1">
              <w:rPr>
                <w:rFonts w:eastAsia="Calibri" w:cs="Times New Roman"/>
                <w:i/>
                <w:color w:val="000000" w:themeColor="text1"/>
                <w:sz w:val="25"/>
                <w:szCs w:val="25"/>
              </w:rPr>
              <w:t>“</w:t>
            </w:r>
            <w:r w:rsidR="000E1C10" w:rsidRPr="00F32AD1">
              <w:rPr>
                <w:rFonts w:cs="Times New Roman"/>
                <w:bCs/>
                <w:i/>
                <w:color w:val="000000" w:themeColor="text1"/>
                <w:sz w:val="25"/>
                <w:szCs w:val="25"/>
              </w:rPr>
              <w:t>4. Đối với các địa điểm tập kết, kiểm tra, giám sát hàng hóa xuất khẩu, nhập khẩu là các khu vực chuyển tải theo văn bản công bố của Bộ Xây dựng thì không yêu cầu phải đáp ứng các điều kiện quy định tại khoản 2, khoản 3 Điều này trừ điều kiện về hệ thống quản lý quy định tại điểm a khoản 3 Điều này.”</w:t>
            </w:r>
          </w:p>
        </w:tc>
      </w:tr>
      <w:tr w:rsidR="000E1C10" w:rsidRPr="00F32AD1" w14:paraId="287F17F2" w14:textId="77777777" w:rsidTr="00AE1FE2">
        <w:tc>
          <w:tcPr>
            <w:tcW w:w="1980" w:type="dxa"/>
            <w:vMerge/>
          </w:tcPr>
          <w:p w14:paraId="1E60DA9A" w14:textId="77777777" w:rsidR="000E1C10" w:rsidRPr="00F32AD1" w:rsidRDefault="000E1C10" w:rsidP="000E1C10">
            <w:pPr>
              <w:spacing w:before="120" w:line="240" w:lineRule="auto"/>
              <w:rPr>
                <w:rFonts w:cs="Times New Roman"/>
                <w:sz w:val="25"/>
                <w:szCs w:val="25"/>
              </w:rPr>
            </w:pPr>
          </w:p>
        </w:tc>
        <w:tc>
          <w:tcPr>
            <w:tcW w:w="1779" w:type="dxa"/>
            <w:vAlign w:val="center"/>
          </w:tcPr>
          <w:p w14:paraId="04AF100E" w14:textId="37FDA572"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Quảng Ninh</w:t>
            </w:r>
          </w:p>
        </w:tc>
        <w:tc>
          <w:tcPr>
            <w:tcW w:w="6301" w:type="dxa"/>
            <w:vAlign w:val="center"/>
          </w:tcPr>
          <w:p w14:paraId="592ACA3A" w14:textId="77777777" w:rsidR="000E1C10" w:rsidRPr="00F32AD1" w:rsidRDefault="000E1C10" w:rsidP="000E1C10">
            <w:pPr>
              <w:spacing w:after="0" w:line="240" w:lineRule="auto"/>
              <w:rPr>
                <w:rFonts w:cs="Times New Roman"/>
                <w:bCs/>
                <w:color w:val="000000"/>
                <w:sz w:val="25"/>
                <w:szCs w:val="25"/>
              </w:rPr>
            </w:pPr>
            <w:r w:rsidRPr="00F32AD1">
              <w:rPr>
                <w:rFonts w:cs="Times New Roman"/>
                <w:bCs/>
                <w:color w:val="000000"/>
                <w:sz w:val="25"/>
                <w:szCs w:val="25"/>
              </w:rPr>
              <w:t xml:space="preserve">Đề xuất tại Nghị định nên quy định rõ: </w:t>
            </w:r>
            <w:bookmarkStart w:id="13" w:name="_Hlk227253940"/>
            <w:r w:rsidRPr="00F32AD1">
              <w:rPr>
                <w:rFonts w:cs="Times New Roman"/>
                <w:bCs/>
                <w:i/>
                <w:color w:val="000000"/>
                <w:sz w:val="25"/>
                <w:szCs w:val="25"/>
              </w:rPr>
              <w:t xml:space="preserve">Địa điểm tập kết, kiểm tra, giám sát hàng hóa xuất khẩu, nhập khẩu </w:t>
            </w:r>
            <w:r w:rsidRPr="00F32AD1">
              <w:rPr>
                <w:rFonts w:cs="Times New Roman"/>
                <w:b/>
                <w:bCs/>
                <w:i/>
                <w:color w:val="000000"/>
                <w:sz w:val="25"/>
                <w:szCs w:val="25"/>
                <w:u w:val="single"/>
              </w:rPr>
              <w:t>là</w:t>
            </w:r>
            <w:r w:rsidRPr="00F32AD1">
              <w:rPr>
                <w:rFonts w:cs="Times New Roman"/>
                <w:bCs/>
                <w:i/>
                <w:color w:val="000000"/>
                <w:sz w:val="25"/>
                <w:szCs w:val="25"/>
                <w:u w:val="single"/>
              </w:rPr>
              <w:t xml:space="preserve"> các khu vực chuyển tải</w:t>
            </w:r>
            <w:r w:rsidRPr="00F32AD1">
              <w:rPr>
                <w:rFonts w:cs="Times New Roman"/>
                <w:bCs/>
                <w:i/>
                <w:color w:val="000000"/>
                <w:sz w:val="25"/>
                <w:szCs w:val="25"/>
              </w:rPr>
              <w:t xml:space="preserve"> theo </w:t>
            </w:r>
            <w:r w:rsidRPr="00F32AD1">
              <w:rPr>
                <w:rFonts w:cs="Times New Roman"/>
                <w:b/>
                <w:bCs/>
                <w:i/>
                <w:color w:val="000000"/>
                <w:sz w:val="25"/>
                <w:szCs w:val="25"/>
                <w:u w:val="single"/>
              </w:rPr>
              <w:t xml:space="preserve">văn bản </w:t>
            </w:r>
            <w:r w:rsidRPr="00F32AD1">
              <w:rPr>
                <w:rFonts w:cs="Times New Roman"/>
                <w:bCs/>
                <w:i/>
                <w:color w:val="000000"/>
                <w:sz w:val="25"/>
                <w:szCs w:val="25"/>
              </w:rPr>
              <w:t>công bố của Bộ Xây dựng</w:t>
            </w:r>
            <w:bookmarkEnd w:id="13"/>
            <w:r w:rsidRPr="00F32AD1">
              <w:rPr>
                <w:rFonts w:cs="Times New Roman"/>
                <w:bCs/>
                <w:color w:val="000000"/>
                <w:sz w:val="25"/>
                <w:szCs w:val="25"/>
              </w:rPr>
              <w:t xml:space="preserve"> để xác định cơ sở khu chuyển tải chính là các địa điểm tập kết kiểm tra giám sát hàng hóa XNK. Cơ quan Hải quan và các cơ quan quản lý liên quan căn cứ quy định này để thực hiện việc quản lý theo chức năng và pháp luật liên quan. Doanh nghiệp kinh doanh bốc xếp hàng hóa tại khu chuyển tải căn cứ quy định này để thực hiện các điều kiện tương ứng còn lại theo quy định tại Nghị định này.</w:t>
            </w:r>
          </w:p>
          <w:p w14:paraId="4B078ED9" w14:textId="599CF1EE"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
                <w:bCs/>
                <w:color w:val="000000"/>
                <w:sz w:val="25"/>
                <w:szCs w:val="25"/>
              </w:rPr>
              <w:t>Lý do:</w:t>
            </w:r>
            <w:r w:rsidRPr="00F32AD1">
              <w:rPr>
                <w:rFonts w:cs="Times New Roman"/>
                <w:bCs/>
                <w:color w:val="000000"/>
                <w:sz w:val="25"/>
                <w:szCs w:val="25"/>
              </w:rPr>
              <w:t xml:space="preserve"> Đối với các địa điểm tập kết, kiểm tra, giám sát hàng hóa XNK tại các khu vực chuyển tải theo công bố của Bộ Xây dựng. Thực tế, khu chuyển tải là vùng nước cảng thuộc quản lý nhà nước của cơ quan cảng vụ, không giao cho doanh nghiệp quản lý, việc neo đậu, bốc xếp hàng hóa an toàn hàng hải theo chỉ định của cơ quan quản lý Cảng vụ. Tại đây có hoạt động bốc xếp hàng hóa và có doanh nghiệp bốc xếp hàng hóa. Đặc thù thực tế cảng nổi không thể có các điều kiện vật lý về kiểm tra giám sát hải quan (trang thiết bị, ranh giới, ...).</w:t>
            </w:r>
          </w:p>
        </w:tc>
        <w:tc>
          <w:tcPr>
            <w:tcW w:w="4394" w:type="dxa"/>
            <w:vAlign w:val="center"/>
          </w:tcPr>
          <w:p w14:paraId="6BD900A1" w14:textId="77777777"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EFA082F" w14:textId="77777777" w:rsidR="000E1C10" w:rsidRPr="00F32AD1" w:rsidRDefault="000E1C10" w:rsidP="000E1C10">
            <w:pPr>
              <w:spacing w:after="0" w:line="240" w:lineRule="auto"/>
              <w:rPr>
                <w:rFonts w:eastAsia="Times New Roman" w:cs="Times New Roman"/>
                <w:bCs/>
                <w:sz w:val="25"/>
                <w:szCs w:val="25"/>
              </w:rPr>
            </w:pPr>
            <w:r w:rsidRPr="00F32AD1">
              <w:rPr>
                <w:rFonts w:eastAsia="Calibri" w:cs="Times New Roman"/>
                <w:color w:val="000000"/>
                <w:sz w:val="25"/>
                <w:szCs w:val="25"/>
              </w:rPr>
              <w:t xml:space="preserve">Tổ soạn thảo tiếp thu ý kiến, sửa đổi, bổ sung nội dung này tại khoản 4 Điều 4 dự thảo Nghị định như sau: </w:t>
            </w:r>
            <w:r w:rsidRPr="00F32AD1">
              <w:rPr>
                <w:rFonts w:eastAsia="Calibri" w:cs="Times New Roman"/>
                <w:i/>
                <w:color w:val="000000" w:themeColor="text1"/>
                <w:sz w:val="25"/>
                <w:szCs w:val="25"/>
              </w:rPr>
              <w:t>“</w:t>
            </w:r>
            <w:r w:rsidRPr="00F32AD1">
              <w:rPr>
                <w:rFonts w:cs="Times New Roman"/>
                <w:bCs/>
                <w:i/>
                <w:color w:val="000000" w:themeColor="text1"/>
                <w:sz w:val="25"/>
                <w:szCs w:val="25"/>
              </w:rPr>
              <w:t>4. Đối với các địa điểm tập kết, kiểm tra, giám sát hàng hóa xuất khẩu, nhập khẩu là các khu vực chuyển tải theo văn bản công bố của Bộ Xây dựng thì không yêu cầu phải đáp ứng các điều kiện quy định tại khoản 2, khoản 3 Điều này trừ điều kiện về hệ thống quản lý quy định tại điểm a khoản 3 Điều này.”</w:t>
            </w:r>
          </w:p>
          <w:p w14:paraId="7C0009A6"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p>
        </w:tc>
      </w:tr>
      <w:tr w:rsidR="000E1C10" w:rsidRPr="00F32AD1" w14:paraId="17ED8708" w14:textId="77777777" w:rsidTr="00AE1FE2">
        <w:tc>
          <w:tcPr>
            <w:tcW w:w="1980" w:type="dxa"/>
            <w:vMerge/>
          </w:tcPr>
          <w:p w14:paraId="2EC67575" w14:textId="77777777" w:rsidR="000E1C10" w:rsidRPr="00F32AD1" w:rsidRDefault="000E1C10" w:rsidP="000E1C10">
            <w:pPr>
              <w:spacing w:before="120" w:line="240" w:lineRule="auto"/>
              <w:rPr>
                <w:rFonts w:cs="Times New Roman"/>
                <w:sz w:val="25"/>
                <w:szCs w:val="25"/>
              </w:rPr>
            </w:pPr>
          </w:p>
        </w:tc>
        <w:tc>
          <w:tcPr>
            <w:tcW w:w="1779" w:type="dxa"/>
            <w:vAlign w:val="center"/>
          </w:tcPr>
          <w:p w14:paraId="0E94DB7B" w14:textId="18C0E2F4"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Xây dựng</w:t>
            </w:r>
          </w:p>
        </w:tc>
        <w:tc>
          <w:tcPr>
            <w:tcW w:w="6301" w:type="dxa"/>
            <w:vAlign w:val="center"/>
          </w:tcPr>
          <w:p w14:paraId="7FB4A637" w14:textId="74FA0FA6"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Cs/>
                <w:color w:val="000000"/>
                <w:sz w:val="25"/>
                <w:szCs w:val="25"/>
              </w:rPr>
              <w:t xml:space="preserve">Đề nghị làm rõ cơ chế phối hợp giữa Cục Hàng hải và Đường thủy Việt Nam và cơ quan hải quan trong việc xác nhận, công </w:t>
            </w:r>
            <w:r w:rsidRPr="00F32AD1">
              <w:rPr>
                <w:rFonts w:cs="Times New Roman"/>
                <w:bCs/>
                <w:color w:val="000000"/>
                <w:sz w:val="25"/>
                <w:szCs w:val="25"/>
              </w:rPr>
              <w:lastRenderedPageBreak/>
              <w:t xml:space="preserve">nhận </w:t>
            </w:r>
            <w:r w:rsidRPr="00F32AD1">
              <w:rPr>
                <w:rFonts w:cs="Times New Roman"/>
                <w:bCs/>
                <w:i/>
                <w:color w:val="000000"/>
                <w:sz w:val="25"/>
                <w:szCs w:val="25"/>
              </w:rPr>
              <w:t>"khu vực chuyển tải"</w:t>
            </w:r>
            <w:r w:rsidRPr="00F32AD1">
              <w:rPr>
                <w:rFonts w:cs="Times New Roman"/>
                <w:bCs/>
                <w:color w:val="000000"/>
                <w:sz w:val="25"/>
                <w:szCs w:val="25"/>
              </w:rPr>
              <w:t xml:space="preserve"> để đảm bảo các điều kiện an toàn hàng hải, an ninh cảng biển trước khi áp dụng các ưu đãi về thủ tục hải quan.</w:t>
            </w:r>
          </w:p>
        </w:tc>
        <w:tc>
          <w:tcPr>
            <w:tcW w:w="4394" w:type="dxa"/>
            <w:vAlign w:val="center"/>
          </w:tcPr>
          <w:p w14:paraId="59190243"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50599673" w14:textId="2F78A2A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Căn cứ văn bản của Bộ Xây dựng (Cục </w:t>
            </w:r>
            <w:r w:rsidRPr="00F32AD1">
              <w:rPr>
                <w:rFonts w:eastAsia="Calibri" w:cs="Times New Roman"/>
                <w:color w:val="000000"/>
                <w:sz w:val="25"/>
                <w:szCs w:val="25"/>
              </w:rPr>
              <w:lastRenderedPageBreak/>
              <w:t>Hàng hải và Đường thủy Việt Nam) công bố khu vực chuyển tải, cơ quan hải quan công nhận nơi lưu giữ hàng hóa đủ điều kiện tập kết, kiểm tra, giám sát hải quan (tương tự kho hàng hóa hàng không tại các cảng hàng không quốc tế).</w:t>
            </w:r>
          </w:p>
        </w:tc>
      </w:tr>
      <w:tr w:rsidR="000E1C10" w:rsidRPr="00F32AD1" w14:paraId="6CFDBDFE" w14:textId="77777777" w:rsidTr="00AE1FE2">
        <w:tc>
          <w:tcPr>
            <w:tcW w:w="1980" w:type="dxa"/>
            <w:vMerge w:val="restart"/>
          </w:tcPr>
          <w:p w14:paraId="0E61FBCD" w14:textId="7BA9EDC8" w:rsidR="000E1C10" w:rsidRPr="00F32AD1" w:rsidRDefault="000E1C10" w:rsidP="000E1C10">
            <w:pPr>
              <w:spacing w:before="120" w:line="240" w:lineRule="auto"/>
              <w:rPr>
                <w:rFonts w:cs="Times New Roman"/>
                <w:sz w:val="25"/>
                <w:szCs w:val="25"/>
              </w:rPr>
            </w:pPr>
            <w:r w:rsidRPr="00F32AD1">
              <w:rPr>
                <w:rFonts w:cs="Times New Roman"/>
                <w:sz w:val="25"/>
                <w:szCs w:val="25"/>
              </w:rPr>
              <w:lastRenderedPageBreak/>
              <w:t>Điều 5</w:t>
            </w:r>
          </w:p>
        </w:tc>
        <w:tc>
          <w:tcPr>
            <w:tcW w:w="1779" w:type="dxa"/>
            <w:vAlign w:val="center"/>
          </w:tcPr>
          <w:p w14:paraId="41FD5116"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Quảng Ngãi</w:t>
            </w:r>
          </w:p>
          <w:p w14:paraId="60059C4C" w14:textId="2E1CA14B"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TP. Đà Nẵng</w:t>
            </w:r>
          </w:p>
        </w:tc>
        <w:tc>
          <w:tcPr>
            <w:tcW w:w="6301" w:type="dxa"/>
            <w:vAlign w:val="center"/>
          </w:tcPr>
          <w:p w14:paraId="1ACB631E" w14:textId="77777777" w:rsidR="000E1C10" w:rsidRPr="00F32AD1" w:rsidRDefault="000E1C10" w:rsidP="000E1C10">
            <w:pPr>
              <w:spacing w:after="0" w:line="240" w:lineRule="auto"/>
              <w:rPr>
                <w:rFonts w:eastAsia="Times New Roman" w:cs="Times New Roman"/>
                <w:bCs/>
                <w:color w:val="000000" w:themeColor="text1"/>
                <w:sz w:val="25"/>
                <w:szCs w:val="25"/>
                <w:lang w:val="vi-VN"/>
              </w:rPr>
            </w:pPr>
            <w:r w:rsidRPr="00F32AD1">
              <w:rPr>
                <w:rFonts w:eastAsia="Times New Roman" w:cs="Times New Roman"/>
                <w:bCs/>
                <w:color w:val="000000" w:themeColor="text1"/>
                <w:sz w:val="25"/>
                <w:szCs w:val="25"/>
              </w:rPr>
              <w:t xml:space="preserve">Đề nghị sửa đổi nội dung: </w:t>
            </w:r>
            <w:r w:rsidRPr="00F32AD1">
              <w:rPr>
                <w:rFonts w:eastAsia="Times New Roman" w:cs="Times New Roman"/>
                <w:i/>
                <w:color w:val="000000" w:themeColor="text1"/>
                <w:sz w:val="25"/>
                <w:szCs w:val="25"/>
                <w:lang w:val="pt-BR"/>
              </w:rPr>
              <w:t>“</w:t>
            </w:r>
            <w:r w:rsidRPr="00F32AD1">
              <w:rPr>
                <w:rFonts w:eastAsia="Times New Roman" w:cs="Times New Roman"/>
                <w:bCs/>
                <w:i/>
                <w:color w:val="000000" w:themeColor="text1"/>
                <w:sz w:val="25"/>
                <w:szCs w:val="25"/>
                <w:lang w:val="vi-VN"/>
              </w:rPr>
              <w:t xml:space="preserve">Trường hợp không đáp ứng thì </w:t>
            </w:r>
            <w:r w:rsidRPr="00F32AD1">
              <w:rPr>
                <w:rFonts w:eastAsia="Times New Roman" w:cs="Times New Roman"/>
                <w:bCs/>
                <w:i/>
                <w:color w:val="000000" w:themeColor="text1"/>
                <w:sz w:val="25"/>
                <w:szCs w:val="25"/>
              </w:rPr>
              <w:t>phản hồi, trả kết quả trên Hệ thống d</w:t>
            </w:r>
            <w:r w:rsidRPr="00F32AD1">
              <w:rPr>
                <w:rFonts w:eastAsia="Times New Roman" w:cs="Times New Roman"/>
                <w:bCs/>
                <w:i/>
                <w:color w:val="000000" w:themeColor="text1"/>
                <w:sz w:val="25"/>
                <w:szCs w:val="25"/>
                <w:lang w:val="vi-VN"/>
              </w:rPr>
              <w:t>ịch vụ công trực tuyến</w:t>
            </w:r>
            <w:r w:rsidRPr="00F32AD1">
              <w:rPr>
                <w:rFonts w:eastAsia="Times New Roman" w:cs="Times New Roman"/>
                <w:bCs/>
                <w:i/>
                <w:color w:val="000000" w:themeColor="text1"/>
                <w:sz w:val="25"/>
                <w:szCs w:val="25"/>
              </w:rPr>
              <w:t xml:space="preserve"> hoặc </w:t>
            </w:r>
            <w:r w:rsidRPr="00F32AD1">
              <w:rPr>
                <w:rFonts w:eastAsia="Times New Roman" w:cs="Times New Roman"/>
                <w:bCs/>
                <w:i/>
                <w:color w:val="000000" w:themeColor="text1"/>
                <w:sz w:val="25"/>
                <w:szCs w:val="25"/>
                <w:lang w:val="vi-VN"/>
              </w:rPr>
              <w:t>có công văn trả lời cho doanh nghiệp biết</w:t>
            </w:r>
            <w:r w:rsidRPr="00F32AD1">
              <w:rPr>
                <w:rFonts w:eastAsia="Times New Roman" w:cs="Times New Roman"/>
                <w:bCs/>
                <w:i/>
                <w:color w:val="000000" w:themeColor="text1"/>
                <w:sz w:val="25"/>
                <w:szCs w:val="25"/>
              </w:rPr>
              <w:t>”</w:t>
            </w:r>
            <w:r w:rsidRPr="00F32AD1">
              <w:rPr>
                <w:rFonts w:eastAsia="Times New Roman" w:cs="Times New Roman"/>
                <w:bCs/>
                <w:color w:val="000000" w:themeColor="text1"/>
                <w:sz w:val="25"/>
                <w:szCs w:val="25"/>
                <w:lang w:val="vi-VN"/>
              </w:rPr>
              <w:t>.</w:t>
            </w:r>
          </w:p>
          <w:p w14:paraId="07A6384A" w14:textId="77777777" w:rsidR="000E1C10" w:rsidRPr="00F32AD1" w:rsidRDefault="000E1C10" w:rsidP="000E1C10">
            <w:pPr>
              <w:spacing w:after="0" w:line="240" w:lineRule="auto"/>
              <w:ind w:firstLine="106"/>
              <w:rPr>
                <w:rFonts w:eastAsia="Times New Roman" w:cs="Times New Roman"/>
                <w:bCs/>
                <w:color w:val="000000" w:themeColor="text1"/>
                <w:sz w:val="25"/>
                <w:szCs w:val="25"/>
              </w:rPr>
            </w:pPr>
            <w:r w:rsidRPr="00F32AD1">
              <w:rPr>
                <w:rFonts w:eastAsia="Times New Roman" w:cs="Times New Roman"/>
                <w:b/>
                <w:bCs/>
                <w:color w:val="000000" w:themeColor="text1"/>
                <w:sz w:val="25"/>
                <w:szCs w:val="25"/>
              </w:rPr>
              <w:t>Lý do:</w:t>
            </w:r>
            <w:r w:rsidRPr="00F32AD1">
              <w:rPr>
                <w:rFonts w:eastAsia="Times New Roman" w:cs="Times New Roman"/>
                <w:bCs/>
                <w:color w:val="000000" w:themeColor="text1"/>
                <w:sz w:val="25"/>
                <w:szCs w:val="25"/>
              </w:rPr>
              <w:t xml:space="preserve"> Cho phù hợp với thực tế, giảm giấy tờ, cải cách thủ tục hành chính:</w:t>
            </w:r>
          </w:p>
          <w:p w14:paraId="0ECA1FD0" w14:textId="77777777" w:rsidR="000E1C10" w:rsidRPr="00F32AD1" w:rsidRDefault="000E1C10" w:rsidP="000E1C10">
            <w:pPr>
              <w:spacing w:after="0" w:line="240" w:lineRule="auto"/>
              <w:ind w:firstLine="106"/>
              <w:rPr>
                <w:rFonts w:eastAsia="Times New Roman" w:cs="Times New Roman"/>
                <w:bCs/>
                <w:color w:val="000000" w:themeColor="text1"/>
                <w:sz w:val="25"/>
                <w:szCs w:val="25"/>
              </w:rPr>
            </w:pPr>
            <w:r w:rsidRPr="00F32AD1">
              <w:rPr>
                <w:rFonts w:eastAsia="Times New Roman" w:cs="Times New Roman"/>
                <w:bCs/>
                <w:color w:val="000000" w:themeColor="text1"/>
                <w:sz w:val="25"/>
                <w:szCs w:val="25"/>
              </w:rPr>
              <w:t>- Trường hợp tiếp nhận trên hệ thống dịch vụ công trực tuyến thì phản hồi, trả kết quả trên Hệ thống d</w:t>
            </w:r>
            <w:r w:rsidRPr="00F32AD1">
              <w:rPr>
                <w:rFonts w:eastAsia="Times New Roman" w:cs="Times New Roman"/>
                <w:bCs/>
                <w:color w:val="000000" w:themeColor="text1"/>
                <w:sz w:val="25"/>
                <w:szCs w:val="25"/>
                <w:lang w:val="vi-VN"/>
              </w:rPr>
              <w:t>ịch vụ công trực tuyến</w:t>
            </w:r>
            <w:r w:rsidRPr="00F32AD1">
              <w:rPr>
                <w:rFonts w:eastAsia="Times New Roman" w:cs="Times New Roman"/>
                <w:bCs/>
                <w:color w:val="000000" w:themeColor="text1"/>
                <w:sz w:val="25"/>
                <w:szCs w:val="25"/>
              </w:rPr>
              <w:t>.</w:t>
            </w:r>
          </w:p>
          <w:p w14:paraId="5249EB9F" w14:textId="7B33397D"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themeColor="text1"/>
                <w:sz w:val="25"/>
                <w:szCs w:val="25"/>
              </w:rPr>
              <w:t>- Trường hợp tiếp nhận hồ sơ giấy (Hệ thống lỗi hoặc lý do khác) thì trả lời bằng văn bản.</w:t>
            </w:r>
          </w:p>
        </w:tc>
        <w:tc>
          <w:tcPr>
            <w:tcW w:w="4394" w:type="dxa"/>
            <w:vAlign w:val="center"/>
          </w:tcPr>
          <w:p w14:paraId="3DB0D1C8"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8E10EB2" w14:textId="3F711072"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điều chỉnh tại điểm b khoản 1 Điều 5 dự thảo Nghị định như sau: </w:t>
            </w:r>
            <w:r w:rsidRPr="00F32AD1">
              <w:rPr>
                <w:rFonts w:eastAsia="Calibri" w:cs="Times New Roman"/>
                <w:i/>
                <w:color w:val="000000"/>
                <w:sz w:val="25"/>
                <w:szCs w:val="25"/>
              </w:rPr>
              <w:t>“</w:t>
            </w:r>
            <w:r w:rsidR="001A0AEA" w:rsidRPr="001A0AEA">
              <w:rPr>
                <w:rFonts w:eastAsia="Calibri" w:cs="Times New Roman"/>
                <w:i/>
                <w:color w:val="000000"/>
                <w:sz w:val="25"/>
                <w:szCs w:val="25"/>
              </w:rPr>
              <w:t>Trường hợp không đáp ứng điều kiện, cơ quan hải quan phản hồi, trả kết quả qua Hệ thống tiếp nhận dịch vụ công trực tuyến hoặc có văn bản thông báo cho doanh nghiệp biết</w:t>
            </w:r>
            <w:r w:rsidRPr="00F32AD1">
              <w:rPr>
                <w:rFonts w:eastAsia="Calibri" w:cs="Times New Roman"/>
                <w:i/>
                <w:color w:val="000000"/>
                <w:sz w:val="25"/>
                <w:szCs w:val="25"/>
              </w:rPr>
              <w:t>”</w:t>
            </w:r>
          </w:p>
        </w:tc>
      </w:tr>
      <w:tr w:rsidR="000E1C10" w:rsidRPr="00F32AD1" w14:paraId="1EE5264B" w14:textId="77777777" w:rsidTr="00AE1FE2">
        <w:tc>
          <w:tcPr>
            <w:tcW w:w="1980" w:type="dxa"/>
            <w:vMerge/>
          </w:tcPr>
          <w:p w14:paraId="5D6EB8E0" w14:textId="77777777" w:rsidR="000E1C10" w:rsidRPr="00F32AD1" w:rsidRDefault="000E1C10" w:rsidP="000E1C10">
            <w:pPr>
              <w:spacing w:before="120" w:line="240" w:lineRule="auto"/>
              <w:rPr>
                <w:rFonts w:cs="Times New Roman"/>
                <w:sz w:val="25"/>
                <w:szCs w:val="25"/>
              </w:rPr>
            </w:pPr>
          </w:p>
        </w:tc>
        <w:tc>
          <w:tcPr>
            <w:tcW w:w="1779" w:type="dxa"/>
            <w:vAlign w:val="center"/>
          </w:tcPr>
          <w:p w14:paraId="1B648E18"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lang w:val="vi-VN"/>
              </w:rPr>
            </w:pPr>
            <w:r w:rsidRPr="00F32AD1">
              <w:rPr>
                <w:rFonts w:eastAsia="Calibri" w:cs="Times New Roman"/>
                <w:b/>
                <w:color w:val="000000"/>
                <w:sz w:val="25"/>
                <w:szCs w:val="25"/>
                <w:lang w:val="vi-VN"/>
              </w:rPr>
              <w:t>UBND tỉnh Điện Biên</w:t>
            </w:r>
          </w:p>
          <w:p w14:paraId="7BABEC02"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Lai Châu</w:t>
            </w:r>
          </w:p>
          <w:p w14:paraId="7BB75019" w14:textId="0D89F8E6"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Lào Cai</w:t>
            </w:r>
          </w:p>
        </w:tc>
        <w:tc>
          <w:tcPr>
            <w:tcW w:w="6301" w:type="dxa"/>
            <w:vAlign w:val="center"/>
          </w:tcPr>
          <w:p w14:paraId="4288D069" w14:textId="773162D3"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Tại điểm b, khoản 1, Điều 5 dự thảo Nghị định</w:t>
            </w:r>
            <w:r w:rsidRPr="00F32AD1">
              <w:rPr>
                <w:rFonts w:cs="Times New Roman"/>
                <w:sz w:val="25"/>
                <w:szCs w:val="25"/>
                <w:lang w:val="vi-VN"/>
              </w:rPr>
              <w:t xml:space="preserve">, đề </w:t>
            </w:r>
            <w:r w:rsidRPr="00F32AD1">
              <w:rPr>
                <w:rFonts w:cs="Times New Roman"/>
                <w:sz w:val="25"/>
                <w:szCs w:val="25"/>
              </w:rPr>
              <w:t xml:space="preserve">nghị cơ quan soạn thảo sửa lại thành: </w:t>
            </w:r>
            <w:r w:rsidRPr="00F32AD1">
              <w:rPr>
                <w:rFonts w:cs="Times New Roman"/>
                <w:i/>
                <w:sz w:val="25"/>
                <w:szCs w:val="25"/>
              </w:rPr>
              <w:t>“…Trường hợp đáp ứng điều kiện, Chi cục trưởng Chi cục Hải quan ban hành quyết định công nhận và trả kết quả thông qua Hệ thống tiếp nhận dịch vụ công trực tuyến; thời hạn công nhận không quá thời gian doanh nghiệp được quyền sử dụng hợp pháp địa điểm. Trường hợp không đáp ứng điều kiện, cơ quan hải quan có văn bản thông báo cho doanh nghiệp biết và trả kết quả thông qua Hệ thống tiếp nhận dịch vụ công trực tuyến.”</w:t>
            </w:r>
          </w:p>
        </w:tc>
        <w:tc>
          <w:tcPr>
            <w:tcW w:w="4394" w:type="dxa"/>
            <w:vAlign w:val="center"/>
          </w:tcPr>
          <w:p w14:paraId="3C7FCDE1"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15B01367" w14:textId="0F8B34F2"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điều chỉnh tại điểm b khoản 1 Điều 5 dự thảo Nghị định như sau: </w:t>
            </w:r>
            <w:r w:rsidRPr="00F32AD1">
              <w:rPr>
                <w:rFonts w:eastAsia="Calibri" w:cs="Times New Roman"/>
                <w:i/>
                <w:color w:val="000000"/>
                <w:sz w:val="25"/>
                <w:szCs w:val="25"/>
              </w:rPr>
              <w:t>“</w:t>
            </w:r>
            <w:r w:rsidR="003C1062" w:rsidRPr="003C1062">
              <w:rPr>
                <w:rFonts w:eastAsia="Calibri" w:cs="Times New Roman"/>
                <w:i/>
                <w:color w:val="000000"/>
                <w:sz w:val="25"/>
                <w:szCs w:val="25"/>
              </w:rPr>
              <w:t>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r w:rsidRPr="00F32AD1">
              <w:rPr>
                <w:rFonts w:eastAsia="Calibri" w:cs="Times New Roman"/>
                <w:i/>
                <w:color w:val="000000"/>
                <w:sz w:val="25"/>
                <w:szCs w:val="25"/>
              </w:rPr>
              <w:t>”</w:t>
            </w:r>
          </w:p>
        </w:tc>
      </w:tr>
      <w:tr w:rsidR="000E1C10" w:rsidRPr="00F32AD1" w14:paraId="38B5578D" w14:textId="77777777" w:rsidTr="00AE1FE2">
        <w:tc>
          <w:tcPr>
            <w:tcW w:w="1980" w:type="dxa"/>
            <w:vMerge/>
          </w:tcPr>
          <w:p w14:paraId="57FAD6D9" w14:textId="77777777" w:rsidR="000E1C10" w:rsidRPr="00F32AD1" w:rsidRDefault="000E1C10" w:rsidP="000E1C10">
            <w:pPr>
              <w:spacing w:before="120" w:line="240" w:lineRule="auto"/>
              <w:rPr>
                <w:rFonts w:cs="Times New Roman"/>
                <w:sz w:val="25"/>
                <w:szCs w:val="25"/>
              </w:rPr>
            </w:pPr>
          </w:p>
        </w:tc>
        <w:tc>
          <w:tcPr>
            <w:tcW w:w="1779" w:type="dxa"/>
            <w:vAlign w:val="center"/>
          </w:tcPr>
          <w:p w14:paraId="011E3FE3"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Gia Lai</w:t>
            </w:r>
          </w:p>
          <w:p w14:paraId="4D11273C" w14:textId="0085A104"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Đắk Lắk</w:t>
            </w:r>
          </w:p>
        </w:tc>
        <w:tc>
          <w:tcPr>
            <w:tcW w:w="6301" w:type="dxa"/>
            <w:vAlign w:val="center"/>
          </w:tcPr>
          <w:p w14:paraId="3CA92094" w14:textId="77777777" w:rsidR="000E1C10" w:rsidRPr="00F32AD1" w:rsidRDefault="000E1C10" w:rsidP="000E1C10">
            <w:pPr>
              <w:spacing w:after="0" w:line="240" w:lineRule="auto"/>
              <w:rPr>
                <w:rFonts w:eastAsia="Times New Roman" w:cs="Times New Roman"/>
                <w:bCs/>
                <w:color w:val="000000" w:themeColor="text1"/>
                <w:sz w:val="25"/>
                <w:szCs w:val="25"/>
              </w:rPr>
            </w:pPr>
            <w:r w:rsidRPr="00F32AD1">
              <w:rPr>
                <w:rFonts w:eastAsia="Times New Roman" w:cs="Times New Roman"/>
                <w:bCs/>
                <w:color w:val="000000" w:themeColor="text1"/>
                <w:sz w:val="25"/>
                <w:szCs w:val="25"/>
              </w:rPr>
              <w:t xml:space="preserve">Đề nghị chỉnh sửa quy định tại điểm b khoản 1 Điều 5 thành </w:t>
            </w:r>
            <w:r w:rsidRPr="00F32AD1">
              <w:rPr>
                <w:rFonts w:eastAsia="Times New Roman" w:cs="Times New Roman"/>
                <w:bCs/>
                <w:i/>
                <w:color w:val="000000" w:themeColor="text1"/>
                <w:sz w:val="25"/>
                <w:szCs w:val="25"/>
              </w:rPr>
              <w:t xml:space="preserve">“Trường hợp đáp ứng điều kiện thì </w:t>
            </w:r>
            <w:r w:rsidRPr="00F32AD1">
              <w:rPr>
                <w:rFonts w:eastAsia="Times New Roman" w:cs="Times New Roman"/>
                <w:b/>
                <w:bCs/>
                <w:i/>
                <w:color w:val="000000" w:themeColor="text1"/>
                <w:sz w:val="25"/>
                <w:szCs w:val="25"/>
                <w:u w:val="single"/>
              </w:rPr>
              <w:t>Chi cục trưởng Chi cục Hải quan khu vực</w:t>
            </w:r>
            <w:r w:rsidRPr="00F32AD1">
              <w:rPr>
                <w:rFonts w:eastAsia="Times New Roman" w:cs="Times New Roman"/>
                <w:bCs/>
                <w:i/>
                <w:color w:val="000000" w:themeColor="text1"/>
                <w:sz w:val="25"/>
                <w:szCs w:val="25"/>
              </w:rPr>
              <w:t xml:space="preserve"> ra quyết định công nhận và trả kết quả qua Hệ thống tiếp nhận dịch vụ công trực tuyến, thời hạn công nhận không quá thời gian doanh nghiệp được quyền sử dụng hợp pháp địa điểm;”</w:t>
            </w:r>
            <w:r w:rsidRPr="00F32AD1">
              <w:rPr>
                <w:rFonts w:eastAsia="Times New Roman" w:cs="Times New Roman"/>
                <w:bCs/>
                <w:color w:val="000000" w:themeColor="text1"/>
                <w:sz w:val="25"/>
                <w:szCs w:val="25"/>
              </w:rPr>
              <w:t xml:space="preserve"> cho chính xác nội dung quy định và thống nhất với cách sử dụng từ ngữ tại các điều khoản khác trong Dự thảo.</w:t>
            </w:r>
          </w:p>
          <w:p w14:paraId="261B11EC" w14:textId="3F53A535"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themeColor="text1"/>
                <w:sz w:val="25"/>
                <w:szCs w:val="25"/>
              </w:rPr>
              <w:t>Đồng thời, đề nghị chỉnh sửa nội dung tương tự tại điểm a khoản 2 Điều 7, khoản 2 Điều 8 dự thảo cho phù hợp.</w:t>
            </w:r>
          </w:p>
        </w:tc>
        <w:tc>
          <w:tcPr>
            <w:tcW w:w="4394" w:type="dxa"/>
            <w:vAlign w:val="center"/>
          </w:tcPr>
          <w:p w14:paraId="333BD651"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1999B1AD" w14:textId="04B7E4D1" w:rsidR="000E1C10" w:rsidRPr="00F32AD1" w:rsidRDefault="000E1C10" w:rsidP="000E1C10">
            <w:pPr>
              <w:widowControl w:val="0"/>
              <w:suppressLineNumbers/>
              <w:adjustRightInd w:val="0"/>
              <w:spacing w:before="20" w:afterLines="20" w:after="48" w:line="240" w:lineRule="auto"/>
              <w:rPr>
                <w:rFonts w:eastAsia="Calibri" w:cs="Times New Roman"/>
                <w:i/>
                <w:color w:val="000000"/>
                <w:sz w:val="25"/>
                <w:szCs w:val="25"/>
              </w:rPr>
            </w:pPr>
            <w:r w:rsidRPr="00F32AD1">
              <w:rPr>
                <w:rFonts w:eastAsia="Calibri" w:cs="Times New Roman"/>
                <w:color w:val="000000"/>
                <w:sz w:val="25"/>
                <w:szCs w:val="25"/>
              </w:rPr>
              <w:t xml:space="preserve">Tổ soạn thảo tiếp thu ý kiến, điều chỉnh tại điểm b khoản 1 Điều 5 dự thảo Nghị định như sau: </w:t>
            </w:r>
            <w:r w:rsidRPr="00F32AD1">
              <w:rPr>
                <w:rFonts w:eastAsia="Calibri" w:cs="Times New Roman"/>
                <w:i/>
                <w:color w:val="000000"/>
                <w:sz w:val="25"/>
                <w:szCs w:val="25"/>
              </w:rPr>
              <w:t>“</w:t>
            </w:r>
            <w:r w:rsidR="009D6A8A" w:rsidRPr="009D6A8A">
              <w:rPr>
                <w:rFonts w:eastAsia="Calibri" w:cs="Times New Roman"/>
                <w:i/>
                <w:color w:val="000000"/>
                <w:sz w:val="25"/>
                <w:szCs w:val="25"/>
              </w:rPr>
              <w:t>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r w:rsidRPr="00F32AD1">
              <w:rPr>
                <w:rFonts w:eastAsia="Calibri" w:cs="Times New Roman"/>
                <w:i/>
                <w:color w:val="000000"/>
                <w:sz w:val="25"/>
                <w:szCs w:val="25"/>
              </w:rPr>
              <w:t>”</w:t>
            </w:r>
          </w:p>
          <w:p w14:paraId="778B5E80" w14:textId="384201EE"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Đồng thời, Tổ soạn thảo đã rà soát để chỉnh sửa nội dung tương tự tại điểm a khoản 2 Điều 7, khoản 2 Điều 8 dự thảo Nghị định.</w:t>
            </w:r>
          </w:p>
        </w:tc>
      </w:tr>
      <w:tr w:rsidR="000E1C10" w:rsidRPr="00F32AD1" w14:paraId="13965576" w14:textId="77777777" w:rsidTr="00AE1FE2">
        <w:tc>
          <w:tcPr>
            <w:tcW w:w="1980" w:type="dxa"/>
            <w:vMerge/>
          </w:tcPr>
          <w:p w14:paraId="1FEC8A3A" w14:textId="77777777" w:rsidR="000E1C10" w:rsidRPr="00F32AD1" w:rsidRDefault="000E1C10" w:rsidP="000E1C10">
            <w:pPr>
              <w:spacing w:before="120" w:line="240" w:lineRule="auto"/>
              <w:rPr>
                <w:rFonts w:cs="Times New Roman"/>
                <w:sz w:val="25"/>
                <w:szCs w:val="25"/>
              </w:rPr>
            </w:pPr>
          </w:p>
        </w:tc>
        <w:tc>
          <w:tcPr>
            <w:tcW w:w="1779" w:type="dxa"/>
            <w:vAlign w:val="center"/>
          </w:tcPr>
          <w:p w14:paraId="507F89EB" w14:textId="217EB6C0"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06F5BB1F" w14:textId="77777777" w:rsidR="000E1C10" w:rsidRPr="00F32AD1" w:rsidRDefault="000E1C10" w:rsidP="000E1C10">
            <w:pPr>
              <w:spacing w:after="0" w:line="240" w:lineRule="auto"/>
              <w:rPr>
                <w:rFonts w:cs="Times New Roman"/>
                <w:sz w:val="25"/>
                <w:szCs w:val="25"/>
                <w:shd w:val="clear" w:color="auto" w:fill="FFFFFF"/>
                <w:lang w:val="vi-VN"/>
              </w:rPr>
            </w:pPr>
            <w:r w:rsidRPr="00F32AD1">
              <w:rPr>
                <w:rFonts w:cs="Times New Roman"/>
                <w:sz w:val="25"/>
                <w:szCs w:val="25"/>
                <w:shd w:val="clear" w:color="auto" w:fill="FFFFFF"/>
                <w:lang w:val="vi-VN"/>
              </w:rPr>
              <w:t>+ Theo nội dung đề xuất nêu tại điểm a khoản 1 Điều 5 Dự thảo nêu trên, việc kiểm tra thực tế chỉ thực hiện trên cơ sở các điều kiện thể hiện qua hồ sơ giấy đã đảm bảo, nếu chỉ căn cứ vào đơn trình bày của doanh nghiệp đầy đủ hay không đầy đủ để đi kiểm tra thực tế là chưa phù hợp, phát sinh thêm thủ tục hành chính cho hải quan và doanh nghiệp. Đề nghị Ban soạn thảo xem xét, sửa đổi lại nội dung này.</w:t>
            </w:r>
          </w:p>
          <w:p w14:paraId="1C185813"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6CF79323"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70D4956E"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26759692"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081E3164"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09596E59"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46EAF578"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3ED7CBB8"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77AF247D"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1517B6AA"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49C756EC"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7F5E7A4A"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668671ED"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4ECD737A"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3AD3FC1E"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717BDAD8"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37878967"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65AF14D9"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08BFC045"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3F3FDF13"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105DA4BC"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7385890D"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p>
          <w:p w14:paraId="64E79FDF" w14:textId="77777777" w:rsidR="000E1C10" w:rsidRPr="00F32AD1" w:rsidRDefault="000E1C10" w:rsidP="000E1C10">
            <w:pPr>
              <w:pStyle w:val="NormalWeb"/>
              <w:spacing w:before="0" w:beforeAutospacing="0" w:after="0" w:afterAutospacing="0"/>
              <w:jc w:val="both"/>
              <w:rPr>
                <w:sz w:val="25"/>
                <w:szCs w:val="25"/>
                <w:shd w:val="clear" w:color="auto" w:fill="FFFFFF"/>
              </w:rPr>
            </w:pPr>
          </w:p>
          <w:p w14:paraId="24ED1A6F" w14:textId="77777777" w:rsidR="000E1C10" w:rsidRPr="00F32AD1" w:rsidRDefault="000E1C10" w:rsidP="000E1C10">
            <w:pPr>
              <w:pStyle w:val="NormalWeb"/>
              <w:spacing w:before="0" w:beforeAutospacing="0" w:after="0" w:afterAutospacing="0"/>
              <w:jc w:val="both"/>
              <w:rPr>
                <w:iCs/>
                <w:sz w:val="25"/>
                <w:szCs w:val="25"/>
                <w:shd w:val="clear" w:color="auto" w:fill="FFFFFF"/>
                <w:lang w:val="vi-VN"/>
              </w:rPr>
            </w:pPr>
            <w:r w:rsidRPr="00F32AD1">
              <w:rPr>
                <w:sz w:val="25"/>
                <w:szCs w:val="25"/>
                <w:shd w:val="clear" w:color="auto" w:fill="FFFFFF"/>
                <w:lang w:val="vi-VN"/>
              </w:rPr>
              <w:t xml:space="preserve">+ Về nội dung Dự thảo nêu </w:t>
            </w:r>
            <w:r w:rsidRPr="00F32AD1">
              <w:rPr>
                <w:i/>
                <w:sz w:val="25"/>
                <w:szCs w:val="25"/>
                <w:shd w:val="clear" w:color="auto" w:fill="FFFFFF"/>
                <w:lang w:val="vi-VN"/>
              </w:rPr>
              <w:t xml:space="preserve">“Kết quả kiểm tra nếu chưa đủ cơ sở để kết luận đáp ứng điều kiện thì yêu cầu doanh nghiệp xuất trình các chứng từ chứng minh…Điều 4 Nghị định này”: </w:t>
            </w:r>
            <w:r w:rsidRPr="00F32AD1">
              <w:rPr>
                <w:iCs/>
                <w:sz w:val="25"/>
                <w:szCs w:val="25"/>
                <w:shd w:val="clear" w:color="auto" w:fill="FFFFFF"/>
                <w:lang w:val="vi-VN"/>
              </w:rPr>
              <w:t xml:space="preserve"> nội dung tại điểm b khoản 1 Điều 5 Dự thảo Nghị định có quy định khi thực hiện kiểm tra thực tế khu vực kho bãi đề nghị công nhận, doanh nghiệp có trách nhiệm xuất trình các chứng từ chứng minh đủ điều kiện theo quy định tại Điều 4 Dự thảo Nghị định</w:t>
            </w:r>
            <w:r w:rsidRPr="00F32AD1">
              <w:rPr>
                <w:i/>
                <w:sz w:val="25"/>
                <w:szCs w:val="25"/>
                <w:shd w:val="clear" w:color="auto" w:fill="FFFFFF"/>
                <w:lang w:val="vi-VN"/>
              </w:rPr>
              <w:t xml:space="preserve">. </w:t>
            </w:r>
            <w:r w:rsidRPr="00F32AD1">
              <w:rPr>
                <w:iCs/>
                <w:sz w:val="25"/>
                <w:szCs w:val="25"/>
                <w:shd w:val="clear" w:color="auto" w:fill="FFFFFF"/>
                <w:lang w:val="vi-VN"/>
              </w:rPr>
              <w:t>Tuy nhiên, nội dung tại đoạn này lại quy định “</w:t>
            </w:r>
            <w:r w:rsidRPr="00F32AD1">
              <w:rPr>
                <w:i/>
                <w:sz w:val="25"/>
                <w:szCs w:val="25"/>
                <w:shd w:val="clear" w:color="auto" w:fill="FFFFFF"/>
                <w:lang w:val="vi-VN"/>
              </w:rPr>
              <w:t>yêu cầu doanh nghiệp xuất trình các chứng từ chứng minh đủ điều kiện theo quy định tại Điều 4 Nghị định này”</w:t>
            </w:r>
            <w:r w:rsidRPr="00F32AD1">
              <w:rPr>
                <w:iCs/>
                <w:sz w:val="25"/>
                <w:szCs w:val="25"/>
                <w:shd w:val="clear" w:color="auto" w:fill="FFFFFF"/>
                <w:lang w:val="vi-VN"/>
              </w:rPr>
              <w:t xml:space="preserve"> khi  kết quả kiểm tra chưa đủ cơ sở kết luận… là chưa phù hợp, bị chồng chéo. Đề nghị Ban soạn thảo cân nhắc sửa đổi, bổ sung lại nội dung này cho phù hợp.</w:t>
            </w:r>
          </w:p>
          <w:p w14:paraId="371BE7CC"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r w:rsidRPr="00F32AD1">
              <w:rPr>
                <w:sz w:val="25"/>
                <w:szCs w:val="25"/>
                <w:shd w:val="clear" w:color="auto" w:fill="FFFFFF"/>
                <w:lang w:val="vi-VN"/>
              </w:rPr>
              <w:t xml:space="preserve">+ Ngoài ra, để đảm bảo thống nhất trong quá trình triển khai thực hiện, đề nghị quy định cụ thể thời gian phải ban hành </w:t>
            </w:r>
            <w:r w:rsidRPr="00F32AD1">
              <w:rPr>
                <w:sz w:val="25"/>
                <w:szCs w:val="25"/>
                <w:shd w:val="clear" w:color="auto" w:fill="FFFFFF"/>
                <w:lang w:val="vi-VN"/>
              </w:rPr>
              <w:lastRenderedPageBreak/>
              <w:t>quyết định công nhận hoặc văn bản trả lời doanh nghiệp biết (nếu không đáp ứng) kể từ ngày lập “Biên bản xác nhận”.</w:t>
            </w:r>
          </w:p>
          <w:p w14:paraId="47DAD4B6" w14:textId="77777777" w:rsidR="000E1C10" w:rsidRPr="00F32AD1" w:rsidRDefault="000E1C10" w:rsidP="000E1C10">
            <w:pPr>
              <w:spacing w:before="120" w:line="240" w:lineRule="auto"/>
              <w:rPr>
                <w:rFonts w:cs="Times New Roman"/>
                <w:color w:val="000000" w:themeColor="text1"/>
                <w:sz w:val="25"/>
                <w:szCs w:val="25"/>
                <w:shd w:val="clear" w:color="auto" w:fill="FFFFFF"/>
                <w:lang w:val="vi-VN"/>
              </w:rPr>
            </w:pPr>
          </w:p>
        </w:tc>
        <w:tc>
          <w:tcPr>
            <w:tcW w:w="4394" w:type="dxa"/>
            <w:vAlign w:val="center"/>
          </w:tcPr>
          <w:p w14:paraId="5750D742" w14:textId="77777777" w:rsidR="000E1C10" w:rsidRPr="00F32AD1" w:rsidRDefault="000E1C10" w:rsidP="000E1C10">
            <w:pPr>
              <w:pStyle w:val="ListParagraph"/>
              <w:tabs>
                <w:tab w:val="left" w:pos="182"/>
              </w:tabs>
              <w:spacing w:after="0" w:line="240" w:lineRule="auto"/>
              <w:ind w:left="40"/>
              <w:rPr>
                <w:rFonts w:cs="Times New Roman"/>
                <w:b/>
                <w:bCs/>
                <w:sz w:val="25"/>
                <w:szCs w:val="25"/>
                <w:shd w:val="clear" w:color="auto" w:fill="FFFFFF"/>
              </w:rPr>
            </w:pPr>
            <w:r w:rsidRPr="00F32AD1">
              <w:rPr>
                <w:rFonts w:cs="Times New Roman"/>
                <w:b/>
                <w:bCs/>
                <w:sz w:val="25"/>
                <w:szCs w:val="25"/>
                <w:shd w:val="clear" w:color="auto" w:fill="FFFFFF"/>
              </w:rPr>
              <w:lastRenderedPageBreak/>
              <w:t>Giải trình</w:t>
            </w:r>
          </w:p>
          <w:p w14:paraId="535EE9F9" w14:textId="77777777" w:rsidR="000E1C10" w:rsidRPr="00F32AD1" w:rsidRDefault="000E1C10" w:rsidP="000E1C10">
            <w:pPr>
              <w:pStyle w:val="ListParagraph"/>
              <w:numPr>
                <w:ilvl w:val="0"/>
                <w:numId w:val="2"/>
              </w:numPr>
              <w:tabs>
                <w:tab w:val="left" w:pos="182"/>
              </w:tabs>
              <w:spacing w:after="0" w:line="240" w:lineRule="auto"/>
              <w:ind w:left="0" w:firstLine="40"/>
              <w:rPr>
                <w:rFonts w:cs="Times New Roman"/>
                <w:bCs/>
                <w:sz w:val="25"/>
                <w:szCs w:val="25"/>
                <w:shd w:val="clear" w:color="auto" w:fill="FFFFFF"/>
                <w:lang w:val="vi-VN"/>
              </w:rPr>
            </w:pPr>
            <w:r w:rsidRPr="00F32AD1">
              <w:rPr>
                <w:rFonts w:cs="Times New Roman"/>
                <w:bCs/>
                <w:sz w:val="25"/>
                <w:szCs w:val="25"/>
                <w:shd w:val="clear" w:color="auto" w:fill="FFFFFF"/>
              </w:rPr>
              <w:t xml:space="preserve">Việc quy định về thành phần hồ sơ và cách thức nộp hồ sơ tại dự thảo Nghị định nhằm đảm bảo công tác </w:t>
            </w:r>
            <w:r w:rsidRPr="00F32AD1">
              <w:rPr>
                <w:rFonts w:cs="Times New Roman"/>
                <w:bCs/>
                <w:sz w:val="25"/>
                <w:szCs w:val="25"/>
                <w:shd w:val="clear" w:color="auto" w:fill="FFFFFF"/>
                <w:lang w:val="vi-VN"/>
              </w:rPr>
              <w:t xml:space="preserve">đơn giản </w:t>
            </w:r>
            <w:r w:rsidRPr="00F32AD1">
              <w:rPr>
                <w:rFonts w:cs="Times New Roman"/>
                <w:bCs/>
                <w:sz w:val="25"/>
                <w:szCs w:val="25"/>
                <w:shd w:val="clear" w:color="auto" w:fill="FFFFFF"/>
              </w:rPr>
              <w:t xml:space="preserve">hóa </w:t>
            </w:r>
            <w:r w:rsidRPr="00F32AD1">
              <w:rPr>
                <w:rFonts w:cs="Times New Roman"/>
                <w:bCs/>
                <w:sz w:val="25"/>
                <w:szCs w:val="25"/>
                <w:shd w:val="clear" w:color="auto" w:fill="FFFFFF"/>
                <w:lang w:val="vi-VN"/>
              </w:rPr>
              <w:t>thủ tục hành chính,</w:t>
            </w:r>
            <w:r w:rsidRPr="00F32AD1">
              <w:rPr>
                <w:rFonts w:cs="Times New Roman"/>
                <w:bCs/>
                <w:sz w:val="25"/>
                <w:szCs w:val="25"/>
                <w:shd w:val="clear" w:color="auto" w:fill="FFFFFF"/>
              </w:rPr>
              <w:t xml:space="preserve"> giải quyết thủ tục hành chính trên môi trường số, đẩy mạnh phân</w:t>
            </w:r>
            <w:r w:rsidRPr="00F32AD1">
              <w:rPr>
                <w:rFonts w:cs="Times New Roman"/>
                <w:bCs/>
                <w:sz w:val="25"/>
                <w:szCs w:val="25"/>
                <w:shd w:val="clear" w:color="auto" w:fill="FFFFFF"/>
                <w:lang w:val="vi-VN"/>
              </w:rPr>
              <w:t xml:space="preserve"> cấp cho địa phương trong công tác tiếp nhận, kiểm tra hồ sơ và nâng cao ý thức tự khai tự chịu trách nhiệm của doanh</w:t>
            </w:r>
            <w:r w:rsidRPr="00F32AD1">
              <w:rPr>
                <w:rFonts w:cs="Times New Roman"/>
                <w:bCs/>
                <w:sz w:val="25"/>
                <w:szCs w:val="25"/>
                <w:shd w:val="clear" w:color="auto" w:fill="FFFFFF"/>
              </w:rPr>
              <w:t xml:space="preserve"> </w:t>
            </w:r>
            <w:r w:rsidRPr="00F32AD1">
              <w:rPr>
                <w:rFonts w:cs="Times New Roman"/>
                <w:bCs/>
                <w:sz w:val="25"/>
                <w:szCs w:val="25"/>
                <w:shd w:val="clear" w:color="auto" w:fill="FFFFFF"/>
                <w:lang w:val="vi-VN"/>
              </w:rPr>
              <w:t>nghiệp</w:t>
            </w:r>
            <w:r w:rsidRPr="00F32AD1">
              <w:rPr>
                <w:rFonts w:cs="Times New Roman"/>
                <w:bCs/>
                <w:sz w:val="25"/>
                <w:szCs w:val="25"/>
                <w:shd w:val="clear" w:color="auto" w:fill="FFFFFF"/>
              </w:rPr>
              <w:t xml:space="preserve"> đảm bảo thực hiện theo chỉ đạo của Bộ Chính trị tại các Nghị quyết số 68-NQ/TW ngày 04/5/2025 về phát triển kinh tế tư nhân, Nghị quyết số 66-NQ/TW ngày </w:t>
            </w:r>
            <w:r w:rsidRPr="00F32AD1">
              <w:rPr>
                <w:rFonts w:cs="Times New Roman"/>
                <w:bCs/>
                <w:sz w:val="25"/>
                <w:szCs w:val="25"/>
                <w:shd w:val="clear" w:color="auto" w:fill="FFFFFF"/>
              </w:rPr>
              <w:t xml:space="preserve">30/4/2025 về đổi mới công tác xây dựng và thi hành pháp luật đáp ứng yêu cầu phát triển đất nước trong kỷ nguyên mới, Nghị quyết số 57-NQ/TW ngày 22/12/2024 của Bộ Chính trị về đột phá phát triển khoa học, công </w:t>
            </w:r>
            <w:r w:rsidRPr="00F32AD1">
              <w:rPr>
                <w:rFonts w:cs="Times New Roman"/>
                <w:bCs/>
                <w:sz w:val="25"/>
                <w:szCs w:val="25"/>
                <w:shd w:val="clear" w:color="auto" w:fill="FFFFFF"/>
                <w:lang w:val="vi-VN"/>
              </w:rPr>
              <w:t xml:space="preserve">nghệ, đổi mới sáng tạo và chuyển đổi số quốc gia, </w:t>
            </w:r>
            <w:r w:rsidRPr="00F32AD1">
              <w:rPr>
                <w:rFonts w:cs="Times New Roman"/>
                <w:bCs/>
                <w:sz w:val="25"/>
                <w:szCs w:val="25"/>
                <w:shd w:val="clear" w:color="auto" w:fill="FFFFFF"/>
              </w:rPr>
              <w:t xml:space="preserve">Nghị quyết số 66-NQ/CP ngày 26/3/2025 về chương trình cắt giảm, đơn giản hóa thủ tục hành chính liên quan đến hoạt </w:t>
            </w:r>
            <w:r w:rsidRPr="00F32AD1">
              <w:rPr>
                <w:rFonts w:cs="Times New Roman"/>
                <w:bCs/>
                <w:sz w:val="25"/>
                <w:szCs w:val="25"/>
                <w:shd w:val="clear" w:color="auto" w:fill="FFFFFF"/>
                <w:lang w:val="vi-VN"/>
              </w:rPr>
              <w:t>động sản xuất, kinh doanh năm 2025 và năm 2026</w:t>
            </w:r>
            <w:r w:rsidRPr="00F32AD1">
              <w:rPr>
                <w:rFonts w:cs="Times New Roman"/>
                <w:bCs/>
                <w:sz w:val="25"/>
                <w:szCs w:val="25"/>
                <w:shd w:val="clear" w:color="auto" w:fill="FFFFFF"/>
              </w:rPr>
              <w:t>.</w:t>
            </w:r>
          </w:p>
          <w:p w14:paraId="4F4ACEEF" w14:textId="174FC7C3" w:rsidR="000E1C10" w:rsidRPr="00F32AD1" w:rsidRDefault="000E1C10" w:rsidP="000E1C10">
            <w:pPr>
              <w:pStyle w:val="ListParagraph"/>
              <w:widowControl w:val="0"/>
              <w:numPr>
                <w:ilvl w:val="0"/>
                <w:numId w:val="2"/>
              </w:numPr>
              <w:suppressLineNumbers/>
              <w:tabs>
                <w:tab w:val="left" w:pos="179"/>
              </w:tabs>
              <w:adjustRightInd w:val="0"/>
              <w:spacing w:before="20" w:afterLines="20" w:after="48" w:line="240" w:lineRule="auto"/>
              <w:ind w:left="0" w:firstLine="37"/>
              <w:rPr>
                <w:rFonts w:cs="Times New Roman"/>
                <w:b/>
                <w:color w:val="000000"/>
                <w:sz w:val="25"/>
                <w:szCs w:val="25"/>
              </w:rPr>
            </w:pPr>
            <w:r w:rsidRPr="00F32AD1">
              <w:rPr>
                <w:rFonts w:cs="Times New Roman"/>
                <w:bCs/>
                <w:sz w:val="25"/>
                <w:szCs w:val="25"/>
                <w:shd w:val="clear" w:color="auto" w:fill="FFFFFF"/>
                <w:lang w:val="vi-VN"/>
              </w:rPr>
              <w:t>Doanh nghiệp phải chịu trách nhiệm trước pháp luật về các nội dung trên trong suốt quá trình hoạt động.</w:t>
            </w:r>
            <w:r w:rsidRPr="00F32AD1">
              <w:rPr>
                <w:rFonts w:cs="Times New Roman"/>
                <w:bCs/>
                <w:sz w:val="25"/>
                <w:szCs w:val="25"/>
                <w:shd w:val="clear" w:color="auto" w:fill="FFFFFF"/>
              </w:rPr>
              <w:t xml:space="preserve"> Nội dung này đã được quy định tại Điều 9 dự thảo Nghị định đối với trách nhiệm của doanh nghiệp kinh doanh kho bãi, địa điểm</w:t>
            </w:r>
            <w:r w:rsidRPr="00F32AD1">
              <w:rPr>
                <w:rFonts w:cs="Times New Roman"/>
                <w:bCs/>
                <w:sz w:val="25"/>
                <w:szCs w:val="25"/>
                <w:shd w:val="clear" w:color="auto" w:fill="FFFFFF"/>
                <w:lang w:val="vi-VN"/>
              </w:rPr>
              <w:t>. Cơ quan hải quan sẽ kiểm tra đối chiếu với thực tế; trường hợp cần thiết sẽ yêu cầu doanh nghiệp xuất trình chứng từ chứng minh</w:t>
            </w:r>
            <w:r w:rsidRPr="00F32AD1">
              <w:rPr>
                <w:rFonts w:cs="Times New Roman"/>
                <w:bCs/>
                <w:sz w:val="25"/>
                <w:szCs w:val="25"/>
                <w:shd w:val="clear" w:color="auto" w:fill="FFFFFF"/>
              </w:rPr>
              <w:t>.</w:t>
            </w:r>
          </w:p>
          <w:p w14:paraId="03F17E45" w14:textId="77777777"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42CE8693" w14:textId="77777777" w:rsidR="009954BC" w:rsidRPr="009954BC" w:rsidRDefault="000E1C10" w:rsidP="009954BC">
            <w:pPr>
              <w:spacing w:after="0" w:line="240" w:lineRule="auto"/>
              <w:rPr>
                <w:rFonts w:eastAsia="Times New Roman" w:cs="Times New Roman"/>
                <w:bCs/>
                <w:i/>
                <w:color w:val="000000"/>
                <w:sz w:val="25"/>
                <w:szCs w:val="25"/>
                <w:lang w:val="vi-VN"/>
              </w:rPr>
            </w:pPr>
            <w:r w:rsidRPr="00F32AD1">
              <w:rPr>
                <w:rFonts w:eastAsia="Calibri" w:cs="Times New Roman"/>
                <w:color w:val="000000"/>
                <w:sz w:val="25"/>
                <w:szCs w:val="25"/>
              </w:rPr>
              <w:t xml:space="preserve">Về nội dung tại điểm b khoản 5 dự thảo Nghị định, Tổ soạn thảo tiếp thu ý kiến và chỉnh sửa như sau: </w:t>
            </w:r>
            <w:r w:rsidRPr="00F32AD1">
              <w:rPr>
                <w:rFonts w:eastAsia="Calibri" w:cs="Times New Roman"/>
                <w:i/>
                <w:color w:val="000000"/>
                <w:sz w:val="25"/>
                <w:szCs w:val="25"/>
              </w:rPr>
              <w:t>“</w:t>
            </w:r>
            <w:r w:rsidR="009954BC" w:rsidRPr="009954BC">
              <w:rPr>
                <w:rFonts w:eastAsia="Times New Roman" w:cs="Times New Roman"/>
                <w:bCs/>
                <w:i/>
                <w:color w:val="000000"/>
                <w:sz w:val="25"/>
                <w:szCs w:val="25"/>
                <w:lang w:val="vi-VN"/>
              </w:rPr>
              <w:t>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14:paraId="311F29E0" w14:textId="1E9A0508" w:rsidR="000E1C10" w:rsidRPr="00F32AD1" w:rsidRDefault="009954BC" w:rsidP="009954BC">
            <w:pPr>
              <w:spacing w:after="0" w:line="240" w:lineRule="auto"/>
              <w:rPr>
                <w:rFonts w:eastAsia="Calibri" w:cs="Times New Roman"/>
                <w:b/>
                <w:color w:val="000000"/>
                <w:sz w:val="25"/>
                <w:szCs w:val="25"/>
              </w:rPr>
            </w:pPr>
            <w:r w:rsidRPr="009954BC">
              <w:rPr>
                <w:rFonts w:eastAsia="Times New Roman" w:cs="Times New Roman"/>
                <w:bCs/>
                <w:i/>
                <w:color w:val="000000"/>
                <w:sz w:val="25"/>
                <w:szCs w:val="25"/>
                <w:lang w:val="vi-VN"/>
              </w:rPr>
              <w:lastRenderedPageBreak/>
              <w:t>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r>
              <w:rPr>
                <w:rFonts w:eastAsia="Times New Roman" w:cs="Times New Roman"/>
                <w:bCs/>
                <w:i/>
                <w:color w:val="000000"/>
                <w:sz w:val="25"/>
                <w:szCs w:val="25"/>
              </w:rPr>
              <w:t>”</w:t>
            </w:r>
          </w:p>
        </w:tc>
      </w:tr>
      <w:tr w:rsidR="000E1C10" w:rsidRPr="00F32AD1" w14:paraId="2AC4E760" w14:textId="77777777" w:rsidTr="00AE1FE2">
        <w:tc>
          <w:tcPr>
            <w:tcW w:w="1980" w:type="dxa"/>
            <w:vMerge/>
          </w:tcPr>
          <w:p w14:paraId="0959569A" w14:textId="77777777" w:rsidR="000E1C10" w:rsidRPr="00F32AD1" w:rsidRDefault="000E1C10" w:rsidP="000E1C10">
            <w:pPr>
              <w:spacing w:before="120" w:line="240" w:lineRule="auto"/>
              <w:rPr>
                <w:rFonts w:cs="Times New Roman"/>
                <w:sz w:val="25"/>
                <w:szCs w:val="25"/>
              </w:rPr>
            </w:pPr>
          </w:p>
        </w:tc>
        <w:tc>
          <w:tcPr>
            <w:tcW w:w="1779" w:type="dxa"/>
            <w:vAlign w:val="center"/>
          </w:tcPr>
          <w:p w14:paraId="1535ADBE"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An Giang</w:t>
            </w:r>
          </w:p>
          <w:p w14:paraId="435C1767" w14:textId="47570FE0"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Đồng Tháp</w:t>
            </w:r>
          </w:p>
        </w:tc>
        <w:tc>
          <w:tcPr>
            <w:tcW w:w="6301" w:type="dxa"/>
            <w:vAlign w:val="center"/>
          </w:tcPr>
          <w:p w14:paraId="44983DEC" w14:textId="77777777" w:rsidR="000E1C10" w:rsidRPr="00F32AD1" w:rsidRDefault="000E1C10" w:rsidP="000E1C10">
            <w:pPr>
              <w:spacing w:after="0" w:line="240" w:lineRule="auto"/>
              <w:rPr>
                <w:rFonts w:cs="Times New Roman"/>
                <w:sz w:val="25"/>
                <w:szCs w:val="25"/>
              </w:rPr>
            </w:pPr>
            <w:r w:rsidRPr="00F32AD1">
              <w:rPr>
                <w:rFonts w:cs="Times New Roman"/>
                <w:sz w:val="25"/>
                <w:szCs w:val="25"/>
              </w:rPr>
              <w:t xml:space="preserve">Tại điểm b, khoản 1: đề nghị bổ sung từ “hồ sơ” và bổ sung nội dung </w:t>
            </w:r>
            <w:r w:rsidRPr="00F32AD1">
              <w:rPr>
                <w:rFonts w:cs="Times New Roman"/>
                <w:i/>
                <w:sz w:val="25"/>
                <w:szCs w:val="25"/>
              </w:rPr>
              <w:t>“Trường hợp thông tin trên đơn hoặc hồ sơ gửi kèm…”</w:t>
            </w:r>
            <w:r w:rsidRPr="00F32AD1">
              <w:rPr>
                <w:rFonts w:cs="Times New Roman"/>
                <w:sz w:val="25"/>
                <w:szCs w:val="25"/>
              </w:rPr>
              <w:t>. Cụ thể:</w:t>
            </w:r>
          </w:p>
          <w:p w14:paraId="3EFAB2DE" w14:textId="1F8C6525"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 xml:space="preserve"> b) Trong </w:t>
            </w:r>
            <w:r w:rsidRPr="00F32AD1">
              <w:rPr>
                <w:rFonts w:cs="Times New Roman"/>
                <w:color w:val="000000" w:themeColor="text1"/>
                <w:sz w:val="25"/>
                <w:szCs w:val="25"/>
              </w:rPr>
              <w:t xml:space="preserve">thời hạn 02 ngày làm việc kể từ ngày nhận đơn, Chi cục Hải quan khu vực </w:t>
            </w:r>
            <w:bookmarkStart w:id="14" w:name="_Hlk227254568"/>
            <w:r w:rsidRPr="00F32AD1">
              <w:rPr>
                <w:rFonts w:cs="Times New Roman"/>
                <w:i/>
                <w:color w:val="000000" w:themeColor="text1"/>
                <w:sz w:val="25"/>
                <w:szCs w:val="25"/>
              </w:rPr>
              <w:t xml:space="preserve">thực hiện kiểm </w:t>
            </w:r>
            <w:r w:rsidRPr="00F32AD1">
              <w:rPr>
                <w:rFonts w:cs="Times New Roman"/>
                <w:i/>
                <w:sz w:val="25"/>
                <w:szCs w:val="25"/>
              </w:rPr>
              <w:t>tra hồ sơ</w:t>
            </w:r>
            <w:r w:rsidRPr="00F32AD1">
              <w:rPr>
                <w:rFonts w:cs="Times New Roman"/>
                <w:sz w:val="25"/>
                <w:szCs w:val="25"/>
              </w:rPr>
              <w:t xml:space="preserve">. </w:t>
            </w:r>
            <w:r w:rsidRPr="00F32AD1">
              <w:rPr>
                <w:rFonts w:cs="Times New Roman"/>
                <w:i/>
                <w:sz w:val="25"/>
                <w:szCs w:val="25"/>
              </w:rPr>
              <w:t>Trường hợp thông tin trên đơn hoặc hồ sơ gửi kèm</w:t>
            </w:r>
            <w:r w:rsidRPr="00F32AD1">
              <w:rPr>
                <w:rFonts w:cs="Times New Roman"/>
                <w:sz w:val="25"/>
                <w:szCs w:val="25"/>
              </w:rPr>
              <w:t xml:space="preserve"> </w:t>
            </w:r>
            <w:bookmarkEnd w:id="14"/>
            <w:r w:rsidRPr="00F32AD1">
              <w:rPr>
                <w:rFonts w:cs="Times New Roman"/>
                <w:sz w:val="25"/>
                <w:szCs w:val="25"/>
              </w:rPr>
              <w:t>chưa đầy đủ thì thông báo đề nghị doanh nghiệp bổ sung qua Hệ thống tiếp nhận Dịch vụ công trực tuyến. Trường hợp thông tin đầy đủ thì thông báo cho doanh nghiệp biết thời gian, địa điểm, thành phần và nội dung kiểm tra thực tế qua Hệ thống tiếp nhận dịch vụ công trực tuyến.</w:t>
            </w:r>
          </w:p>
        </w:tc>
        <w:tc>
          <w:tcPr>
            <w:tcW w:w="4394" w:type="dxa"/>
            <w:vAlign w:val="center"/>
          </w:tcPr>
          <w:p w14:paraId="30FD886F"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32ACD06E" w14:textId="0603FFBE"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sửa đổi, bổ sung điểm b khoản 1 Điều 5 dự thảo Nghị định, cụ thể như sau: </w:t>
            </w:r>
            <w:r w:rsidRPr="00F32AD1">
              <w:rPr>
                <w:rFonts w:eastAsia="Calibri" w:cs="Times New Roman"/>
                <w:i/>
                <w:color w:val="000000"/>
                <w:sz w:val="25"/>
                <w:szCs w:val="25"/>
              </w:rPr>
              <w:t>“</w:t>
            </w:r>
            <w:r w:rsidR="00BC50C7" w:rsidRPr="00BC50C7">
              <w:rPr>
                <w:rFonts w:eastAsia="Calibri" w:cs="Times New Roman"/>
                <w:i/>
                <w:color w:val="000000"/>
                <w:sz w:val="25"/>
                <w:szCs w:val="25"/>
              </w:rPr>
              <w:t>b) Trong thời hạn 02 ngày làm việc kể từ ngày nhận đơn, Chi cục Hải quan thực hiện kiểm tra hồ sơ. Trường hợp thông tin trên đơn hoặc hồ sơ gửi kèm chưa đầy đủ thì thông báo đề nghị doanh nghiệp bổ sung qua Hệ thống tiếp nhận dịch vụ công trực tuyến. Trường hợp thông tin đầy đủ thì thông báo cho doanh nghiệp biết thời gian, địa điểm, thành phần và nội dung kiểm tra thực tế kho bãi, địa điểm qua Hệ thống tiếp nhận dịch vụ công trực tuyến</w:t>
            </w:r>
            <w:r w:rsidRPr="00F32AD1">
              <w:rPr>
                <w:rFonts w:eastAsia="Times New Roman" w:cs="Times New Roman"/>
                <w:bCs/>
                <w:i/>
                <w:color w:val="000000"/>
                <w:sz w:val="25"/>
                <w:szCs w:val="25"/>
              </w:rPr>
              <w:t>”</w:t>
            </w:r>
          </w:p>
        </w:tc>
      </w:tr>
      <w:tr w:rsidR="000E1C10" w:rsidRPr="00F32AD1" w14:paraId="3D20BCD3" w14:textId="77777777" w:rsidTr="00AE1FE2">
        <w:tc>
          <w:tcPr>
            <w:tcW w:w="1980" w:type="dxa"/>
            <w:vMerge/>
          </w:tcPr>
          <w:p w14:paraId="5EED186D" w14:textId="77777777" w:rsidR="000E1C10" w:rsidRPr="00F32AD1" w:rsidRDefault="000E1C10" w:rsidP="000E1C10">
            <w:pPr>
              <w:spacing w:before="120" w:line="240" w:lineRule="auto"/>
              <w:rPr>
                <w:rFonts w:cs="Times New Roman"/>
                <w:sz w:val="25"/>
                <w:szCs w:val="25"/>
              </w:rPr>
            </w:pPr>
          </w:p>
        </w:tc>
        <w:tc>
          <w:tcPr>
            <w:tcW w:w="1779" w:type="dxa"/>
            <w:vAlign w:val="center"/>
          </w:tcPr>
          <w:p w14:paraId="7208EF42"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An Giang</w:t>
            </w:r>
          </w:p>
          <w:p w14:paraId="48CF0389" w14:textId="5BCFA844"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Đồng Tháp</w:t>
            </w:r>
          </w:p>
        </w:tc>
        <w:tc>
          <w:tcPr>
            <w:tcW w:w="6301" w:type="dxa"/>
            <w:vAlign w:val="center"/>
          </w:tcPr>
          <w:p w14:paraId="6811112F" w14:textId="77777777" w:rsidR="000E1C10" w:rsidRPr="00F32AD1" w:rsidRDefault="000E1C10" w:rsidP="000E1C10">
            <w:pPr>
              <w:spacing w:after="0" w:line="240" w:lineRule="auto"/>
              <w:rPr>
                <w:rFonts w:cs="Times New Roman"/>
                <w:sz w:val="25"/>
                <w:szCs w:val="25"/>
              </w:rPr>
            </w:pPr>
            <w:r w:rsidRPr="00F32AD1">
              <w:rPr>
                <w:rFonts w:cs="Times New Roman"/>
                <w:sz w:val="25"/>
                <w:szCs w:val="25"/>
              </w:rPr>
              <w:t xml:space="preserve">- Đề nghị sửa đổi, bổ sung thêm điểm c và điểm d cụ thể như sau: </w:t>
            </w:r>
          </w:p>
          <w:p w14:paraId="71CD229F" w14:textId="77777777" w:rsidR="000E1C10" w:rsidRPr="00F32AD1" w:rsidRDefault="000E1C10" w:rsidP="000E1C10">
            <w:pPr>
              <w:spacing w:after="0" w:line="240" w:lineRule="auto"/>
              <w:rPr>
                <w:rFonts w:cs="Times New Roman"/>
                <w:sz w:val="25"/>
                <w:szCs w:val="25"/>
              </w:rPr>
            </w:pPr>
            <w:r w:rsidRPr="00F32AD1">
              <w:rPr>
                <w:rFonts w:cs="Times New Roman"/>
                <w:i/>
                <w:sz w:val="25"/>
                <w:szCs w:val="25"/>
              </w:rPr>
              <w:t xml:space="preserve">c) Trong thời hạn </w:t>
            </w:r>
            <w:r w:rsidRPr="00F32AD1">
              <w:rPr>
                <w:rFonts w:cs="Times New Roman"/>
                <w:i/>
                <w:color w:val="000000" w:themeColor="text1"/>
                <w:sz w:val="25"/>
                <w:szCs w:val="25"/>
              </w:rPr>
              <w:t xml:space="preserve">03 ngày làm việc kể từ </w:t>
            </w:r>
            <w:r w:rsidRPr="00F32AD1">
              <w:rPr>
                <w:rFonts w:cs="Times New Roman"/>
                <w:i/>
                <w:sz w:val="25"/>
                <w:szCs w:val="25"/>
              </w:rPr>
              <w:t xml:space="preserve">ngày thông báo, Chi cục Hải quan khu vực tiến hành kiểm tra thực tế khu vực kho, bãi, địa điểm đề nghị công nhận, đối chiếu với các điều kiện </w:t>
            </w:r>
            <w:r w:rsidRPr="00F32AD1">
              <w:rPr>
                <w:rFonts w:cs="Times New Roman"/>
                <w:i/>
                <w:sz w:val="25"/>
                <w:szCs w:val="25"/>
              </w:rPr>
              <w:lastRenderedPageBreak/>
              <w:t>tại Điều 4 Nghị định này. Doanh nghiệp có trách nhiệm xuất trình các chứng từ chứng minh đủ điều kiện theo quy định tại Điều 4 Nghị định này và phối hợp với cơ quan hải quan trong quá trình kiểm tra. Việc kiểm tra phải được lập thành Biên bản xác nhận.</w:t>
            </w:r>
          </w:p>
          <w:p w14:paraId="48C774DD" w14:textId="65B612D7"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i/>
                <w:sz w:val="25"/>
                <w:szCs w:val="25"/>
              </w:rPr>
              <w:t>d) Trong thời hạn 02 ngày kể từ ngày kiểm tra thực tế, trường hợp đáp ứng đủ điều kiện thì Chi cục trưởng Chi cục Hải quan ra quyết định công nhận và trả kết quả qua Hệ thống tiếp nhận dịch vụ công trực tuyến, thời hạn công nhận không quá thời gian doanh nghiệp được quyền sử dụng hợp pháp địa điểm. Trường hợp không đáp ứng đủ điều kiện thì có công văn trả lời cho doanh nghiệp và trả kết quả qua Hệ thống tiếp nhận dịch vụ công trực tuyến.</w:t>
            </w:r>
          </w:p>
        </w:tc>
        <w:tc>
          <w:tcPr>
            <w:tcW w:w="4394" w:type="dxa"/>
            <w:vAlign w:val="center"/>
          </w:tcPr>
          <w:p w14:paraId="6F308D61"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26DB10D0" w14:textId="34ACB3E8"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Việc quy định tổng thời gian 05 ngày làm việc kể từ thời điểm ra thông báo… cho công tác kiểm tra thực tế địa điểm, tuỳ thực tế từng địa bàn hải quan (gồm kiểm </w:t>
            </w:r>
            <w:r w:rsidRPr="00F32AD1">
              <w:rPr>
                <w:rFonts w:eastAsia="Calibri" w:cs="Times New Roman"/>
                <w:color w:val="000000"/>
                <w:sz w:val="25"/>
                <w:szCs w:val="25"/>
              </w:rPr>
              <w:lastRenderedPageBreak/>
              <w:t>tra tại địa điểm, ký biên bản xác nhận, làm tờ trình báo cáo, ban hành văn bản hành chính (Quyết định/công văn trả lời). Không cần thiết quy định chi tiết từng bước do đặc thù thực tế từng đơn vị (biên giới, cảng biển, nội địa…).</w:t>
            </w:r>
          </w:p>
        </w:tc>
      </w:tr>
      <w:tr w:rsidR="000E1C10" w:rsidRPr="00F32AD1" w14:paraId="0175870E" w14:textId="77777777" w:rsidTr="00AE1FE2">
        <w:tc>
          <w:tcPr>
            <w:tcW w:w="1980" w:type="dxa"/>
            <w:vMerge/>
          </w:tcPr>
          <w:p w14:paraId="2BF8CC83" w14:textId="77777777" w:rsidR="000E1C10" w:rsidRPr="00F32AD1" w:rsidRDefault="000E1C10" w:rsidP="000E1C10">
            <w:pPr>
              <w:spacing w:before="120" w:line="240" w:lineRule="auto"/>
              <w:rPr>
                <w:rFonts w:cs="Times New Roman"/>
                <w:sz w:val="25"/>
                <w:szCs w:val="25"/>
              </w:rPr>
            </w:pPr>
          </w:p>
        </w:tc>
        <w:tc>
          <w:tcPr>
            <w:tcW w:w="1779" w:type="dxa"/>
            <w:vAlign w:val="center"/>
          </w:tcPr>
          <w:p w14:paraId="48772B1E"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Gia Lai</w:t>
            </w:r>
          </w:p>
          <w:p w14:paraId="02CA799D" w14:textId="1EBE05C0"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Đắk Lắk</w:t>
            </w:r>
          </w:p>
        </w:tc>
        <w:tc>
          <w:tcPr>
            <w:tcW w:w="6301" w:type="dxa"/>
            <w:vAlign w:val="center"/>
          </w:tcPr>
          <w:p w14:paraId="14FD9D4C" w14:textId="77777777" w:rsidR="000E1C10" w:rsidRPr="00F32AD1" w:rsidRDefault="000E1C10" w:rsidP="000E1C10">
            <w:pPr>
              <w:spacing w:after="0" w:line="240" w:lineRule="auto"/>
              <w:rPr>
                <w:rFonts w:eastAsia="Times New Roman" w:cs="Times New Roman"/>
                <w:bCs/>
                <w:color w:val="000000" w:themeColor="text1"/>
                <w:sz w:val="25"/>
                <w:szCs w:val="25"/>
              </w:rPr>
            </w:pPr>
            <w:r w:rsidRPr="00F32AD1">
              <w:rPr>
                <w:rFonts w:eastAsia="Times New Roman" w:cs="Times New Roman"/>
                <w:bCs/>
                <w:color w:val="000000" w:themeColor="text1"/>
                <w:sz w:val="25"/>
                <w:szCs w:val="25"/>
              </w:rPr>
              <w:t xml:space="preserve">Đề nghị sửa thành </w:t>
            </w:r>
            <w:r w:rsidRPr="00F32AD1">
              <w:rPr>
                <w:rFonts w:eastAsia="Times New Roman" w:cs="Times New Roman"/>
                <w:bCs/>
                <w:i/>
                <w:color w:val="000000" w:themeColor="text1"/>
                <w:sz w:val="25"/>
                <w:szCs w:val="25"/>
              </w:rPr>
              <w:t>“Doanh nghiệp nộp Đơn đề nghị công nhận theo Mẫu số 01 tại Phụ lục ban hành kèm Nghị định này, kèm sơ đồ kho, bãi, địa điểm cho Chi cục Hải quan khu vực qua Hệ thống tiếp nhận dịch vụ công trực tuyến”</w:t>
            </w:r>
            <w:r w:rsidRPr="00F32AD1">
              <w:rPr>
                <w:rFonts w:eastAsia="Times New Roman" w:cs="Times New Roman"/>
                <w:bCs/>
                <w:color w:val="000000" w:themeColor="text1"/>
                <w:sz w:val="25"/>
                <w:szCs w:val="25"/>
              </w:rPr>
              <w:t xml:space="preserve"> cho chính xác và rõ nghĩa nội dung quy định.</w:t>
            </w:r>
          </w:p>
          <w:p w14:paraId="2CA81C1B" w14:textId="60882242"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themeColor="text1"/>
                <w:sz w:val="25"/>
                <w:szCs w:val="25"/>
              </w:rPr>
              <w:t>Đồng thời, đề nghị chỉnh sửa nội dung tương tự tại điểm a khoản 1 Điều 6, điểm a khoản 2 Điều 7, khoản 2 Điều 8 dự thảo cho phù hợp.</w:t>
            </w:r>
          </w:p>
        </w:tc>
        <w:tc>
          <w:tcPr>
            <w:tcW w:w="4394" w:type="dxa"/>
            <w:vAlign w:val="center"/>
          </w:tcPr>
          <w:p w14:paraId="607E93E3"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2FC45AD" w14:textId="1DFBCA75" w:rsidR="000E1C10" w:rsidRPr="00F32AD1" w:rsidRDefault="000E1C10" w:rsidP="000E1C10">
            <w:pPr>
              <w:spacing w:after="0" w:line="240" w:lineRule="auto"/>
              <w:rPr>
                <w:rFonts w:eastAsia="Times New Roman" w:cs="Times New Roman"/>
                <w:bCs/>
                <w:color w:val="000000"/>
                <w:sz w:val="25"/>
                <w:szCs w:val="25"/>
              </w:rPr>
            </w:pPr>
            <w:r w:rsidRPr="00F32AD1">
              <w:rPr>
                <w:rFonts w:eastAsia="Calibri" w:cs="Times New Roman"/>
                <w:color w:val="000000"/>
                <w:sz w:val="25"/>
                <w:szCs w:val="25"/>
              </w:rPr>
              <w:t xml:space="preserve">Tổ soạn thảo tiếp thu ý kiến, điều chỉnh tại điểm a khoản 1 Điều 5 dự thảo Nghị định như sau: </w:t>
            </w:r>
            <w:r w:rsidRPr="00F32AD1">
              <w:rPr>
                <w:rFonts w:eastAsia="Calibri" w:cs="Times New Roman"/>
                <w:i/>
                <w:color w:val="000000"/>
                <w:sz w:val="25"/>
                <w:szCs w:val="25"/>
              </w:rPr>
              <w:t>“</w:t>
            </w:r>
            <w:r w:rsidR="00446365" w:rsidRPr="00446365">
              <w:rPr>
                <w:rFonts w:cs="Times New Roman"/>
                <w:bCs/>
                <w:i/>
                <w:color w:val="000000"/>
                <w:sz w:val="25"/>
                <w:szCs w:val="25"/>
              </w:rPr>
              <w:t>Đối với các địa điểm nêu tại điểm c.2, c.3, c.4, c.5 khoản 1 Điều 1 Nghị định này</w:t>
            </w:r>
            <w:r w:rsidRPr="00F32AD1">
              <w:rPr>
                <w:rFonts w:eastAsia="Times New Roman" w:cs="Times New Roman"/>
                <w:bCs/>
                <w:i/>
                <w:color w:val="000000"/>
                <w:sz w:val="25"/>
                <w:szCs w:val="25"/>
              </w:rPr>
              <w:t xml:space="preserve">: a) </w:t>
            </w:r>
            <w:r w:rsidRPr="00F32AD1">
              <w:rPr>
                <w:rFonts w:eastAsia="Times New Roman" w:cs="Times New Roman"/>
                <w:bCs/>
                <w:i/>
                <w:color w:val="000000"/>
                <w:sz w:val="25"/>
                <w:szCs w:val="25"/>
                <w:lang w:val="vi-VN"/>
              </w:rPr>
              <w:t xml:space="preserve">Doanh nghiệp nộp Đơn đề nghị công nhận theo </w:t>
            </w:r>
            <w:r w:rsidRPr="00F32AD1">
              <w:rPr>
                <w:rFonts w:eastAsia="Times New Roman" w:cs="Times New Roman"/>
                <w:bCs/>
                <w:i/>
                <w:color w:val="000000"/>
                <w:sz w:val="25"/>
                <w:szCs w:val="25"/>
              </w:rPr>
              <w:t>M</w:t>
            </w:r>
            <w:r w:rsidRPr="00F32AD1">
              <w:rPr>
                <w:rFonts w:eastAsia="Times New Roman" w:cs="Times New Roman"/>
                <w:bCs/>
                <w:i/>
                <w:color w:val="000000"/>
                <w:sz w:val="25"/>
                <w:szCs w:val="25"/>
                <w:lang w:val="vi-VN"/>
              </w:rPr>
              <w:t>ẫu số 01</w:t>
            </w:r>
            <w:r w:rsidRPr="00F32AD1">
              <w:rPr>
                <w:rFonts w:eastAsia="Times New Roman" w:cs="Times New Roman"/>
                <w:bCs/>
                <w:i/>
                <w:color w:val="000000"/>
                <w:sz w:val="25"/>
                <w:szCs w:val="25"/>
              </w:rPr>
              <w:t xml:space="preserve"> tại Phụ lục </w:t>
            </w:r>
            <w:r w:rsidRPr="00F32AD1">
              <w:rPr>
                <w:rFonts w:eastAsia="Times New Roman" w:cs="Times New Roman"/>
                <w:bCs/>
                <w:i/>
                <w:color w:val="000000"/>
                <w:sz w:val="25"/>
                <w:szCs w:val="25"/>
                <w:lang w:val="vi-VN"/>
              </w:rPr>
              <w:t>ban hành kèm Nghị định này, kèm sơ đồ kho, bãi, địa điểm cho Chi cục Hải quan khu vực</w:t>
            </w:r>
            <w:r w:rsidRPr="00F32AD1">
              <w:rPr>
                <w:rFonts w:eastAsia="Times New Roman" w:cs="Times New Roman"/>
                <w:bCs/>
                <w:i/>
                <w:color w:val="000000"/>
                <w:sz w:val="25"/>
                <w:szCs w:val="25"/>
              </w:rPr>
              <w:t xml:space="preserve"> </w:t>
            </w:r>
            <w:r w:rsidRPr="00F32AD1">
              <w:rPr>
                <w:rFonts w:eastAsia="Times New Roman" w:cs="Times New Roman"/>
                <w:bCs/>
                <w:i/>
                <w:color w:val="000000"/>
                <w:sz w:val="25"/>
                <w:szCs w:val="25"/>
                <w:lang w:val="vi-VN"/>
              </w:rPr>
              <w:t xml:space="preserve">qua </w:t>
            </w:r>
            <w:r w:rsidRPr="00F32AD1">
              <w:rPr>
                <w:rFonts w:eastAsia="Times New Roman" w:cs="Times New Roman"/>
                <w:bCs/>
                <w:i/>
                <w:color w:val="000000"/>
                <w:sz w:val="25"/>
                <w:szCs w:val="25"/>
              </w:rPr>
              <w:t>Hệ thống tiếp nhận d</w:t>
            </w:r>
            <w:r w:rsidRPr="00F32AD1">
              <w:rPr>
                <w:rFonts w:eastAsia="Times New Roman" w:cs="Times New Roman"/>
                <w:bCs/>
                <w:i/>
                <w:color w:val="000000"/>
                <w:sz w:val="25"/>
                <w:szCs w:val="25"/>
                <w:lang w:val="vi-VN"/>
              </w:rPr>
              <w:t>ịch vụ công trực tuyến.</w:t>
            </w:r>
            <w:r w:rsidRPr="00F32AD1">
              <w:rPr>
                <w:rFonts w:eastAsia="Times New Roman" w:cs="Times New Roman"/>
                <w:bCs/>
                <w:i/>
                <w:color w:val="000000"/>
                <w:sz w:val="25"/>
                <w:szCs w:val="25"/>
              </w:rPr>
              <w:t>”</w:t>
            </w:r>
          </w:p>
          <w:p w14:paraId="484B07C2" w14:textId="5309F25C"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Times New Roman" w:cs="Times New Roman"/>
                <w:bCs/>
                <w:color w:val="000000"/>
                <w:sz w:val="25"/>
                <w:szCs w:val="25"/>
              </w:rPr>
              <w:t>Đồng thời, Tổ soạn thảo đã rà soát để chỉnh sửa nội dung tương tự tại điểm a khoản 1 Điều 6, điểm a khoản 2 Điều 7, khoản 2 Điều 8 dự thảo Nghị định.</w:t>
            </w:r>
          </w:p>
        </w:tc>
      </w:tr>
      <w:tr w:rsidR="000E1C10" w:rsidRPr="00F32AD1" w14:paraId="27E2D7A1" w14:textId="77777777" w:rsidTr="00AE1FE2">
        <w:tc>
          <w:tcPr>
            <w:tcW w:w="1980" w:type="dxa"/>
            <w:vMerge/>
          </w:tcPr>
          <w:p w14:paraId="14CAD4F1" w14:textId="77777777" w:rsidR="000E1C10" w:rsidRPr="00F32AD1" w:rsidRDefault="000E1C10" w:rsidP="000E1C10">
            <w:pPr>
              <w:spacing w:before="120" w:line="240" w:lineRule="auto"/>
              <w:rPr>
                <w:rFonts w:cs="Times New Roman"/>
                <w:sz w:val="25"/>
                <w:szCs w:val="25"/>
              </w:rPr>
            </w:pPr>
          </w:p>
        </w:tc>
        <w:tc>
          <w:tcPr>
            <w:tcW w:w="1779" w:type="dxa"/>
            <w:vAlign w:val="center"/>
          </w:tcPr>
          <w:p w14:paraId="7AEF6725"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Nghệ An</w:t>
            </w:r>
          </w:p>
          <w:p w14:paraId="4457E583" w14:textId="4D54F2D2"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 xml:space="preserve">UBND tỉnh Hà </w:t>
            </w:r>
            <w:r w:rsidRPr="00F32AD1">
              <w:rPr>
                <w:rFonts w:eastAsia="Calibri" w:cs="Times New Roman"/>
                <w:b/>
                <w:color w:val="000000"/>
                <w:sz w:val="25"/>
                <w:szCs w:val="25"/>
              </w:rPr>
              <w:lastRenderedPageBreak/>
              <w:t>Tĩnh</w:t>
            </w:r>
          </w:p>
        </w:tc>
        <w:tc>
          <w:tcPr>
            <w:tcW w:w="6301" w:type="dxa"/>
            <w:vAlign w:val="center"/>
          </w:tcPr>
          <w:p w14:paraId="619719E9" w14:textId="77777777" w:rsidR="000E1C10" w:rsidRPr="00F32AD1" w:rsidRDefault="000E1C10" w:rsidP="000E1C10">
            <w:pPr>
              <w:spacing w:after="0" w:line="240" w:lineRule="auto"/>
              <w:rPr>
                <w:rFonts w:eastAsia="Times New Roman" w:cs="Times New Roman"/>
                <w:bCs/>
                <w:color w:val="000000" w:themeColor="text1"/>
                <w:sz w:val="25"/>
                <w:szCs w:val="25"/>
              </w:rPr>
            </w:pPr>
            <w:r w:rsidRPr="00F32AD1">
              <w:rPr>
                <w:rFonts w:eastAsia="Times New Roman" w:cs="Times New Roman"/>
                <w:bCs/>
                <w:color w:val="000000" w:themeColor="text1"/>
                <w:sz w:val="25"/>
                <w:szCs w:val="25"/>
              </w:rPr>
              <w:lastRenderedPageBreak/>
              <w:t>Tại khoản 1, đề nghị sửa đổi bổ sung như sau: “Đối với các địa điểm nêu tại điểm d, điểm e khoản 1 Điều 1 Nghị định này”</w:t>
            </w:r>
          </w:p>
          <w:p w14:paraId="7B0CAE43" w14:textId="7CC9FAF9"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
                <w:bCs/>
                <w:color w:val="000000" w:themeColor="text1"/>
                <w:sz w:val="25"/>
                <w:szCs w:val="25"/>
              </w:rPr>
              <w:lastRenderedPageBreak/>
              <w:t>* Lý do:</w:t>
            </w:r>
            <w:r w:rsidRPr="00F32AD1">
              <w:rPr>
                <w:rFonts w:eastAsia="Times New Roman" w:cs="Times New Roman"/>
                <w:bCs/>
                <w:color w:val="000000" w:themeColor="text1"/>
                <w:sz w:val="25"/>
                <w:szCs w:val="25"/>
              </w:rPr>
              <w:t xml:space="preserve"> để phù hợp với đề xuất sửa đổi, bổ sung đối với khoản 1 Điều 1 về phạm vi điều chỉnh đã nêu ở trên.</w:t>
            </w:r>
          </w:p>
        </w:tc>
        <w:tc>
          <w:tcPr>
            <w:tcW w:w="4394" w:type="dxa"/>
            <w:vAlign w:val="center"/>
          </w:tcPr>
          <w:p w14:paraId="3FA39EA5" w14:textId="596AA6B4"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3086366E" w14:textId="0309F703"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đề xuất chỉ thay thế điểm e.1 thành điểm c.1 để phù hợp với quy định </w:t>
            </w:r>
            <w:r w:rsidRPr="00F32AD1">
              <w:rPr>
                <w:rFonts w:cs="Times New Roman"/>
                <w:bCs/>
                <w:sz w:val="25"/>
                <w:szCs w:val="25"/>
              </w:rPr>
              <w:lastRenderedPageBreak/>
              <w:t>về thể thức văn bản quy phạm pháp luật theo quy định tại Nghị định số 78/2025/NĐ-CP ngày 01/4/2025, được sửa đổi, bổ sung tại Nghị định số 187/2025/NĐ-CP ngày 01/7/2025 của Chính phủ quy định chi tiết một số điều và biện pháp để tổ chức, hướng dẫn thi hành </w:t>
            </w:r>
            <w:hyperlink r:id="rId14" w:tgtFrame="_blank" w:history="1">
              <w:r w:rsidRPr="00F32AD1">
                <w:rPr>
                  <w:rFonts w:cs="Times New Roman"/>
                  <w:bCs/>
                  <w:sz w:val="25"/>
                  <w:szCs w:val="25"/>
                </w:rPr>
                <w:t>Luật Ban hành văn bản quy phạm pháp luật</w:t>
              </w:r>
            </w:hyperlink>
            <w:r w:rsidRPr="00F32AD1">
              <w:rPr>
                <w:rFonts w:eastAsia="Calibri" w:cs="Times New Roman"/>
                <w:color w:val="000000"/>
                <w:sz w:val="25"/>
                <w:szCs w:val="25"/>
              </w:rPr>
              <w:t>, theo đó không có sự thay đổi về nội dung này tại khoản a điểm 1 Điều 5 dự thảo Nghị định.</w:t>
            </w:r>
          </w:p>
        </w:tc>
      </w:tr>
      <w:tr w:rsidR="000E1C10" w:rsidRPr="00F32AD1" w14:paraId="61A5F0F7" w14:textId="77777777" w:rsidTr="00AE1FE2">
        <w:tc>
          <w:tcPr>
            <w:tcW w:w="1980" w:type="dxa"/>
            <w:vMerge/>
          </w:tcPr>
          <w:p w14:paraId="447701C5" w14:textId="77777777" w:rsidR="000E1C10" w:rsidRPr="00F32AD1" w:rsidRDefault="000E1C10" w:rsidP="000E1C10">
            <w:pPr>
              <w:spacing w:before="120" w:line="240" w:lineRule="auto"/>
              <w:rPr>
                <w:rFonts w:cs="Times New Roman"/>
                <w:sz w:val="25"/>
                <w:szCs w:val="25"/>
              </w:rPr>
            </w:pPr>
          </w:p>
        </w:tc>
        <w:tc>
          <w:tcPr>
            <w:tcW w:w="1779" w:type="dxa"/>
            <w:vAlign w:val="center"/>
          </w:tcPr>
          <w:p w14:paraId="4EF45035"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Nghệ An</w:t>
            </w:r>
          </w:p>
          <w:p w14:paraId="248BCAF2" w14:textId="0DB5ED0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Hà Tĩnh</w:t>
            </w:r>
          </w:p>
        </w:tc>
        <w:tc>
          <w:tcPr>
            <w:tcW w:w="6301" w:type="dxa"/>
            <w:vAlign w:val="center"/>
          </w:tcPr>
          <w:p w14:paraId="6BAE21E8" w14:textId="77777777" w:rsidR="000E1C10" w:rsidRPr="00F32AD1" w:rsidRDefault="000E1C10" w:rsidP="000E1C10">
            <w:pPr>
              <w:spacing w:after="0" w:line="240" w:lineRule="auto"/>
              <w:rPr>
                <w:rFonts w:eastAsia="Times New Roman" w:cs="Times New Roman"/>
                <w:bCs/>
                <w:color w:val="000000" w:themeColor="text1"/>
                <w:sz w:val="25"/>
                <w:szCs w:val="25"/>
              </w:rPr>
            </w:pPr>
            <w:r w:rsidRPr="00F32AD1">
              <w:rPr>
                <w:rFonts w:eastAsia="Times New Roman" w:cs="Times New Roman"/>
                <w:bCs/>
                <w:color w:val="000000" w:themeColor="text1"/>
                <w:sz w:val="25"/>
                <w:szCs w:val="25"/>
              </w:rPr>
              <w:t>Đề nghị bổ sung nội dung quy định cụ thể về hồ sơ công nhận đối với các địa điểm nêu tại Điều 1 của dự thảo Nghị định.</w:t>
            </w:r>
          </w:p>
          <w:p w14:paraId="1257C070" w14:textId="77777777" w:rsidR="000E1C10" w:rsidRPr="00F32AD1" w:rsidRDefault="000E1C10" w:rsidP="000E1C10">
            <w:pPr>
              <w:spacing w:after="0" w:line="240" w:lineRule="auto"/>
              <w:rPr>
                <w:rFonts w:eastAsia="Times New Roman" w:cs="Times New Roman"/>
                <w:b/>
                <w:bCs/>
                <w:color w:val="000000" w:themeColor="text1"/>
                <w:sz w:val="25"/>
                <w:szCs w:val="25"/>
              </w:rPr>
            </w:pPr>
            <w:r w:rsidRPr="00F32AD1">
              <w:rPr>
                <w:rFonts w:eastAsia="Times New Roman" w:cs="Times New Roman"/>
                <w:b/>
                <w:bCs/>
                <w:color w:val="000000" w:themeColor="text1"/>
                <w:sz w:val="25"/>
                <w:szCs w:val="25"/>
              </w:rPr>
              <w:t xml:space="preserve">* Lý do: </w:t>
            </w:r>
          </w:p>
          <w:p w14:paraId="4B7E459B" w14:textId="77777777" w:rsidR="000E1C10" w:rsidRPr="00F32AD1" w:rsidRDefault="000E1C10" w:rsidP="000E1C10">
            <w:pPr>
              <w:spacing w:after="0" w:line="240" w:lineRule="auto"/>
              <w:rPr>
                <w:rFonts w:eastAsia="Times New Roman" w:cs="Times New Roman"/>
                <w:bCs/>
                <w:color w:val="000000" w:themeColor="text1"/>
                <w:sz w:val="25"/>
                <w:szCs w:val="25"/>
              </w:rPr>
            </w:pPr>
            <w:r w:rsidRPr="00F32AD1">
              <w:rPr>
                <w:rFonts w:eastAsia="Times New Roman" w:cs="Times New Roman"/>
                <w:bCs/>
                <w:color w:val="000000" w:themeColor="text1"/>
                <w:sz w:val="25"/>
                <w:szCs w:val="25"/>
              </w:rPr>
              <w:t>- Việc quy định cụ thể về số lượng, chủng loại hồ sơ sẽ thuận lợi cho Doanh nghiệp trong quá trình chuẩn bị hồ sơ; đảm bảo tính pháp lý khi được quy định tại điều khoản cụ thể của Nghị định thay vì không quy định và chỉ được nhắc đến tại nội dung của mẫu Đơn đề nghị.</w:t>
            </w:r>
          </w:p>
          <w:p w14:paraId="21F55A5E" w14:textId="464118A2"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themeColor="text1"/>
                <w:sz w:val="25"/>
                <w:szCs w:val="25"/>
              </w:rPr>
              <w:t xml:space="preserve">- Việc cung cấp đầy đủ hồ sơ kèm theo Đơn đề nghị sẽ đảm bảo cho cơ quan hải quan thẩm định đúng khả năng đáp ứng các điều kiện công nhận kho, bãi, địa điểm, hướng dẫn kịp thời cho Doanh nghiệp ngay từ khâu nộp hồ sơ, từ đó giảm thời gian xử lý trên hệ thống dịch vụ công trực tuyến. </w:t>
            </w:r>
          </w:p>
        </w:tc>
        <w:tc>
          <w:tcPr>
            <w:tcW w:w="4394" w:type="dxa"/>
            <w:vAlign w:val="center"/>
          </w:tcPr>
          <w:p w14:paraId="3055E41D" w14:textId="77777777" w:rsidR="000E1C10" w:rsidRPr="00F32AD1" w:rsidRDefault="000E1C10" w:rsidP="000E1C10">
            <w:pPr>
              <w:pStyle w:val="ListParagraph"/>
              <w:tabs>
                <w:tab w:val="left" w:pos="182"/>
              </w:tabs>
              <w:spacing w:after="0" w:line="240" w:lineRule="auto"/>
              <w:ind w:left="40"/>
              <w:rPr>
                <w:rFonts w:cs="Times New Roman"/>
                <w:b/>
                <w:bCs/>
                <w:sz w:val="25"/>
                <w:szCs w:val="25"/>
                <w:shd w:val="clear" w:color="auto" w:fill="FFFFFF"/>
              </w:rPr>
            </w:pPr>
            <w:r w:rsidRPr="00F32AD1">
              <w:rPr>
                <w:rFonts w:cs="Times New Roman"/>
                <w:b/>
                <w:bCs/>
                <w:sz w:val="25"/>
                <w:szCs w:val="25"/>
                <w:shd w:val="clear" w:color="auto" w:fill="FFFFFF"/>
              </w:rPr>
              <w:t>Giải trình</w:t>
            </w:r>
          </w:p>
          <w:p w14:paraId="6A1D04F3" w14:textId="77777777" w:rsidR="000E1C10" w:rsidRPr="00F32AD1" w:rsidRDefault="000E1C10" w:rsidP="000E1C10">
            <w:pPr>
              <w:pStyle w:val="ListParagraph"/>
              <w:numPr>
                <w:ilvl w:val="0"/>
                <w:numId w:val="2"/>
              </w:numPr>
              <w:tabs>
                <w:tab w:val="left" w:pos="182"/>
              </w:tabs>
              <w:spacing w:after="0" w:line="240" w:lineRule="auto"/>
              <w:ind w:left="0" w:firstLine="40"/>
              <w:rPr>
                <w:rFonts w:cs="Times New Roman"/>
                <w:bCs/>
                <w:sz w:val="25"/>
                <w:szCs w:val="25"/>
                <w:shd w:val="clear" w:color="auto" w:fill="FFFFFF"/>
                <w:lang w:val="vi-VN"/>
              </w:rPr>
            </w:pPr>
            <w:r w:rsidRPr="00F32AD1">
              <w:rPr>
                <w:rFonts w:cs="Times New Roman"/>
                <w:bCs/>
                <w:sz w:val="25"/>
                <w:szCs w:val="25"/>
                <w:shd w:val="clear" w:color="auto" w:fill="FFFFFF"/>
              </w:rPr>
              <w:t xml:space="preserve">Việc quy định về thành phần hồ sơ và cách thức nộp hồ sơ tại dự thảo Nghị định nhằm đảm bảo công tác </w:t>
            </w:r>
            <w:r w:rsidRPr="00F32AD1">
              <w:rPr>
                <w:rFonts w:cs="Times New Roman"/>
                <w:bCs/>
                <w:sz w:val="25"/>
                <w:szCs w:val="25"/>
                <w:shd w:val="clear" w:color="auto" w:fill="FFFFFF"/>
                <w:lang w:val="vi-VN"/>
              </w:rPr>
              <w:t xml:space="preserve">đơn giản </w:t>
            </w:r>
            <w:r w:rsidRPr="00F32AD1">
              <w:rPr>
                <w:rFonts w:cs="Times New Roman"/>
                <w:bCs/>
                <w:sz w:val="25"/>
                <w:szCs w:val="25"/>
                <w:shd w:val="clear" w:color="auto" w:fill="FFFFFF"/>
              </w:rPr>
              <w:t xml:space="preserve">hóa </w:t>
            </w:r>
            <w:r w:rsidRPr="00F32AD1">
              <w:rPr>
                <w:rFonts w:cs="Times New Roman"/>
                <w:bCs/>
                <w:sz w:val="25"/>
                <w:szCs w:val="25"/>
                <w:shd w:val="clear" w:color="auto" w:fill="FFFFFF"/>
                <w:lang w:val="vi-VN"/>
              </w:rPr>
              <w:t>thủ tục hành chính,</w:t>
            </w:r>
            <w:r w:rsidRPr="00F32AD1">
              <w:rPr>
                <w:rFonts w:cs="Times New Roman"/>
                <w:bCs/>
                <w:sz w:val="25"/>
                <w:szCs w:val="25"/>
                <w:shd w:val="clear" w:color="auto" w:fill="FFFFFF"/>
              </w:rPr>
              <w:t xml:space="preserve"> giải quyết thủ tục hành chính trên môi trường số, đẩy mạnh phân</w:t>
            </w:r>
            <w:r w:rsidRPr="00F32AD1">
              <w:rPr>
                <w:rFonts w:cs="Times New Roman"/>
                <w:bCs/>
                <w:sz w:val="25"/>
                <w:szCs w:val="25"/>
                <w:shd w:val="clear" w:color="auto" w:fill="FFFFFF"/>
                <w:lang w:val="vi-VN"/>
              </w:rPr>
              <w:t xml:space="preserve"> cấp cho địa phương trong công tác tiếp nhận, kiểm tra hồ sơ và nâng cao ý thức tự khai tự chịu trách nhiệm của doanh nghiệp</w:t>
            </w:r>
            <w:r w:rsidRPr="00F32AD1">
              <w:rPr>
                <w:rFonts w:cs="Times New Roman"/>
                <w:bCs/>
                <w:sz w:val="25"/>
                <w:szCs w:val="25"/>
                <w:shd w:val="clear" w:color="auto" w:fill="FFFFFF"/>
              </w:rPr>
              <w:t xml:space="preserve"> đảm bảo thực hiện theo chỉ đạo của Bộ Chính trị tại các Nghị quyết số 68-NQ/TW ngày 04/5/2025 về phát triển kinh tế tư nhân, Nghị quyết số 66-NQ/TW ngày 30/4/2025 về đổi mới công tác xây dựng và thi hành pháp luật đáp ứng yêu cầu phát triển đất nước trong kỷ nguyên mới, Nghị quyết số 57-NQ/TW ngày 22/12/2024 của Bộ Chính trị về đột phá phát triển khoa học, công </w:t>
            </w:r>
            <w:r w:rsidRPr="00F32AD1">
              <w:rPr>
                <w:rFonts w:cs="Times New Roman"/>
                <w:bCs/>
                <w:sz w:val="25"/>
                <w:szCs w:val="25"/>
                <w:shd w:val="clear" w:color="auto" w:fill="FFFFFF"/>
                <w:lang w:val="vi-VN"/>
              </w:rPr>
              <w:t xml:space="preserve">nghệ, đổi mới sáng tạo và chuyển đổi số quốc gia, </w:t>
            </w:r>
            <w:r w:rsidRPr="00F32AD1">
              <w:rPr>
                <w:rFonts w:cs="Times New Roman"/>
                <w:bCs/>
                <w:sz w:val="25"/>
                <w:szCs w:val="25"/>
                <w:shd w:val="clear" w:color="auto" w:fill="FFFFFF"/>
              </w:rPr>
              <w:t xml:space="preserve">Nghị quyết số 66-NQ/CP ngày 26/3/2025 về chương trình </w:t>
            </w:r>
            <w:r w:rsidRPr="00F32AD1">
              <w:rPr>
                <w:rFonts w:cs="Times New Roman"/>
                <w:bCs/>
                <w:sz w:val="25"/>
                <w:szCs w:val="25"/>
                <w:shd w:val="clear" w:color="auto" w:fill="FFFFFF"/>
              </w:rPr>
              <w:lastRenderedPageBreak/>
              <w:t xml:space="preserve">cắt giảm, đơn giản hóa thủ tục hành chính liên quan đến hoạt </w:t>
            </w:r>
            <w:r w:rsidRPr="00F32AD1">
              <w:rPr>
                <w:rFonts w:cs="Times New Roman"/>
                <w:bCs/>
                <w:sz w:val="25"/>
                <w:szCs w:val="25"/>
                <w:shd w:val="clear" w:color="auto" w:fill="FFFFFF"/>
                <w:lang w:val="vi-VN"/>
              </w:rPr>
              <w:t>động sản xuất, kinh doanh năm 2025 và năm 2026</w:t>
            </w:r>
            <w:r w:rsidRPr="00F32AD1">
              <w:rPr>
                <w:rFonts w:cs="Times New Roman"/>
                <w:bCs/>
                <w:sz w:val="25"/>
                <w:szCs w:val="25"/>
                <w:shd w:val="clear" w:color="auto" w:fill="FFFFFF"/>
              </w:rPr>
              <w:t>.</w:t>
            </w:r>
          </w:p>
          <w:p w14:paraId="5C988151" w14:textId="7653DC0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bCs/>
                <w:sz w:val="25"/>
                <w:szCs w:val="25"/>
                <w:shd w:val="clear" w:color="auto" w:fill="FFFFFF"/>
                <w:lang w:val="vi-VN"/>
              </w:rPr>
              <w:t>Doanh nghiệp phải chịu trách nhiệm trước pháp luật về các nội dung trên trong suốt quá trình hoạt động.</w:t>
            </w:r>
            <w:r w:rsidRPr="00F32AD1">
              <w:rPr>
                <w:rFonts w:cs="Times New Roman"/>
                <w:bCs/>
                <w:sz w:val="25"/>
                <w:szCs w:val="25"/>
                <w:shd w:val="clear" w:color="auto" w:fill="FFFFFF"/>
              </w:rPr>
              <w:t xml:space="preserve"> Nội dung này đã được quy định tại Điều 9 dự thảo Nghị định đối với trách nhiệm của doanh nghiệp kinh doanh kho bãi, địa điểm</w:t>
            </w:r>
            <w:r w:rsidRPr="00F32AD1">
              <w:rPr>
                <w:rFonts w:cs="Times New Roman"/>
                <w:bCs/>
                <w:sz w:val="25"/>
                <w:szCs w:val="25"/>
                <w:shd w:val="clear" w:color="auto" w:fill="FFFFFF"/>
                <w:lang w:val="vi-VN"/>
              </w:rPr>
              <w:t>. Cơ quan hải quan sẽ kiểm tra đối chiếu với thực tế; trường hợp cần thiết sẽ yêu cầu doanh nghiệp xuất trình chứng từ chứng minh.</w:t>
            </w:r>
          </w:p>
        </w:tc>
      </w:tr>
      <w:tr w:rsidR="000E1C10" w:rsidRPr="00F32AD1" w14:paraId="5F72269C" w14:textId="77777777" w:rsidTr="00AE1FE2">
        <w:tc>
          <w:tcPr>
            <w:tcW w:w="1980" w:type="dxa"/>
            <w:vMerge/>
          </w:tcPr>
          <w:p w14:paraId="361A2D31" w14:textId="77777777" w:rsidR="000E1C10" w:rsidRPr="00F32AD1" w:rsidRDefault="000E1C10" w:rsidP="000E1C10">
            <w:pPr>
              <w:spacing w:before="120" w:line="240" w:lineRule="auto"/>
              <w:rPr>
                <w:rFonts w:cs="Times New Roman"/>
                <w:sz w:val="25"/>
                <w:szCs w:val="25"/>
              </w:rPr>
            </w:pPr>
          </w:p>
        </w:tc>
        <w:tc>
          <w:tcPr>
            <w:tcW w:w="1779" w:type="dxa"/>
            <w:vAlign w:val="center"/>
          </w:tcPr>
          <w:p w14:paraId="25447523" w14:textId="1751FA7C"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Đồng Nai</w:t>
            </w:r>
          </w:p>
        </w:tc>
        <w:tc>
          <w:tcPr>
            <w:tcW w:w="6301" w:type="dxa"/>
            <w:vAlign w:val="center"/>
          </w:tcPr>
          <w:p w14:paraId="4A5AEA13" w14:textId="77777777" w:rsidR="000E1C10" w:rsidRPr="00F32AD1" w:rsidRDefault="000E1C10" w:rsidP="000E1C10">
            <w:pPr>
              <w:spacing w:after="0" w:line="240" w:lineRule="auto"/>
              <w:rPr>
                <w:rFonts w:eastAsia="Times New Roman" w:cs="Times New Roman"/>
                <w:bCs/>
                <w:i/>
                <w:color w:val="000000" w:themeColor="text1"/>
                <w:sz w:val="25"/>
                <w:szCs w:val="25"/>
              </w:rPr>
            </w:pPr>
            <w:r w:rsidRPr="00F32AD1">
              <w:rPr>
                <w:rFonts w:eastAsia="Times New Roman" w:cs="Times New Roman"/>
                <w:bCs/>
                <w:color w:val="000000" w:themeColor="text1"/>
                <w:sz w:val="25"/>
                <w:szCs w:val="25"/>
              </w:rPr>
              <w:t xml:space="preserve">Khoản a điểm 1 Điều 5 đề nghị sửa như sau: </w:t>
            </w:r>
            <w:r w:rsidRPr="00F32AD1">
              <w:rPr>
                <w:rFonts w:eastAsia="Times New Roman" w:cs="Times New Roman"/>
                <w:bCs/>
                <w:i/>
                <w:color w:val="000000" w:themeColor="text1"/>
                <w:sz w:val="25"/>
                <w:szCs w:val="25"/>
              </w:rPr>
              <w:t>“a) Doanh nghiệp nộp Đơn đề nghị công nhận theo Mẫu số 01 ban hành kèm Nghị định này, kèm sơ đồ kho, bãi, địa điểm và các chứng từ chứng minh đảm bảo điều kiện theo quy định tại Điều 4 Nghị định này cho Chi cục Hải quan khu vực qua Hệ thống tiếp nhận dịch vụ công trực tuyến.”</w:t>
            </w:r>
          </w:p>
          <w:p w14:paraId="4E4E8C5E" w14:textId="1CD2B1F9"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
                <w:bCs/>
                <w:color w:val="000000" w:themeColor="text1"/>
                <w:sz w:val="25"/>
                <w:szCs w:val="25"/>
              </w:rPr>
              <w:t>Lý do:</w:t>
            </w:r>
            <w:r w:rsidRPr="00F32AD1">
              <w:rPr>
                <w:rFonts w:eastAsia="Times New Roman" w:cs="Times New Roman"/>
                <w:bCs/>
                <w:color w:val="000000" w:themeColor="text1"/>
                <w:sz w:val="25"/>
                <w:szCs w:val="25"/>
              </w:rPr>
              <w:t xml:space="preserve"> Cơ quan hải quan có thể kiểm tra hồ sơ trước khi tiến hành kiểm tra thực tế kho, bãi, địa điểm. Tiết kiệm được thời gian trong trường hợp kho, bãi, địa điểm đề nghị công nhận không đáp ứng điều kiện theo quy định.</w:t>
            </w:r>
          </w:p>
        </w:tc>
        <w:tc>
          <w:tcPr>
            <w:tcW w:w="4394" w:type="dxa"/>
            <w:vAlign w:val="center"/>
          </w:tcPr>
          <w:p w14:paraId="0A2C0AA0" w14:textId="77777777" w:rsidR="000E1C10" w:rsidRPr="00F32AD1" w:rsidRDefault="000E1C10" w:rsidP="000E1C10">
            <w:pPr>
              <w:pStyle w:val="ListParagraph"/>
              <w:tabs>
                <w:tab w:val="left" w:pos="182"/>
              </w:tabs>
              <w:spacing w:after="0" w:line="240" w:lineRule="auto"/>
              <w:ind w:left="40"/>
              <w:rPr>
                <w:rFonts w:cs="Times New Roman"/>
                <w:b/>
                <w:bCs/>
                <w:sz w:val="25"/>
                <w:szCs w:val="25"/>
                <w:shd w:val="clear" w:color="auto" w:fill="FFFFFF"/>
              </w:rPr>
            </w:pPr>
            <w:r w:rsidRPr="00F32AD1">
              <w:rPr>
                <w:rFonts w:cs="Times New Roman"/>
                <w:b/>
                <w:bCs/>
                <w:sz w:val="25"/>
                <w:szCs w:val="25"/>
                <w:shd w:val="clear" w:color="auto" w:fill="FFFFFF"/>
              </w:rPr>
              <w:t>Giải trình</w:t>
            </w:r>
          </w:p>
          <w:p w14:paraId="56A06421" w14:textId="77777777" w:rsidR="000E1C10" w:rsidRPr="00F32AD1" w:rsidRDefault="000E1C10" w:rsidP="000E1C10">
            <w:pPr>
              <w:pStyle w:val="ListParagraph"/>
              <w:numPr>
                <w:ilvl w:val="0"/>
                <w:numId w:val="2"/>
              </w:numPr>
              <w:tabs>
                <w:tab w:val="left" w:pos="182"/>
              </w:tabs>
              <w:spacing w:after="0" w:line="240" w:lineRule="auto"/>
              <w:ind w:left="0" w:firstLine="40"/>
              <w:rPr>
                <w:rFonts w:cs="Times New Roman"/>
                <w:bCs/>
                <w:sz w:val="25"/>
                <w:szCs w:val="25"/>
                <w:shd w:val="clear" w:color="auto" w:fill="FFFFFF"/>
                <w:lang w:val="vi-VN"/>
              </w:rPr>
            </w:pPr>
            <w:r w:rsidRPr="00F32AD1">
              <w:rPr>
                <w:rFonts w:cs="Times New Roman"/>
                <w:bCs/>
                <w:sz w:val="25"/>
                <w:szCs w:val="25"/>
                <w:shd w:val="clear" w:color="auto" w:fill="FFFFFF"/>
              </w:rPr>
              <w:t xml:space="preserve">Việc quy định về thành phần hồ sơ và cách thức nộp hồ sơ tại dự thảo Nghị định nhằm đảm bảo công tác </w:t>
            </w:r>
            <w:r w:rsidRPr="00F32AD1">
              <w:rPr>
                <w:rFonts w:cs="Times New Roman"/>
                <w:bCs/>
                <w:sz w:val="25"/>
                <w:szCs w:val="25"/>
                <w:shd w:val="clear" w:color="auto" w:fill="FFFFFF"/>
                <w:lang w:val="vi-VN"/>
              </w:rPr>
              <w:t xml:space="preserve">đơn giản </w:t>
            </w:r>
            <w:r w:rsidRPr="00F32AD1">
              <w:rPr>
                <w:rFonts w:cs="Times New Roman"/>
                <w:bCs/>
                <w:sz w:val="25"/>
                <w:szCs w:val="25"/>
                <w:shd w:val="clear" w:color="auto" w:fill="FFFFFF"/>
              </w:rPr>
              <w:t xml:space="preserve">hóa </w:t>
            </w:r>
            <w:r w:rsidRPr="00F32AD1">
              <w:rPr>
                <w:rFonts w:cs="Times New Roman"/>
                <w:bCs/>
                <w:sz w:val="25"/>
                <w:szCs w:val="25"/>
                <w:shd w:val="clear" w:color="auto" w:fill="FFFFFF"/>
                <w:lang w:val="vi-VN"/>
              </w:rPr>
              <w:t>thủ tục hành chính,</w:t>
            </w:r>
            <w:r w:rsidRPr="00F32AD1">
              <w:rPr>
                <w:rFonts w:cs="Times New Roman"/>
                <w:bCs/>
                <w:sz w:val="25"/>
                <w:szCs w:val="25"/>
                <w:shd w:val="clear" w:color="auto" w:fill="FFFFFF"/>
              </w:rPr>
              <w:t xml:space="preserve"> giải quyết thủ tục hành chính trên môi trường số, đẩy mạnh phân</w:t>
            </w:r>
            <w:r w:rsidRPr="00F32AD1">
              <w:rPr>
                <w:rFonts w:cs="Times New Roman"/>
                <w:bCs/>
                <w:sz w:val="25"/>
                <w:szCs w:val="25"/>
                <w:shd w:val="clear" w:color="auto" w:fill="FFFFFF"/>
                <w:lang w:val="vi-VN"/>
              </w:rPr>
              <w:t xml:space="preserve"> cấp cho địa phương trong công tác tiếp nhận, kiểm tra hồ sơ và nâng cao ý thức tự khai tự chịu trách nhiệm của doanh nghiệp</w:t>
            </w:r>
            <w:r w:rsidRPr="00F32AD1">
              <w:rPr>
                <w:rFonts w:cs="Times New Roman"/>
                <w:bCs/>
                <w:sz w:val="25"/>
                <w:szCs w:val="25"/>
                <w:shd w:val="clear" w:color="auto" w:fill="FFFFFF"/>
              </w:rPr>
              <w:t xml:space="preserve"> đảm bảo thực hiện theo chỉ đạo của Bộ Chính trị tại các Nghị quyết số 68-NQ/TW ngày 04/5/2025 về phát triển kinh tế tư nhân, Nghị quyết số 66-NQ/TW ngày 30/4/2025 về đổi mới công tác xây dựng và thi hành pháp luật đáp ứng yêu cầu phát triển đất nước trong kỷ nguyên mới, Nghị quyết số 57-NQ/TW ngày 22/12/2024 của Bộ Chính trị về đột phá phát triển khoa học, công </w:t>
            </w:r>
            <w:r w:rsidRPr="00F32AD1">
              <w:rPr>
                <w:rFonts w:cs="Times New Roman"/>
                <w:bCs/>
                <w:sz w:val="25"/>
                <w:szCs w:val="25"/>
                <w:shd w:val="clear" w:color="auto" w:fill="FFFFFF"/>
                <w:lang w:val="vi-VN"/>
              </w:rPr>
              <w:t xml:space="preserve">nghệ, đổi mới sáng tạo và chuyển đổi số quốc gia, </w:t>
            </w:r>
            <w:r w:rsidRPr="00F32AD1">
              <w:rPr>
                <w:rFonts w:cs="Times New Roman"/>
                <w:bCs/>
                <w:sz w:val="25"/>
                <w:szCs w:val="25"/>
                <w:shd w:val="clear" w:color="auto" w:fill="FFFFFF"/>
              </w:rPr>
              <w:t>Nghị quyết số 66-</w:t>
            </w:r>
            <w:r w:rsidRPr="00F32AD1">
              <w:rPr>
                <w:rFonts w:cs="Times New Roman"/>
                <w:bCs/>
                <w:sz w:val="25"/>
                <w:szCs w:val="25"/>
                <w:shd w:val="clear" w:color="auto" w:fill="FFFFFF"/>
              </w:rPr>
              <w:lastRenderedPageBreak/>
              <w:t xml:space="preserve">NQ/CP ngày 26/3/2025 về chương trình cắt giảm, đơn giản hóa thủ tục hành chính liên quan đến hoạt </w:t>
            </w:r>
            <w:r w:rsidRPr="00F32AD1">
              <w:rPr>
                <w:rFonts w:cs="Times New Roman"/>
                <w:bCs/>
                <w:sz w:val="25"/>
                <w:szCs w:val="25"/>
                <w:shd w:val="clear" w:color="auto" w:fill="FFFFFF"/>
                <w:lang w:val="vi-VN"/>
              </w:rPr>
              <w:t>động sản xuất, kinh doanh năm 2025 và năm 2026</w:t>
            </w:r>
            <w:r w:rsidRPr="00F32AD1">
              <w:rPr>
                <w:rFonts w:cs="Times New Roman"/>
                <w:bCs/>
                <w:sz w:val="25"/>
                <w:szCs w:val="25"/>
                <w:shd w:val="clear" w:color="auto" w:fill="FFFFFF"/>
              </w:rPr>
              <w:t>.</w:t>
            </w:r>
          </w:p>
          <w:p w14:paraId="366BC505" w14:textId="622E352E"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bCs/>
                <w:sz w:val="25"/>
                <w:szCs w:val="25"/>
                <w:shd w:val="clear" w:color="auto" w:fill="FFFFFF"/>
                <w:lang w:val="vi-VN"/>
              </w:rPr>
              <w:t>Doanh nghiệp phải chịu trách nhiệm trước pháp luật về các nội dung trên trong suốt quá trình hoạt động.</w:t>
            </w:r>
            <w:r w:rsidRPr="00F32AD1">
              <w:rPr>
                <w:rFonts w:cs="Times New Roman"/>
                <w:bCs/>
                <w:sz w:val="25"/>
                <w:szCs w:val="25"/>
                <w:shd w:val="clear" w:color="auto" w:fill="FFFFFF"/>
              </w:rPr>
              <w:t xml:space="preserve"> Nội dung này đã được quy định tại Điều 9 dự thảo Nghị định đối với trách nhiệm của doanh nghiệp kinh doanh kho bãi, địa điểm</w:t>
            </w:r>
            <w:r w:rsidRPr="00F32AD1">
              <w:rPr>
                <w:rFonts w:cs="Times New Roman"/>
                <w:bCs/>
                <w:sz w:val="25"/>
                <w:szCs w:val="25"/>
                <w:shd w:val="clear" w:color="auto" w:fill="FFFFFF"/>
                <w:lang w:val="vi-VN"/>
              </w:rPr>
              <w:t>. Cơ quan hải quan sẽ kiểm tra đối chiếu với thực tế; trường hợp cần thiết sẽ yêu cầu doanh nghiệp xuất trình chứng từ chứng minh.</w:t>
            </w:r>
          </w:p>
        </w:tc>
      </w:tr>
      <w:tr w:rsidR="000E1C10" w:rsidRPr="00F32AD1" w14:paraId="71FEB596" w14:textId="77777777" w:rsidTr="00AE1FE2">
        <w:tc>
          <w:tcPr>
            <w:tcW w:w="1980" w:type="dxa"/>
            <w:vMerge/>
          </w:tcPr>
          <w:p w14:paraId="394007B0" w14:textId="77777777" w:rsidR="000E1C10" w:rsidRPr="00F32AD1" w:rsidRDefault="000E1C10" w:rsidP="000E1C10">
            <w:pPr>
              <w:spacing w:before="120" w:line="240" w:lineRule="auto"/>
              <w:rPr>
                <w:rFonts w:cs="Times New Roman"/>
                <w:sz w:val="25"/>
                <w:szCs w:val="25"/>
              </w:rPr>
            </w:pPr>
          </w:p>
        </w:tc>
        <w:tc>
          <w:tcPr>
            <w:tcW w:w="1779" w:type="dxa"/>
            <w:vAlign w:val="center"/>
          </w:tcPr>
          <w:p w14:paraId="6873BCAF" w14:textId="3F032696"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5A02537B" w14:textId="77777777" w:rsidR="000E1C10" w:rsidRPr="00F32AD1" w:rsidRDefault="000E1C10" w:rsidP="000E1C10">
            <w:pPr>
              <w:spacing w:after="0" w:line="240" w:lineRule="auto"/>
              <w:rPr>
                <w:rFonts w:cs="Times New Roman"/>
                <w:bCs/>
                <w:sz w:val="25"/>
                <w:szCs w:val="25"/>
                <w:shd w:val="clear" w:color="auto" w:fill="FFFFFF"/>
                <w:lang w:val="vi-VN"/>
              </w:rPr>
            </w:pPr>
            <w:r w:rsidRPr="00F32AD1">
              <w:rPr>
                <w:rFonts w:eastAsia="Times New Roman" w:cs="Times New Roman"/>
                <w:bCs/>
                <w:sz w:val="25"/>
                <w:szCs w:val="25"/>
                <w:lang w:val="vi-VN"/>
              </w:rPr>
              <w:t>Đề nghị Ban soạn thảo cân nhắc sửa đổi nội dung “</w:t>
            </w:r>
            <w:r w:rsidRPr="00F32AD1">
              <w:rPr>
                <w:rFonts w:eastAsia="Times New Roman" w:cs="Times New Roman"/>
                <w:bCs/>
                <w:i/>
                <w:sz w:val="25"/>
                <w:szCs w:val="25"/>
                <w:lang w:val="vi-VN"/>
              </w:rPr>
              <w:t>Đối với các điều kiện theo quy định tại Điều 4 Nghị định này</w:t>
            </w:r>
            <w:r w:rsidRPr="00F32AD1">
              <w:rPr>
                <w:rFonts w:eastAsia="Times New Roman" w:cs="Times New Roman"/>
                <w:bCs/>
                <w:sz w:val="25"/>
                <w:szCs w:val="25"/>
                <w:lang w:val="vi-VN"/>
              </w:rPr>
              <w:t xml:space="preserve">, </w:t>
            </w:r>
            <w:r w:rsidRPr="00F32AD1">
              <w:rPr>
                <w:rFonts w:eastAsia="Times New Roman" w:cs="Times New Roman"/>
                <w:bCs/>
                <w:i/>
                <w:sz w:val="25"/>
                <w:szCs w:val="25"/>
                <w:lang w:val="vi-VN"/>
              </w:rPr>
              <w:t xml:space="preserve">doanh nghiệp chịu trách nhiệm lưu giữ xuất trình các chứng từ chứng minh đảm bảo cho cơ quan hải quan để kiểm tra khi có yêu cầu” </w:t>
            </w:r>
            <w:r w:rsidRPr="00F32AD1">
              <w:rPr>
                <w:rFonts w:cs="Times New Roman"/>
                <w:bCs/>
                <w:sz w:val="25"/>
                <w:szCs w:val="25"/>
                <w:shd w:val="clear" w:color="auto" w:fill="FFFFFF"/>
                <w:lang w:val="vi-VN"/>
              </w:rPr>
              <w:t>theo hướng: đề nghị xuất trình các chứng từ liên quan đến điều kiện thành lập khi nộp “Đơn đề nghị công nhận” với các lý do sau:</w:t>
            </w:r>
          </w:p>
          <w:p w14:paraId="26496E1A" w14:textId="77777777" w:rsidR="000E1C10" w:rsidRPr="00F32AD1" w:rsidRDefault="000E1C10" w:rsidP="000E1C10">
            <w:pPr>
              <w:pStyle w:val="ListParagraph"/>
              <w:numPr>
                <w:ilvl w:val="0"/>
                <w:numId w:val="2"/>
              </w:numPr>
              <w:tabs>
                <w:tab w:val="left" w:pos="182"/>
              </w:tabs>
              <w:spacing w:after="0" w:line="240" w:lineRule="auto"/>
              <w:ind w:left="0" w:firstLine="40"/>
              <w:rPr>
                <w:rFonts w:cs="Times New Roman"/>
                <w:bCs/>
                <w:sz w:val="25"/>
                <w:szCs w:val="25"/>
                <w:shd w:val="clear" w:color="auto" w:fill="FFFFFF"/>
                <w:lang w:val="vi-VN"/>
              </w:rPr>
            </w:pPr>
            <w:r w:rsidRPr="00F32AD1">
              <w:rPr>
                <w:rFonts w:eastAsia="Times New Roman" w:cs="Times New Roman"/>
                <w:bCs/>
                <w:sz w:val="25"/>
                <w:szCs w:val="25"/>
                <w:lang w:val="vi-VN"/>
              </w:rPr>
              <w:t xml:space="preserve">Trên cơ sở điều kiện quy định tại Điều 4 Dự thảo Nghị định thì việc kiểm tra </w:t>
            </w:r>
            <w:r w:rsidRPr="00F32AD1">
              <w:rPr>
                <w:rFonts w:cs="Times New Roman"/>
                <w:bCs/>
                <w:sz w:val="25"/>
                <w:szCs w:val="25"/>
                <w:shd w:val="clear" w:color="auto" w:fill="FFFFFF"/>
                <w:lang w:val="vi-VN"/>
              </w:rPr>
              <w:t>điều kiện thành lập sẽ căn cứ trên cả hồ sơ giấy và kiểm tra thực tế.</w:t>
            </w:r>
          </w:p>
          <w:p w14:paraId="6A119BCE" w14:textId="77777777" w:rsidR="000E1C10" w:rsidRPr="00F32AD1" w:rsidRDefault="000E1C10" w:rsidP="000E1C10">
            <w:pPr>
              <w:pStyle w:val="ListParagraph"/>
              <w:numPr>
                <w:ilvl w:val="0"/>
                <w:numId w:val="2"/>
              </w:numPr>
              <w:tabs>
                <w:tab w:val="left" w:pos="182"/>
              </w:tabs>
              <w:spacing w:after="0" w:line="240" w:lineRule="auto"/>
              <w:ind w:left="0" w:firstLine="40"/>
              <w:rPr>
                <w:rFonts w:cs="Times New Roman"/>
                <w:bCs/>
                <w:sz w:val="25"/>
                <w:szCs w:val="25"/>
                <w:shd w:val="clear" w:color="auto" w:fill="FFFFFF"/>
                <w:lang w:val="vi-VN"/>
              </w:rPr>
            </w:pPr>
            <w:r w:rsidRPr="00F32AD1">
              <w:rPr>
                <w:rFonts w:cs="Times New Roman"/>
                <w:bCs/>
                <w:sz w:val="25"/>
                <w:szCs w:val="25"/>
                <w:shd w:val="clear" w:color="auto" w:fill="FFFFFF"/>
                <w:lang w:val="vi-VN"/>
              </w:rPr>
              <w:t>Kiểm tra hồ sơ giấy được áp dụng đối với các điều kiện như về vị trí (chứng từ được cơ quan có thẩm quyền cấp thể hiện vị trí kho, bãi đúng theo quy định, quyền sở hữu/ sử dụng đối với kho thuê, phòng cháy chữa cháy…).</w:t>
            </w:r>
          </w:p>
          <w:p w14:paraId="40932F2A" w14:textId="77777777" w:rsidR="000E1C10" w:rsidRPr="00F32AD1" w:rsidRDefault="000E1C10" w:rsidP="000E1C10">
            <w:pPr>
              <w:pStyle w:val="ListParagraph"/>
              <w:numPr>
                <w:ilvl w:val="0"/>
                <w:numId w:val="2"/>
              </w:numPr>
              <w:tabs>
                <w:tab w:val="left" w:pos="182"/>
              </w:tabs>
              <w:spacing w:after="0" w:line="240" w:lineRule="auto"/>
              <w:ind w:left="0" w:firstLine="40"/>
              <w:rPr>
                <w:rFonts w:cs="Times New Roman"/>
                <w:bCs/>
                <w:sz w:val="25"/>
                <w:szCs w:val="25"/>
                <w:shd w:val="clear" w:color="auto" w:fill="FFFFFF"/>
                <w:lang w:val="vi-VN"/>
              </w:rPr>
            </w:pPr>
            <w:r w:rsidRPr="00F32AD1">
              <w:rPr>
                <w:rFonts w:cs="Times New Roman"/>
                <w:bCs/>
                <w:sz w:val="25"/>
                <w:szCs w:val="25"/>
                <w:shd w:val="clear" w:color="auto" w:fill="FFFFFF"/>
                <w:lang w:val="vi-VN"/>
              </w:rPr>
              <w:t xml:space="preserve"> Kiểm tra thực tế để kiểm tra các nội dung nêu tại hồ sơ giấy đã phù hợp hay không (vị trí có đúng không? Diện tích phù hợp không?...).</w:t>
            </w:r>
          </w:p>
          <w:p w14:paraId="6985255D" w14:textId="77777777" w:rsidR="000E1C10" w:rsidRPr="00F32AD1" w:rsidRDefault="000E1C10" w:rsidP="000E1C10">
            <w:pPr>
              <w:pStyle w:val="ListParagraph"/>
              <w:numPr>
                <w:ilvl w:val="0"/>
                <w:numId w:val="2"/>
              </w:numPr>
              <w:tabs>
                <w:tab w:val="left" w:pos="182"/>
              </w:tabs>
              <w:spacing w:after="0" w:line="240" w:lineRule="auto"/>
              <w:ind w:left="0" w:firstLine="40"/>
              <w:rPr>
                <w:rFonts w:eastAsia="Times New Roman" w:cs="Times New Roman"/>
                <w:bCs/>
                <w:sz w:val="25"/>
                <w:szCs w:val="25"/>
                <w:lang w:val="vi-VN"/>
              </w:rPr>
            </w:pPr>
            <w:r w:rsidRPr="00F32AD1">
              <w:rPr>
                <w:rFonts w:cs="Times New Roman"/>
                <w:bCs/>
                <w:sz w:val="25"/>
                <w:szCs w:val="25"/>
                <w:shd w:val="clear" w:color="auto" w:fill="FFFFFF"/>
                <w:lang w:val="vi-VN"/>
              </w:rPr>
              <w:t xml:space="preserve"> Thông qua kiểm tra hồ sơ giấy tại thời điểm “nộp Đơn đề nghị công nhận” có thể xác định doanh nghiệp có đáp ứng </w:t>
            </w:r>
            <w:r w:rsidRPr="00F32AD1">
              <w:rPr>
                <w:rFonts w:cs="Times New Roman"/>
                <w:bCs/>
                <w:sz w:val="25"/>
                <w:szCs w:val="25"/>
                <w:shd w:val="clear" w:color="auto" w:fill="FFFFFF"/>
                <w:lang w:val="vi-VN"/>
              </w:rPr>
              <w:lastRenderedPageBreak/>
              <w:t xml:space="preserve">một trong các điều kiện theo quy định hay không cũng như xem xét có đáp ứng nội dung cam kết nêu tại Đơn đề nghị công nhận hay không? Từ đó mới có cơ sở để đi kiểm tra thực tế. Do vậy, việc đề nghị </w:t>
            </w:r>
            <w:r w:rsidRPr="00F32AD1">
              <w:rPr>
                <w:rFonts w:eastAsia="Times New Roman" w:cs="Times New Roman"/>
                <w:bCs/>
                <w:sz w:val="25"/>
                <w:szCs w:val="25"/>
                <w:lang w:val="vi-VN"/>
              </w:rPr>
              <w:t>doanh nghiệp lưu giữ xuất trình các chứng từ chứng minh điều kiện để kiểm tra khi yêu cầu như quy định tại Điều 4 Dự thảo Nghị định không đảm bảo tính kịp thời trong quá trình kiểm tra điều kiện.</w:t>
            </w:r>
          </w:p>
          <w:p w14:paraId="3B1A65EF" w14:textId="33F74916"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shd w:val="clear" w:color="auto" w:fill="FFFFFF"/>
                <w:lang w:val="vi-VN"/>
              </w:rPr>
              <w:t>Đồng thời, đề nghị bổ sung hướng dẫn thêm trong trường hợp: nếu qua kiểm tra hồ sơ gửi kèm Đơn đề nghị công nhận, nếu không phù hợp về điều kiện thì trả lời doanh nghiệp biết thực hiện.</w:t>
            </w:r>
          </w:p>
        </w:tc>
        <w:tc>
          <w:tcPr>
            <w:tcW w:w="4394" w:type="dxa"/>
            <w:vAlign w:val="center"/>
          </w:tcPr>
          <w:p w14:paraId="21BB14D5" w14:textId="77777777" w:rsidR="000E1C10" w:rsidRPr="00F32AD1" w:rsidRDefault="000E1C10" w:rsidP="000E1C10">
            <w:pPr>
              <w:pStyle w:val="ListParagraph"/>
              <w:tabs>
                <w:tab w:val="left" w:pos="182"/>
              </w:tabs>
              <w:spacing w:after="0" w:line="240" w:lineRule="auto"/>
              <w:ind w:left="40"/>
              <w:rPr>
                <w:rFonts w:cs="Times New Roman"/>
                <w:b/>
                <w:bCs/>
                <w:sz w:val="25"/>
                <w:szCs w:val="25"/>
                <w:shd w:val="clear" w:color="auto" w:fill="FFFFFF"/>
              </w:rPr>
            </w:pPr>
            <w:r w:rsidRPr="00F32AD1">
              <w:rPr>
                <w:rFonts w:cs="Times New Roman"/>
                <w:b/>
                <w:bCs/>
                <w:sz w:val="25"/>
                <w:szCs w:val="25"/>
                <w:shd w:val="clear" w:color="auto" w:fill="FFFFFF"/>
              </w:rPr>
              <w:lastRenderedPageBreak/>
              <w:t>Giải trình</w:t>
            </w:r>
          </w:p>
          <w:p w14:paraId="211AF12B" w14:textId="77777777" w:rsidR="000E1C10" w:rsidRPr="00F32AD1" w:rsidRDefault="000E1C10" w:rsidP="000E1C10">
            <w:pPr>
              <w:pStyle w:val="ListParagraph"/>
              <w:numPr>
                <w:ilvl w:val="0"/>
                <w:numId w:val="2"/>
              </w:numPr>
              <w:tabs>
                <w:tab w:val="left" w:pos="182"/>
              </w:tabs>
              <w:spacing w:after="0" w:line="240" w:lineRule="auto"/>
              <w:ind w:left="0" w:firstLine="40"/>
              <w:rPr>
                <w:rFonts w:cs="Times New Roman"/>
                <w:bCs/>
                <w:sz w:val="25"/>
                <w:szCs w:val="25"/>
                <w:shd w:val="clear" w:color="auto" w:fill="FFFFFF"/>
                <w:lang w:val="vi-VN"/>
              </w:rPr>
            </w:pPr>
            <w:r w:rsidRPr="00F32AD1">
              <w:rPr>
                <w:rFonts w:cs="Times New Roman"/>
                <w:bCs/>
                <w:sz w:val="25"/>
                <w:szCs w:val="25"/>
                <w:shd w:val="clear" w:color="auto" w:fill="FFFFFF"/>
              </w:rPr>
              <w:t xml:space="preserve">Việc quy định về thành phần hồ sơ và cách thức nộp hồ sơ tại dự thảo Nghị định nhằm đảm bảo công tác </w:t>
            </w:r>
            <w:r w:rsidRPr="00F32AD1">
              <w:rPr>
                <w:rFonts w:cs="Times New Roman"/>
                <w:bCs/>
                <w:sz w:val="25"/>
                <w:szCs w:val="25"/>
                <w:shd w:val="clear" w:color="auto" w:fill="FFFFFF"/>
                <w:lang w:val="vi-VN"/>
              </w:rPr>
              <w:t xml:space="preserve">đơn giản </w:t>
            </w:r>
            <w:r w:rsidRPr="00F32AD1">
              <w:rPr>
                <w:rFonts w:cs="Times New Roman"/>
                <w:bCs/>
                <w:sz w:val="25"/>
                <w:szCs w:val="25"/>
                <w:shd w:val="clear" w:color="auto" w:fill="FFFFFF"/>
              </w:rPr>
              <w:t xml:space="preserve">hóa </w:t>
            </w:r>
            <w:r w:rsidRPr="00F32AD1">
              <w:rPr>
                <w:rFonts w:cs="Times New Roman"/>
                <w:bCs/>
                <w:sz w:val="25"/>
                <w:szCs w:val="25"/>
                <w:shd w:val="clear" w:color="auto" w:fill="FFFFFF"/>
                <w:lang w:val="vi-VN"/>
              </w:rPr>
              <w:t>thủ tục hành chính,</w:t>
            </w:r>
            <w:r w:rsidRPr="00F32AD1">
              <w:rPr>
                <w:rFonts w:cs="Times New Roman"/>
                <w:bCs/>
                <w:sz w:val="25"/>
                <w:szCs w:val="25"/>
                <w:shd w:val="clear" w:color="auto" w:fill="FFFFFF"/>
              </w:rPr>
              <w:t xml:space="preserve"> giải quyết thủ tục hành chính trên môi trường số, đẩy mạnh phân</w:t>
            </w:r>
            <w:r w:rsidRPr="00F32AD1">
              <w:rPr>
                <w:rFonts w:cs="Times New Roman"/>
                <w:bCs/>
                <w:sz w:val="25"/>
                <w:szCs w:val="25"/>
                <w:shd w:val="clear" w:color="auto" w:fill="FFFFFF"/>
                <w:lang w:val="vi-VN"/>
              </w:rPr>
              <w:t xml:space="preserve"> cấp cho địa phương trong công tác tiếp nhận, kiểm tra hồ sơ và nâng cao ý thức tự khai tự chịu trách nhiệm của doanh nghiệp</w:t>
            </w:r>
            <w:r w:rsidRPr="00F32AD1">
              <w:rPr>
                <w:rFonts w:cs="Times New Roman"/>
                <w:bCs/>
                <w:sz w:val="25"/>
                <w:szCs w:val="25"/>
                <w:shd w:val="clear" w:color="auto" w:fill="FFFFFF"/>
              </w:rPr>
              <w:t xml:space="preserve"> đảm bảo thực hiện theo chỉ đạo của Bộ Chính trị tại các Nghị quyết số 68-NQ/TW ngày 04/5/2025 về phát triển kinh tế tư nhân, Nghị quyết số 66-NQ/TW ngày 30/4/2025 về đổi mới công tác xây dựng và thi hành pháp luật đáp ứng yêu cầu phát triển đất nước trong kỷ nguyên mới, Nghị quyết số 57-NQ/TW ngày 22/12/2024 của Bộ Chính trị về đột phá phát triển khoa học, công </w:t>
            </w:r>
            <w:r w:rsidRPr="00F32AD1">
              <w:rPr>
                <w:rFonts w:cs="Times New Roman"/>
                <w:bCs/>
                <w:sz w:val="25"/>
                <w:szCs w:val="25"/>
                <w:shd w:val="clear" w:color="auto" w:fill="FFFFFF"/>
                <w:lang w:val="vi-VN"/>
              </w:rPr>
              <w:t xml:space="preserve">nghệ, đổi mới sáng tạo và </w:t>
            </w:r>
            <w:r w:rsidRPr="00F32AD1">
              <w:rPr>
                <w:rFonts w:cs="Times New Roman"/>
                <w:bCs/>
                <w:sz w:val="25"/>
                <w:szCs w:val="25"/>
                <w:shd w:val="clear" w:color="auto" w:fill="FFFFFF"/>
                <w:lang w:val="vi-VN"/>
              </w:rPr>
              <w:lastRenderedPageBreak/>
              <w:t xml:space="preserve">chuyển đổi số quốc gia, </w:t>
            </w:r>
            <w:r w:rsidRPr="00F32AD1">
              <w:rPr>
                <w:rFonts w:cs="Times New Roman"/>
                <w:bCs/>
                <w:sz w:val="25"/>
                <w:szCs w:val="25"/>
                <w:shd w:val="clear" w:color="auto" w:fill="FFFFFF"/>
              </w:rPr>
              <w:t xml:space="preserve">Nghị quyết số 66-NQ/CP ngày 26/3/2025 về chương trình cắt giảm, đơn giản hóa thủ tục hành chính liên quan đến hoạt </w:t>
            </w:r>
            <w:r w:rsidRPr="00F32AD1">
              <w:rPr>
                <w:rFonts w:cs="Times New Roman"/>
                <w:bCs/>
                <w:sz w:val="25"/>
                <w:szCs w:val="25"/>
                <w:shd w:val="clear" w:color="auto" w:fill="FFFFFF"/>
                <w:lang w:val="vi-VN"/>
              </w:rPr>
              <w:t>động sản xuất, kinh doanh năm 2025 và năm 2026</w:t>
            </w:r>
            <w:r w:rsidRPr="00F32AD1">
              <w:rPr>
                <w:rFonts w:cs="Times New Roman"/>
                <w:bCs/>
                <w:sz w:val="25"/>
                <w:szCs w:val="25"/>
                <w:shd w:val="clear" w:color="auto" w:fill="FFFFFF"/>
              </w:rPr>
              <w:t>.</w:t>
            </w:r>
          </w:p>
          <w:p w14:paraId="7EC54BED" w14:textId="21A2C488"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bCs/>
                <w:sz w:val="25"/>
                <w:szCs w:val="25"/>
                <w:shd w:val="clear" w:color="auto" w:fill="FFFFFF"/>
                <w:lang w:val="vi-VN"/>
              </w:rPr>
              <w:t>Doanh nghiệp phải chịu trách nhiệm trước pháp luật về các nội dung trên trong suốt quá trình hoạt động.</w:t>
            </w:r>
            <w:r w:rsidRPr="00F32AD1">
              <w:rPr>
                <w:rFonts w:cs="Times New Roman"/>
                <w:bCs/>
                <w:sz w:val="25"/>
                <w:szCs w:val="25"/>
                <w:shd w:val="clear" w:color="auto" w:fill="FFFFFF"/>
              </w:rPr>
              <w:t xml:space="preserve"> Nội dung này đã được quy định tại Điều 9 dự thảo Nghị định đối với trách nhiệm của doanh nghiệp kinh doanh kho bãi, địa điểm</w:t>
            </w:r>
            <w:r w:rsidRPr="00F32AD1">
              <w:rPr>
                <w:rFonts w:cs="Times New Roman"/>
                <w:bCs/>
                <w:sz w:val="25"/>
                <w:szCs w:val="25"/>
                <w:shd w:val="clear" w:color="auto" w:fill="FFFFFF"/>
                <w:lang w:val="vi-VN"/>
              </w:rPr>
              <w:t>. Cơ quan hải quan sẽ kiểm tra đối chiếu với thực tế; trường hợp cần thiết sẽ yêu cầu doanh nghiệp xuất trình chứng từ chứng minh.</w:t>
            </w:r>
            <w:r w:rsidRPr="00F32AD1">
              <w:rPr>
                <w:rFonts w:cs="Times New Roman"/>
                <w:bCs/>
                <w:sz w:val="25"/>
                <w:szCs w:val="25"/>
                <w:shd w:val="clear" w:color="auto" w:fill="FFFFFF"/>
              </w:rPr>
              <w:t xml:space="preserve"> </w:t>
            </w:r>
          </w:p>
        </w:tc>
      </w:tr>
      <w:tr w:rsidR="000E1C10" w:rsidRPr="00F32AD1" w14:paraId="0B2BCB9E" w14:textId="77777777" w:rsidTr="00AE1FE2">
        <w:tc>
          <w:tcPr>
            <w:tcW w:w="1980" w:type="dxa"/>
            <w:vMerge/>
          </w:tcPr>
          <w:p w14:paraId="53892A4F" w14:textId="77777777" w:rsidR="000E1C10" w:rsidRPr="00F32AD1" w:rsidRDefault="000E1C10" w:rsidP="000E1C10">
            <w:pPr>
              <w:spacing w:before="120" w:line="240" w:lineRule="auto"/>
              <w:rPr>
                <w:rFonts w:cs="Times New Roman"/>
                <w:sz w:val="25"/>
                <w:szCs w:val="25"/>
              </w:rPr>
            </w:pPr>
          </w:p>
        </w:tc>
        <w:tc>
          <w:tcPr>
            <w:tcW w:w="1779" w:type="dxa"/>
            <w:vAlign w:val="center"/>
          </w:tcPr>
          <w:p w14:paraId="50290B6A" w14:textId="76EC238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Quảng Ninh</w:t>
            </w:r>
          </w:p>
        </w:tc>
        <w:tc>
          <w:tcPr>
            <w:tcW w:w="6301" w:type="dxa"/>
            <w:vAlign w:val="center"/>
          </w:tcPr>
          <w:p w14:paraId="30BBA4D7" w14:textId="77777777" w:rsidR="000E1C10" w:rsidRPr="00F32AD1" w:rsidRDefault="000E1C10" w:rsidP="000E1C10">
            <w:pPr>
              <w:spacing w:after="0" w:line="240" w:lineRule="auto"/>
              <w:rPr>
                <w:rFonts w:eastAsia="Calibri" w:cs="Times New Roman"/>
                <w:i/>
                <w:sz w:val="25"/>
                <w:szCs w:val="25"/>
                <w:shd w:val="clear" w:color="auto" w:fill="FFFFFF"/>
                <w:lang w:val="vi-VN"/>
              </w:rPr>
            </w:pPr>
            <w:r w:rsidRPr="00F32AD1">
              <w:rPr>
                <w:rFonts w:eastAsia="Calibri" w:cs="Times New Roman"/>
                <w:sz w:val="25"/>
                <w:szCs w:val="25"/>
                <w:shd w:val="clear" w:color="auto" w:fill="FFFFFF"/>
                <w:lang w:val="vi-VN"/>
              </w:rPr>
              <w:t xml:space="preserve">Đề nghị bổ sung giấy tờ phải nộp là: </w:t>
            </w:r>
            <w:r w:rsidRPr="00F32AD1">
              <w:rPr>
                <w:rFonts w:eastAsia="Calibri" w:cs="Times New Roman"/>
                <w:i/>
                <w:sz w:val="25"/>
                <w:szCs w:val="25"/>
                <w:shd w:val="clear" w:color="auto" w:fill="FFFFFF"/>
                <w:lang w:val="vi-VN"/>
              </w:rPr>
              <w:t>“Giấy chứng nhận đủ điều kiện phòng cháy và chữa cháy do cơ quan công an cấp: 01 bản chụp”</w:t>
            </w:r>
          </w:p>
          <w:p w14:paraId="51A7BEDE" w14:textId="29AF8966"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Calibri" w:cs="Times New Roman"/>
                <w:b/>
                <w:sz w:val="25"/>
                <w:szCs w:val="25"/>
                <w:shd w:val="clear" w:color="auto" w:fill="FFFFFF"/>
              </w:rPr>
              <w:t>Lý do:</w:t>
            </w:r>
            <w:r w:rsidRPr="00F32AD1">
              <w:rPr>
                <w:rFonts w:eastAsia="Calibri" w:cs="Times New Roman"/>
                <w:sz w:val="25"/>
                <w:szCs w:val="25"/>
                <w:shd w:val="clear" w:color="auto" w:fill="FFFFFF"/>
              </w:rPr>
              <w:t xml:space="preserve"> để đảm bảo an toàn trong công tác phòng cháy, chữa cháy.</w:t>
            </w:r>
          </w:p>
        </w:tc>
        <w:tc>
          <w:tcPr>
            <w:tcW w:w="4394" w:type="dxa"/>
            <w:vAlign w:val="center"/>
          </w:tcPr>
          <w:p w14:paraId="7C5A5AF0" w14:textId="047E39C9"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315F989B" w14:textId="77777777" w:rsidR="000E1C10" w:rsidRPr="00F32AD1" w:rsidRDefault="000E1C10" w:rsidP="000E1C10">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rPr>
              <w:t>Tại khoản 1 Điều 9 dự thảo Nghị định đã có quy định trách nhiệm của doanh nghiệp kinh doanh kho bãi, địa điểm về phòng cháy chữa cháy và chịu trách nhiệm duy trì, kiểm tra định kỳ theo quy định của pháp luật.</w:t>
            </w:r>
          </w:p>
          <w:p w14:paraId="2B5230ED" w14:textId="3B6E500B"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Đồng thời, tại Đơn đề nghị theo Mẫu số 01 tại Phụ lục ban hành kèm Nghị định có yêu cầu Doanh nghiệp điền các thông tin về chứng từ chứng nhận phòng cháy chữa cháy bao gồm: số, ngày, cơ quan cấp, thời hạn,..</w:t>
            </w:r>
          </w:p>
        </w:tc>
      </w:tr>
      <w:tr w:rsidR="000E1C10" w:rsidRPr="00F32AD1" w14:paraId="04E6A1F8" w14:textId="77777777" w:rsidTr="00AE1FE2">
        <w:tc>
          <w:tcPr>
            <w:tcW w:w="1980" w:type="dxa"/>
            <w:vMerge/>
          </w:tcPr>
          <w:p w14:paraId="2A2F25DF" w14:textId="77777777" w:rsidR="000E1C10" w:rsidRPr="00F32AD1" w:rsidRDefault="000E1C10" w:rsidP="000E1C10">
            <w:pPr>
              <w:spacing w:before="120" w:line="240" w:lineRule="auto"/>
              <w:rPr>
                <w:rFonts w:cs="Times New Roman"/>
                <w:sz w:val="25"/>
                <w:szCs w:val="25"/>
              </w:rPr>
            </w:pPr>
          </w:p>
        </w:tc>
        <w:tc>
          <w:tcPr>
            <w:tcW w:w="1779" w:type="dxa"/>
            <w:vAlign w:val="center"/>
          </w:tcPr>
          <w:p w14:paraId="5C1BE67B"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An Giang</w:t>
            </w:r>
          </w:p>
          <w:p w14:paraId="6DCC9BB3" w14:textId="3565E103"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Đồng Tháp</w:t>
            </w:r>
          </w:p>
        </w:tc>
        <w:tc>
          <w:tcPr>
            <w:tcW w:w="6301" w:type="dxa"/>
            <w:vAlign w:val="center"/>
          </w:tcPr>
          <w:p w14:paraId="4E36D7DC" w14:textId="77777777" w:rsidR="000E1C10" w:rsidRPr="00F32AD1" w:rsidRDefault="000E1C10" w:rsidP="000E1C10">
            <w:pPr>
              <w:spacing w:after="0" w:line="240" w:lineRule="auto"/>
              <w:rPr>
                <w:rFonts w:cs="Times New Roman"/>
                <w:sz w:val="25"/>
                <w:szCs w:val="25"/>
                <w:shd w:val="clear" w:color="auto" w:fill="FFFFFF"/>
                <w:lang w:val="vi-VN"/>
              </w:rPr>
            </w:pPr>
            <w:r w:rsidRPr="00F32AD1">
              <w:rPr>
                <w:rFonts w:cs="Times New Roman"/>
                <w:sz w:val="25"/>
                <w:szCs w:val="25"/>
                <w:shd w:val="clear" w:color="auto" w:fill="FFFFFF"/>
                <w:lang w:val="vi-VN"/>
              </w:rPr>
              <w:t xml:space="preserve">Tại điểm a, khoản 1: đề nghị bổ sung: </w:t>
            </w:r>
            <w:r w:rsidRPr="00F32AD1">
              <w:rPr>
                <w:rFonts w:cs="Times New Roman"/>
                <w:i/>
                <w:sz w:val="25"/>
                <w:szCs w:val="25"/>
                <w:shd w:val="clear" w:color="auto" w:fill="FFFFFF"/>
                <w:lang w:val="vi-VN"/>
              </w:rPr>
              <w:t>Trường hợp không gửi được qua Hệ thống tiếp nhận dịch vụ công trực tuyến thì gửi hồ sơ giấy.</w:t>
            </w:r>
            <w:r w:rsidRPr="00F32AD1">
              <w:rPr>
                <w:rFonts w:cs="Times New Roman"/>
                <w:sz w:val="25"/>
                <w:szCs w:val="25"/>
                <w:shd w:val="clear" w:color="auto" w:fill="FFFFFF"/>
                <w:lang w:val="vi-VN"/>
              </w:rPr>
              <w:t xml:space="preserve"> </w:t>
            </w:r>
          </w:p>
          <w:p w14:paraId="5D7E0B00" w14:textId="2903E98A"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shd w:val="clear" w:color="auto" w:fill="FFFFFF"/>
                <w:lang w:val="vi-VN"/>
              </w:rPr>
              <w:lastRenderedPageBreak/>
              <w:t xml:space="preserve">a) Doanh nghiệp nộp Đơn đề nghị công nhận theo Mẫu số 01 ban hành kèm Nghị định này, kèm sơ đồ kho, bãi, địa điểm cho Chi cục Hải quan khu vực qua Hệ thống tiếp nhận dịch vụ công trực tuyến. </w:t>
            </w:r>
            <w:r w:rsidRPr="00F32AD1">
              <w:rPr>
                <w:rFonts w:cs="Times New Roman"/>
                <w:i/>
                <w:sz w:val="25"/>
                <w:szCs w:val="25"/>
                <w:shd w:val="clear" w:color="auto" w:fill="FFFFFF"/>
                <w:lang w:val="vi-VN"/>
              </w:rPr>
              <w:t>Trường hợp không gửi được qua Hệ thống tiếp nhận dịch vụ công trực tuyến thì gửi hồ sơ giấy.</w:t>
            </w:r>
          </w:p>
        </w:tc>
        <w:tc>
          <w:tcPr>
            <w:tcW w:w="4394" w:type="dxa"/>
            <w:vAlign w:val="center"/>
          </w:tcPr>
          <w:p w14:paraId="120198C1" w14:textId="44B8D129"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4778EB45" w14:textId="624DE706"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Thực hiện chủ trương cải cách thủ tục hành chính, mục tiêu triển khai toàn bộ thủ tục trên Hệ thống tiếp nhận dịch vụ công </w:t>
            </w:r>
            <w:r w:rsidRPr="00F32AD1">
              <w:rPr>
                <w:rFonts w:eastAsia="Calibri" w:cs="Times New Roman"/>
                <w:color w:val="000000"/>
                <w:sz w:val="25"/>
                <w:szCs w:val="25"/>
              </w:rPr>
              <w:lastRenderedPageBreak/>
              <w:t>trực tuyến, hiện nay hệ thống của cơ quan hải quan đã được trang bị đầy đủ để tiếp nhận và xử lý hồ sơ, đảm bảo thông suốt, liên tục.</w:t>
            </w:r>
          </w:p>
        </w:tc>
      </w:tr>
      <w:tr w:rsidR="000E1C10" w:rsidRPr="00F32AD1" w14:paraId="18728B3E" w14:textId="77777777" w:rsidTr="00AE1FE2">
        <w:tc>
          <w:tcPr>
            <w:tcW w:w="1980" w:type="dxa"/>
            <w:vMerge/>
          </w:tcPr>
          <w:p w14:paraId="1EE049CA" w14:textId="77777777" w:rsidR="000E1C10" w:rsidRPr="00F32AD1" w:rsidRDefault="000E1C10" w:rsidP="000E1C10">
            <w:pPr>
              <w:spacing w:before="120" w:line="240" w:lineRule="auto"/>
              <w:rPr>
                <w:rFonts w:cs="Times New Roman"/>
                <w:sz w:val="25"/>
                <w:szCs w:val="25"/>
              </w:rPr>
            </w:pPr>
          </w:p>
        </w:tc>
        <w:tc>
          <w:tcPr>
            <w:tcW w:w="1779" w:type="dxa"/>
            <w:vAlign w:val="center"/>
          </w:tcPr>
          <w:p w14:paraId="1D7B81AF" w14:textId="20761240"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Tây Ninh</w:t>
            </w:r>
          </w:p>
        </w:tc>
        <w:tc>
          <w:tcPr>
            <w:tcW w:w="6301" w:type="dxa"/>
            <w:vAlign w:val="center"/>
          </w:tcPr>
          <w:p w14:paraId="262ACC00" w14:textId="16232C13"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shd w:val="clear" w:color="auto" w:fill="FFFFFF"/>
                <w:lang w:val="vi-VN"/>
              </w:rPr>
              <w:t>Tại điểm a khoản 1 Điều 5 của dự thảo Nghị định, đề nghị chỉnh sửa quy định</w:t>
            </w:r>
            <w:r w:rsidRPr="00F32AD1">
              <w:rPr>
                <w:rFonts w:cs="Times New Roman"/>
                <w:i/>
                <w:sz w:val="25"/>
                <w:szCs w:val="25"/>
                <w:shd w:val="clear" w:color="auto" w:fill="FFFFFF"/>
                <w:lang w:val="vi-VN"/>
              </w:rPr>
              <w:t xml:space="preserve">“Doanh nghiệp nộp Đơn đề nghị công nhận theo Mẫu số 01 ban hành kèm theo Nghị định này, kèm sơ đồ kho, bãi, địa điểm cho Chi cục Hải quan khu vực qua hệ thống tiếp nhận dịch vụ công trực tuyến” </w:t>
            </w:r>
            <w:r w:rsidRPr="00F32AD1">
              <w:rPr>
                <w:rFonts w:cs="Times New Roman"/>
                <w:b/>
                <w:sz w:val="25"/>
                <w:szCs w:val="25"/>
                <w:shd w:val="clear" w:color="auto" w:fill="FFFFFF"/>
                <w:lang w:val="vi-VN"/>
              </w:rPr>
              <w:t>thành</w:t>
            </w:r>
            <w:r w:rsidRPr="00F32AD1">
              <w:rPr>
                <w:rFonts w:cs="Times New Roman"/>
                <w:b/>
                <w:i/>
                <w:sz w:val="25"/>
                <w:szCs w:val="25"/>
                <w:shd w:val="clear" w:color="auto" w:fill="FFFFFF"/>
                <w:lang w:val="vi-VN"/>
              </w:rPr>
              <w:t xml:space="preserve"> </w:t>
            </w:r>
            <w:r w:rsidRPr="00F32AD1">
              <w:rPr>
                <w:rFonts w:cs="Times New Roman"/>
                <w:i/>
                <w:sz w:val="25"/>
                <w:szCs w:val="25"/>
                <w:shd w:val="clear" w:color="auto" w:fill="FFFFFF"/>
                <w:lang w:val="vi-VN"/>
              </w:rPr>
              <w:t>“Doanh nghiệp nộp Đơn đề nghị công nhận theo Mẫu số 01 tại Phụ lục ban hành kèm nghị định này, kèm sơ đồ kho, bãi, địa điểm cho Chi cục Hải quan khu vực qua Hệ thống tiếp nhận dịch vụ công trực tuyến”.</w:t>
            </w:r>
          </w:p>
        </w:tc>
        <w:tc>
          <w:tcPr>
            <w:tcW w:w="4394" w:type="dxa"/>
            <w:vAlign w:val="center"/>
          </w:tcPr>
          <w:p w14:paraId="61A4B2E2"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52E0E308" w14:textId="48A59FF0"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điều chỉnh tại điểm a khoản 1 Điều 5 dự thảo Nghị định như sau: </w:t>
            </w:r>
            <w:r w:rsidRPr="00F32AD1">
              <w:rPr>
                <w:rFonts w:eastAsia="Calibri" w:cs="Times New Roman"/>
                <w:i/>
                <w:color w:val="000000"/>
                <w:sz w:val="25"/>
                <w:szCs w:val="25"/>
              </w:rPr>
              <w:t>“</w:t>
            </w:r>
            <w:r w:rsidRPr="00F32AD1">
              <w:rPr>
                <w:rFonts w:cs="Times New Roman"/>
                <w:bCs/>
                <w:i/>
                <w:color w:val="000000"/>
                <w:sz w:val="25"/>
                <w:szCs w:val="25"/>
              </w:rPr>
              <w:t xml:space="preserve">1. </w:t>
            </w:r>
            <w:r w:rsidR="00A5341C" w:rsidRPr="00A5341C">
              <w:rPr>
                <w:rFonts w:cs="Times New Roman"/>
                <w:bCs/>
                <w:i/>
                <w:color w:val="000000"/>
                <w:sz w:val="25"/>
                <w:szCs w:val="25"/>
              </w:rPr>
              <w:t>Đối với các địa điểm nêu tại điểm c.2, c.3, c.4, c.5 khoản 1 Điều 1 Nghị định này</w:t>
            </w:r>
            <w:r w:rsidRPr="00F32AD1">
              <w:rPr>
                <w:rFonts w:eastAsia="Times New Roman" w:cs="Times New Roman"/>
                <w:bCs/>
                <w:i/>
                <w:color w:val="000000"/>
                <w:sz w:val="25"/>
                <w:szCs w:val="25"/>
              </w:rPr>
              <w:t xml:space="preserve">: a) </w:t>
            </w:r>
            <w:r w:rsidRPr="00F32AD1">
              <w:rPr>
                <w:rFonts w:eastAsia="Times New Roman" w:cs="Times New Roman"/>
                <w:bCs/>
                <w:i/>
                <w:color w:val="000000"/>
                <w:sz w:val="25"/>
                <w:szCs w:val="25"/>
                <w:lang w:val="vi-VN"/>
              </w:rPr>
              <w:t xml:space="preserve">Doanh nghiệp nộp Đơn đề nghị công nhận theo </w:t>
            </w:r>
            <w:r w:rsidRPr="00F32AD1">
              <w:rPr>
                <w:rFonts w:eastAsia="Times New Roman" w:cs="Times New Roman"/>
                <w:bCs/>
                <w:i/>
                <w:color w:val="000000"/>
                <w:sz w:val="25"/>
                <w:szCs w:val="25"/>
              </w:rPr>
              <w:t>M</w:t>
            </w:r>
            <w:r w:rsidRPr="00F32AD1">
              <w:rPr>
                <w:rFonts w:eastAsia="Times New Roman" w:cs="Times New Roman"/>
                <w:bCs/>
                <w:i/>
                <w:color w:val="000000"/>
                <w:sz w:val="25"/>
                <w:szCs w:val="25"/>
                <w:lang w:val="vi-VN"/>
              </w:rPr>
              <w:t>ẫu số 01</w:t>
            </w:r>
            <w:r w:rsidRPr="00F32AD1">
              <w:rPr>
                <w:rFonts w:eastAsia="Times New Roman" w:cs="Times New Roman"/>
                <w:bCs/>
                <w:i/>
                <w:color w:val="000000"/>
                <w:sz w:val="25"/>
                <w:szCs w:val="25"/>
              </w:rPr>
              <w:t xml:space="preserve"> tại Phụ lục </w:t>
            </w:r>
            <w:r w:rsidRPr="00F32AD1">
              <w:rPr>
                <w:rFonts w:eastAsia="Times New Roman" w:cs="Times New Roman"/>
                <w:bCs/>
                <w:i/>
                <w:color w:val="000000"/>
                <w:sz w:val="25"/>
                <w:szCs w:val="25"/>
                <w:lang w:val="vi-VN"/>
              </w:rPr>
              <w:t>ban hành kèm Nghị định này, kèm sơ đồ kho, bãi, địa điểm cho Chi cục Hải quan khu vực</w:t>
            </w:r>
            <w:r w:rsidRPr="00F32AD1">
              <w:rPr>
                <w:rFonts w:eastAsia="Times New Roman" w:cs="Times New Roman"/>
                <w:bCs/>
                <w:i/>
                <w:color w:val="000000"/>
                <w:sz w:val="25"/>
                <w:szCs w:val="25"/>
              </w:rPr>
              <w:t xml:space="preserve"> </w:t>
            </w:r>
            <w:r w:rsidRPr="00F32AD1">
              <w:rPr>
                <w:rFonts w:eastAsia="Times New Roman" w:cs="Times New Roman"/>
                <w:bCs/>
                <w:i/>
                <w:color w:val="000000"/>
                <w:sz w:val="25"/>
                <w:szCs w:val="25"/>
                <w:lang w:val="vi-VN"/>
              </w:rPr>
              <w:t xml:space="preserve">qua </w:t>
            </w:r>
            <w:r w:rsidRPr="00F32AD1">
              <w:rPr>
                <w:rFonts w:eastAsia="Times New Roman" w:cs="Times New Roman"/>
                <w:bCs/>
                <w:i/>
                <w:color w:val="000000"/>
                <w:sz w:val="25"/>
                <w:szCs w:val="25"/>
              </w:rPr>
              <w:t>Hệ thống tiếp nhận d</w:t>
            </w:r>
            <w:r w:rsidRPr="00F32AD1">
              <w:rPr>
                <w:rFonts w:eastAsia="Times New Roman" w:cs="Times New Roman"/>
                <w:bCs/>
                <w:i/>
                <w:color w:val="000000"/>
                <w:sz w:val="25"/>
                <w:szCs w:val="25"/>
                <w:lang w:val="vi-VN"/>
              </w:rPr>
              <w:t>ịch vụ công trực tuyến.</w:t>
            </w:r>
            <w:r w:rsidRPr="00F32AD1">
              <w:rPr>
                <w:rFonts w:eastAsia="Times New Roman" w:cs="Times New Roman"/>
                <w:bCs/>
                <w:i/>
                <w:color w:val="000000"/>
                <w:sz w:val="25"/>
                <w:szCs w:val="25"/>
              </w:rPr>
              <w:t>”</w:t>
            </w:r>
          </w:p>
        </w:tc>
      </w:tr>
      <w:tr w:rsidR="000E1C10" w:rsidRPr="00F32AD1" w14:paraId="592ABD5D" w14:textId="77777777" w:rsidTr="00AE1FE2">
        <w:tc>
          <w:tcPr>
            <w:tcW w:w="1980" w:type="dxa"/>
            <w:vMerge/>
          </w:tcPr>
          <w:p w14:paraId="7D547B1F" w14:textId="77777777" w:rsidR="000E1C10" w:rsidRPr="00F32AD1" w:rsidRDefault="000E1C10" w:rsidP="000E1C10">
            <w:pPr>
              <w:spacing w:before="120" w:line="240" w:lineRule="auto"/>
              <w:rPr>
                <w:rFonts w:cs="Times New Roman"/>
                <w:sz w:val="25"/>
                <w:szCs w:val="25"/>
              </w:rPr>
            </w:pPr>
          </w:p>
        </w:tc>
        <w:tc>
          <w:tcPr>
            <w:tcW w:w="1779" w:type="dxa"/>
            <w:vAlign w:val="center"/>
          </w:tcPr>
          <w:p w14:paraId="6CA6D2C6"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lang w:val="vi-VN"/>
              </w:rPr>
            </w:pPr>
            <w:r w:rsidRPr="00F32AD1">
              <w:rPr>
                <w:rFonts w:eastAsia="Calibri" w:cs="Times New Roman"/>
                <w:b/>
                <w:color w:val="000000"/>
                <w:sz w:val="25"/>
                <w:szCs w:val="25"/>
                <w:lang w:val="vi-VN"/>
              </w:rPr>
              <w:t>UBND tỉnh Điện Biên</w:t>
            </w:r>
          </w:p>
          <w:p w14:paraId="56F0F89B"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Lai Châu</w:t>
            </w:r>
          </w:p>
          <w:p w14:paraId="2D045DE8" w14:textId="757E23C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Lào Cai</w:t>
            </w:r>
          </w:p>
        </w:tc>
        <w:tc>
          <w:tcPr>
            <w:tcW w:w="6301" w:type="dxa"/>
            <w:vAlign w:val="center"/>
          </w:tcPr>
          <w:p w14:paraId="1B935AAF" w14:textId="5E5E9FAE"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 xml:space="preserve">Đề nghị cơ quan soạn thảo sửa lại thành: </w:t>
            </w:r>
            <w:r w:rsidRPr="00F32AD1">
              <w:rPr>
                <w:rFonts w:cs="Times New Roman"/>
                <w:i/>
                <w:sz w:val="25"/>
                <w:szCs w:val="25"/>
              </w:rPr>
              <w:t xml:space="preserve">“Thực hiện theo quy định tại khoản 1 Điều này. Trường hợp kết quả kiểm tra thực tế đáp ứng điều kiện, Chi cục trưởng Chi cục Hải quan khu vực báo cáo </w:t>
            </w:r>
            <w:r w:rsidRPr="00F32AD1">
              <w:rPr>
                <w:rFonts w:cs="Times New Roman"/>
                <w:b/>
                <w:i/>
                <w:sz w:val="25"/>
                <w:szCs w:val="25"/>
              </w:rPr>
              <w:t>ngay</w:t>
            </w:r>
            <w:r w:rsidRPr="00F32AD1">
              <w:rPr>
                <w:rFonts w:cs="Times New Roman"/>
                <w:i/>
                <w:sz w:val="25"/>
                <w:szCs w:val="25"/>
              </w:rPr>
              <w:t xml:space="preserve"> kết quả kiểm tra, đề xuất ý kiến và gửi kèm sơ đồ kho, bãi, địa điểm về Cục Hải quan thông qua Hệ thống công nghệ thông tin dùng chung của ngành để xem xét quyết định công nhận.”</w:t>
            </w:r>
            <w:r w:rsidRPr="00F32AD1">
              <w:rPr>
                <w:rFonts w:cs="Times New Roman"/>
                <w:sz w:val="25"/>
                <w:szCs w:val="25"/>
              </w:rPr>
              <w:t xml:space="preserve">. Đồng thời, đề nghị làm rõ khái niệm </w:t>
            </w:r>
            <w:r w:rsidRPr="00F32AD1">
              <w:rPr>
                <w:rFonts w:cs="Times New Roman"/>
                <w:i/>
                <w:sz w:val="25"/>
                <w:szCs w:val="25"/>
              </w:rPr>
              <w:t>“Hệ thống công nghệ thông tin dùng chung của ngành”</w:t>
            </w:r>
            <w:r w:rsidRPr="00F32AD1">
              <w:rPr>
                <w:rFonts w:cs="Times New Roman"/>
                <w:sz w:val="25"/>
                <w:szCs w:val="25"/>
              </w:rPr>
              <w:t xml:space="preserve"> là hệ thống nào, để bảo đảm thống nhất trong việc thực hiện và trả kết quả qua Hệ thống tiếp nhận dịch vụ công trực tuyến.</w:t>
            </w:r>
          </w:p>
        </w:tc>
        <w:tc>
          <w:tcPr>
            <w:tcW w:w="4394" w:type="dxa"/>
            <w:vAlign w:val="center"/>
          </w:tcPr>
          <w:p w14:paraId="7EFDF351" w14:textId="77777777"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F0AB766" w14:textId="1DBA637C" w:rsidR="000E1C10" w:rsidRPr="00490F37" w:rsidRDefault="000E1C10" w:rsidP="00490F37">
            <w:pPr>
              <w:widowControl w:val="0"/>
              <w:suppressLineNumbers/>
              <w:adjustRightInd w:val="0"/>
              <w:spacing w:before="20" w:afterLines="20" w:after="48" w:line="240" w:lineRule="auto"/>
              <w:rPr>
                <w:rFonts w:eastAsia="Calibri" w:cs="Times New Roman"/>
                <w:i/>
                <w:color w:val="000000"/>
                <w:sz w:val="25"/>
                <w:szCs w:val="25"/>
              </w:rPr>
            </w:pPr>
            <w:r w:rsidRPr="00F32AD1">
              <w:rPr>
                <w:rFonts w:eastAsia="Calibri" w:cs="Times New Roman"/>
                <w:color w:val="000000"/>
                <w:sz w:val="25"/>
                <w:szCs w:val="25"/>
              </w:rPr>
              <w:t xml:space="preserve">Tổ soạn thảo tiếp thu ý kiến, sửa đổi, bổ sung tại điểm a khoản 2 Điều 5 dự thảo Nghị định, cụ thể như sau: </w:t>
            </w:r>
            <w:r w:rsidRPr="00F32AD1">
              <w:rPr>
                <w:rFonts w:eastAsia="Calibri" w:cs="Times New Roman"/>
                <w:i/>
                <w:color w:val="000000"/>
                <w:sz w:val="25"/>
                <w:szCs w:val="25"/>
              </w:rPr>
              <w:t>“</w:t>
            </w:r>
            <w:r w:rsidR="00490F37" w:rsidRPr="00490F37">
              <w:rPr>
                <w:rFonts w:eastAsia="Calibri" w:cs="Times New Roman"/>
                <w:i/>
                <w:color w:val="000000"/>
                <w:sz w:val="25"/>
                <w:szCs w:val="25"/>
              </w:rPr>
              <w:t>2. Đối với các địa điểm nêu tại điểm a, điểm b, điểm c.1 khoản 1 Điều 1 Nghị định này</w:t>
            </w:r>
            <w:r w:rsidR="00490F37">
              <w:rPr>
                <w:rFonts w:eastAsia="Calibri" w:cs="Times New Roman"/>
                <w:i/>
                <w:color w:val="000000"/>
                <w:sz w:val="25"/>
                <w:szCs w:val="25"/>
              </w:rPr>
              <w:t xml:space="preserve"> </w:t>
            </w:r>
            <w:r w:rsidR="00490F37" w:rsidRPr="00490F37">
              <w:rPr>
                <w:rFonts w:eastAsia="Calibri" w:cs="Times New Roman"/>
                <w:i/>
                <w:color w:val="000000"/>
                <w:sz w:val="25"/>
                <w:szCs w:val="25"/>
              </w:rPr>
              <w:t xml:space="preserve">a) Chi cục Hải quan khu vực thực hiện tiếp nhận, kiểm tra hồ sơ, kiểm tra thực tế theo quy định tại khoản 1 Điều này. Trường hợp kết quả kiểm tra thực tế đáp ứng điều kiện thì Chi cục trưởng Chi cục Hải quan khu vực báo cáo ngay kết quả kiểm tra, đề xuất ý kiến và gửi kèm sơ đồ kho bãi, địa điểm về Cục Hải quan thông qua Hệ thống công nghệ thông tin dùng chung của ngành để </w:t>
            </w:r>
            <w:r w:rsidR="00490F37" w:rsidRPr="00490F37">
              <w:rPr>
                <w:rFonts w:eastAsia="Calibri" w:cs="Times New Roman"/>
                <w:i/>
                <w:color w:val="000000"/>
                <w:sz w:val="25"/>
                <w:szCs w:val="25"/>
              </w:rPr>
              <w:lastRenderedPageBreak/>
              <w:t>xem xét việc quyết định công nhận</w:t>
            </w:r>
            <w:r w:rsidRPr="00F32AD1">
              <w:rPr>
                <w:rFonts w:eastAsia="Calibri" w:cs="Times New Roman"/>
                <w:i/>
                <w:color w:val="000000"/>
                <w:sz w:val="25"/>
                <w:szCs w:val="25"/>
              </w:rPr>
              <w:t>”</w:t>
            </w:r>
          </w:p>
        </w:tc>
      </w:tr>
      <w:tr w:rsidR="000E1C10" w:rsidRPr="00F32AD1" w14:paraId="7AD0F595" w14:textId="77777777" w:rsidTr="00AE1FE2">
        <w:tc>
          <w:tcPr>
            <w:tcW w:w="1980" w:type="dxa"/>
            <w:vMerge/>
          </w:tcPr>
          <w:p w14:paraId="57AF759F" w14:textId="77777777" w:rsidR="000E1C10" w:rsidRPr="00F32AD1" w:rsidRDefault="000E1C10" w:rsidP="000E1C10">
            <w:pPr>
              <w:spacing w:before="120" w:line="240" w:lineRule="auto"/>
              <w:rPr>
                <w:rFonts w:cs="Times New Roman"/>
                <w:sz w:val="25"/>
                <w:szCs w:val="25"/>
              </w:rPr>
            </w:pPr>
          </w:p>
        </w:tc>
        <w:tc>
          <w:tcPr>
            <w:tcW w:w="1779" w:type="dxa"/>
            <w:vAlign w:val="center"/>
          </w:tcPr>
          <w:p w14:paraId="032E8DF7"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Nghệ An</w:t>
            </w:r>
          </w:p>
          <w:p w14:paraId="014030A1" w14:textId="2C08F11B"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Hà Tĩnh</w:t>
            </w:r>
          </w:p>
        </w:tc>
        <w:tc>
          <w:tcPr>
            <w:tcW w:w="6301" w:type="dxa"/>
            <w:vAlign w:val="center"/>
          </w:tcPr>
          <w:p w14:paraId="6F20BAB0" w14:textId="77777777" w:rsidR="000E1C10" w:rsidRPr="00F32AD1" w:rsidRDefault="000E1C10" w:rsidP="000E1C10">
            <w:pPr>
              <w:spacing w:after="0" w:line="240" w:lineRule="auto"/>
              <w:rPr>
                <w:rFonts w:eastAsia="Times New Roman" w:cs="Times New Roman"/>
                <w:bCs/>
                <w:i/>
                <w:color w:val="000000" w:themeColor="text1"/>
                <w:sz w:val="25"/>
                <w:szCs w:val="25"/>
              </w:rPr>
            </w:pPr>
            <w:r w:rsidRPr="00F32AD1">
              <w:rPr>
                <w:rFonts w:eastAsia="Times New Roman" w:cs="Times New Roman"/>
                <w:bCs/>
                <w:color w:val="000000" w:themeColor="text1"/>
                <w:sz w:val="25"/>
                <w:szCs w:val="25"/>
              </w:rPr>
              <w:t xml:space="preserve">Tại khoản 2, đề nghị sửa đổi bổ sung như sau: </w:t>
            </w:r>
            <w:r w:rsidRPr="00F32AD1">
              <w:rPr>
                <w:rFonts w:eastAsia="Times New Roman" w:cs="Times New Roman"/>
                <w:bCs/>
                <w:i/>
                <w:color w:val="000000" w:themeColor="text1"/>
                <w:sz w:val="25"/>
                <w:szCs w:val="25"/>
              </w:rPr>
              <w:t>“Đối với các địa điểm nêu tại điểm a, điểm b, điểm c, điểm đ khoản 1 Điều 1 Nghị định này”</w:t>
            </w:r>
          </w:p>
          <w:p w14:paraId="16963821" w14:textId="55A6E207"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themeColor="text1"/>
                <w:sz w:val="25"/>
                <w:szCs w:val="25"/>
              </w:rPr>
              <w:t>Lý do: để phù hợp với đề xuất sửa đổi, bổ sung đối với khoản 1 Điều 1 về phạm vi điều chỉnh đã nêu ở trên.</w:t>
            </w:r>
          </w:p>
        </w:tc>
        <w:tc>
          <w:tcPr>
            <w:tcW w:w="4394" w:type="dxa"/>
            <w:vAlign w:val="center"/>
          </w:tcPr>
          <w:p w14:paraId="2BAB469A" w14:textId="45950CD3"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1BF400D7" w14:textId="64C045C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đề xuất chỉ thay thế điểm e.1 thành điểm c.1 để phù hợp với quy định </w:t>
            </w:r>
            <w:r w:rsidRPr="00F32AD1">
              <w:rPr>
                <w:rFonts w:cs="Times New Roman"/>
                <w:bCs/>
                <w:sz w:val="25"/>
                <w:szCs w:val="25"/>
              </w:rPr>
              <w:t>về thể thức văn bản quy phạm pháp luật theo quy định tại Nghị định số 78/2025/NĐ-CP ngày 01/4/2025, được sửa đổi, bổ sung tại Nghị định số 187/2025/NĐ-CP ngày 01/7/2025 của Chính phủ quy định chi tiết một số điều và biện pháp để tổ chức, hướng dẫn thi hành </w:t>
            </w:r>
            <w:hyperlink r:id="rId15" w:tgtFrame="_blank" w:history="1">
              <w:r w:rsidRPr="00F32AD1">
                <w:rPr>
                  <w:rFonts w:cs="Times New Roman"/>
                  <w:bCs/>
                  <w:sz w:val="25"/>
                  <w:szCs w:val="25"/>
                </w:rPr>
                <w:t>Luật Ban hành văn bản quy phạm pháp luật</w:t>
              </w:r>
            </w:hyperlink>
            <w:r w:rsidRPr="00F32AD1">
              <w:rPr>
                <w:rFonts w:eastAsia="Calibri" w:cs="Times New Roman"/>
                <w:color w:val="000000"/>
                <w:sz w:val="25"/>
                <w:szCs w:val="25"/>
              </w:rPr>
              <w:t>.</w:t>
            </w:r>
          </w:p>
        </w:tc>
      </w:tr>
      <w:tr w:rsidR="000E1C10" w:rsidRPr="00F32AD1" w14:paraId="7507860E" w14:textId="77777777" w:rsidTr="00AE1FE2">
        <w:tc>
          <w:tcPr>
            <w:tcW w:w="1980" w:type="dxa"/>
            <w:vMerge/>
          </w:tcPr>
          <w:p w14:paraId="3D6A4389" w14:textId="77777777" w:rsidR="000E1C10" w:rsidRPr="00F32AD1" w:rsidRDefault="000E1C10" w:rsidP="000E1C10">
            <w:pPr>
              <w:spacing w:before="120" w:line="240" w:lineRule="auto"/>
              <w:rPr>
                <w:rFonts w:cs="Times New Roman"/>
                <w:sz w:val="25"/>
                <w:szCs w:val="25"/>
              </w:rPr>
            </w:pPr>
          </w:p>
        </w:tc>
        <w:tc>
          <w:tcPr>
            <w:tcW w:w="1779" w:type="dxa"/>
            <w:vAlign w:val="center"/>
          </w:tcPr>
          <w:p w14:paraId="6E167160"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An Giang</w:t>
            </w:r>
          </w:p>
          <w:p w14:paraId="30ADBE4E" w14:textId="6E08552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Đồng Tháp</w:t>
            </w:r>
          </w:p>
        </w:tc>
        <w:tc>
          <w:tcPr>
            <w:tcW w:w="6301" w:type="dxa"/>
            <w:vAlign w:val="center"/>
          </w:tcPr>
          <w:p w14:paraId="7E3A1C8D" w14:textId="77777777" w:rsidR="000E1C10" w:rsidRPr="00F32AD1" w:rsidRDefault="000E1C10" w:rsidP="000E1C10">
            <w:pPr>
              <w:spacing w:after="0" w:line="240" w:lineRule="auto"/>
              <w:rPr>
                <w:rFonts w:eastAsia="Times New Roman" w:cs="Times New Roman"/>
                <w:bCs/>
                <w:color w:val="000000" w:themeColor="text1"/>
                <w:sz w:val="25"/>
                <w:szCs w:val="25"/>
              </w:rPr>
            </w:pPr>
            <w:r w:rsidRPr="00F32AD1">
              <w:rPr>
                <w:rFonts w:eastAsia="Times New Roman" w:cs="Times New Roman"/>
                <w:bCs/>
                <w:color w:val="000000" w:themeColor="text1"/>
                <w:sz w:val="25"/>
                <w:szCs w:val="25"/>
              </w:rPr>
              <w:t xml:space="preserve">Đề nghị sửa đổi, bổ sung điểm a, khoản 2 nội dung: </w:t>
            </w:r>
            <w:r w:rsidRPr="00F32AD1">
              <w:rPr>
                <w:rFonts w:eastAsia="Times New Roman" w:cs="Times New Roman"/>
                <w:bCs/>
                <w:i/>
                <w:color w:val="000000" w:themeColor="text1"/>
                <w:sz w:val="25"/>
                <w:szCs w:val="25"/>
              </w:rPr>
              <w:t>“Thực hiện tiếp nhận, kiểm tra hồ sơ, kiểm tra thực tế theo quy định tại khoản 1 Điều này”</w:t>
            </w:r>
            <w:r w:rsidRPr="00F32AD1">
              <w:rPr>
                <w:rFonts w:eastAsia="Times New Roman" w:cs="Times New Roman"/>
                <w:bCs/>
                <w:color w:val="000000" w:themeColor="text1"/>
                <w:sz w:val="25"/>
                <w:szCs w:val="25"/>
              </w:rPr>
              <w:t xml:space="preserve"> cụ thể: </w:t>
            </w:r>
          </w:p>
          <w:p w14:paraId="146A8085" w14:textId="166650A6"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i/>
                <w:color w:val="000000" w:themeColor="text1"/>
                <w:sz w:val="25"/>
                <w:szCs w:val="25"/>
              </w:rPr>
              <w:t>a) Thực hiện tiếp nhận, kiểm tra hồ sơ, kiểm tra thực tế theo quy định tại khoản 1 Điều này”.</w:t>
            </w:r>
            <w:r w:rsidRPr="00F32AD1">
              <w:rPr>
                <w:rFonts w:eastAsia="Times New Roman" w:cs="Times New Roman"/>
                <w:bCs/>
                <w:color w:val="000000" w:themeColor="text1"/>
                <w:sz w:val="25"/>
                <w:szCs w:val="25"/>
              </w:rPr>
              <w:t xml:space="preserve"> Trường hợp kết quả kiểm tra thực tế đáp ứng điều kiện thì Chi cục trưởng Chi cục Hải quan khu vực báo cáo kết quả kiểm tra, đề xuất ý kiến và gửi kèm sơ đồ kho, bãi, địa điểm về Cục Hải quan thông qua Hệ thống công nghệ thông tin dùng chung của ngành để xem xét việc quyết định công nhận.</w:t>
            </w:r>
          </w:p>
        </w:tc>
        <w:tc>
          <w:tcPr>
            <w:tcW w:w="4394" w:type="dxa"/>
            <w:vAlign w:val="center"/>
          </w:tcPr>
          <w:p w14:paraId="3F40E5B7" w14:textId="77777777"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54D11B0C" w14:textId="37B966D6"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và chỉnh sửa điểm a khoản 2 dự thảo Nghị định như sau: </w:t>
            </w:r>
            <w:r w:rsidRPr="00F32AD1">
              <w:rPr>
                <w:rFonts w:eastAsia="Calibri" w:cs="Times New Roman"/>
                <w:i/>
                <w:color w:val="000000"/>
                <w:sz w:val="25"/>
                <w:szCs w:val="25"/>
              </w:rPr>
              <w:t xml:space="preserve">“a) Chi cục Hải quan khu vực thực hiện tiếp nhận, kiểm tra hồ sơ, kiểm tra thực tế </w:t>
            </w:r>
            <w:r w:rsidRPr="00F32AD1">
              <w:rPr>
                <w:rFonts w:eastAsia="Times New Roman" w:cs="Times New Roman"/>
                <w:bCs/>
                <w:i/>
                <w:sz w:val="25"/>
                <w:szCs w:val="25"/>
              </w:rPr>
              <w:t>theo quy định tại khoản 1 Điều này…”</w:t>
            </w:r>
          </w:p>
        </w:tc>
      </w:tr>
      <w:tr w:rsidR="000E1C10" w:rsidRPr="00F32AD1" w14:paraId="32EEE90A" w14:textId="77777777" w:rsidTr="00AE1FE2">
        <w:tc>
          <w:tcPr>
            <w:tcW w:w="1980" w:type="dxa"/>
            <w:vMerge/>
          </w:tcPr>
          <w:p w14:paraId="5F150417" w14:textId="77777777" w:rsidR="000E1C10" w:rsidRPr="00F32AD1" w:rsidRDefault="000E1C10" w:rsidP="000E1C10">
            <w:pPr>
              <w:spacing w:before="120" w:line="240" w:lineRule="auto"/>
              <w:rPr>
                <w:rFonts w:cs="Times New Roman"/>
                <w:sz w:val="25"/>
                <w:szCs w:val="25"/>
              </w:rPr>
            </w:pPr>
          </w:p>
        </w:tc>
        <w:tc>
          <w:tcPr>
            <w:tcW w:w="1779" w:type="dxa"/>
            <w:vAlign w:val="center"/>
          </w:tcPr>
          <w:p w14:paraId="50B88F5D"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Gia Lai</w:t>
            </w:r>
          </w:p>
          <w:p w14:paraId="444AE25D" w14:textId="5360D1E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Đắk Lắk</w:t>
            </w:r>
          </w:p>
        </w:tc>
        <w:tc>
          <w:tcPr>
            <w:tcW w:w="6301" w:type="dxa"/>
            <w:vAlign w:val="center"/>
          </w:tcPr>
          <w:p w14:paraId="6E30BADB" w14:textId="77777777" w:rsidR="000E1C10" w:rsidRPr="00F32AD1" w:rsidRDefault="000E1C10" w:rsidP="000E1C10">
            <w:pPr>
              <w:spacing w:after="0" w:line="240" w:lineRule="auto"/>
              <w:rPr>
                <w:rFonts w:eastAsia="Times New Roman" w:cs="Times New Roman"/>
                <w:bCs/>
                <w:color w:val="000000" w:themeColor="text1"/>
                <w:sz w:val="25"/>
                <w:szCs w:val="25"/>
              </w:rPr>
            </w:pPr>
            <w:r w:rsidRPr="00F32AD1">
              <w:rPr>
                <w:rFonts w:eastAsia="Times New Roman" w:cs="Times New Roman"/>
                <w:bCs/>
                <w:color w:val="000000" w:themeColor="text1"/>
                <w:sz w:val="25"/>
                <w:szCs w:val="25"/>
              </w:rPr>
              <w:t xml:space="preserve">Đề nghị chỉnh sửa cách trình bày từ ngữ </w:t>
            </w:r>
            <w:r w:rsidRPr="00F32AD1">
              <w:rPr>
                <w:rFonts w:eastAsia="Times New Roman" w:cs="Times New Roman"/>
                <w:b/>
                <w:bCs/>
                <w:i/>
                <w:color w:val="000000" w:themeColor="text1"/>
                <w:sz w:val="25"/>
                <w:szCs w:val="25"/>
              </w:rPr>
              <w:t>“5 ngày làm việc”</w:t>
            </w:r>
            <w:r w:rsidRPr="00F32AD1">
              <w:rPr>
                <w:rFonts w:eastAsia="Times New Roman" w:cs="Times New Roman"/>
                <w:bCs/>
                <w:color w:val="000000" w:themeColor="text1"/>
                <w:sz w:val="25"/>
                <w:szCs w:val="25"/>
              </w:rPr>
              <w:t xml:space="preserve"> thành </w:t>
            </w:r>
            <w:r w:rsidRPr="00F32AD1">
              <w:rPr>
                <w:rFonts w:eastAsia="Times New Roman" w:cs="Times New Roman"/>
                <w:b/>
                <w:bCs/>
                <w:i/>
                <w:color w:val="000000" w:themeColor="text1"/>
                <w:sz w:val="25"/>
                <w:szCs w:val="25"/>
              </w:rPr>
              <w:t>“05 ngày làm việc”</w:t>
            </w:r>
            <w:r w:rsidRPr="00F32AD1">
              <w:rPr>
                <w:rFonts w:eastAsia="Times New Roman" w:cs="Times New Roman"/>
                <w:bCs/>
                <w:color w:val="000000" w:themeColor="text1"/>
                <w:sz w:val="25"/>
                <w:szCs w:val="25"/>
              </w:rPr>
              <w:t xml:space="preserve"> cho thống nhất cách trình bày chữ số trong toàn Dự thảo.</w:t>
            </w:r>
          </w:p>
          <w:p w14:paraId="07DAD4DE" w14:textId="5E7D597F"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themeColor="text1"/>
                <w:sz w:val="25"/>
                <w:szCs w:val="25"/>
              </w:rPr>
              <w:t>Theo đó, đề nghị rà soát, chỉnh sửa nội dung tương tự tại các điều khoản khác trong Dự thảo cho phù hợp.</w:t>
            </w:r>
          </w:p>
        </w:tc>
        <w:tc>
          <w:tcPr>
            <w:tcW w:w="4394" w:type="dxa"/>
            <w:vAlign w:val="center"/>
          </w:tcPr>
          <w:p w14:paraId="5EAAF2E9"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124FC45" w14:textId="5F35C64F"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Tổ soạn thảo tiếp thu ý kiến để rà soát, hoàn thiện dự thảo Nghị định.</w:t>
            </w:r>
          </w:p>
        </w:tc>
      </w:tr>
      <w:tr w:rsidR="000E1C10" w:rsidRPr="00F32AD1" w14:paraId="381327AF" w14:textId="77777777" w:rsidTr="00AE1FE2">
        <w:tc>
          <w:tcPr>
            <w:tcW w:w="1980" w:type="dxa"/>
            <w:vMerge/>
          </w:tcPr>
          <w:p w14:paraId="126EF5C9" w14:textId="77777777" w:rsidR="000E1C10" w:rsidRPr="00F32AD1" w:rsidRDefault="000E1C10" w:rsidP="000E1C10">
            <w:pPr>
              <w:spacing w:before="120" w:line="240" w:lineRule="auto"/>
              <w:rPr>
                <w:rFonts w:cs="Times New Roman"/>
                <w:sz w:val="25"/>
                <w:szCs w:val="25"/>
              </w:rPr>
            </w:pPr>
          </w:p>
        </w:tc>
        <w:tc>
          <w:tcPr>
            <w:tcW w:w="1779" w:type="dxa"/>
            <w:vAlign w:val="center"/>
          </w:tcPr>
          <w:p w14:paraId="45D7C8A1" w14:textId="4461731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thành phố Hà Nội</w:t>
            </w:r>
          </w:p>
        </w:tc>
        <w:tc>
          <w:tcPr>
            <w:tcW w:w="6301" w:type="dxa"/>
            <w:vAlign w:val="center"/>
          </w:tcPr>
          <w:p w14:paraId="09DF3362" w14:textId="77777777" w:rsidR="000E1C10" w:rsidRPr="00F32AD1" w:rsidRDefault="000E1C10" w:rsidP="000E1C10">
            <w:pPr>
              <w:spacing w:after="0" w:line="240" w:lineRule="auto"/>
              <w:rPr>
                <w:rFonts w:cs="Times New Roman"/>
                <w:sz w:val="25"/>
                <w:szCs w:val="25"/>
              </w:rPr>
            </w:pPr>
            <w:r w:rsidRPr="00F32AD1">
              <w:rPr>
                <w:rFonts w:cs="Times New Roman"/>
                <w:sz w:val="25"/>
                <w:szCs w:val="25"/>
              </w:rPr>
              <w:t xml:space="preserve">Đề nghị sửa nội dung Điểm b, khoản 2 như sau: </w:t>
            </w:r>
            <w:r w:rsidRPr="00F32AD1">
              <w:rPr>
                <w:rFonts w:cs="Times New Roman"/>
                <w:i/>
                <w:sz w:val="25"/>
                <w:szCs w:val="25"/>
              </w:rPr>
              <w:t xml:space="preserve">"Trong thời hạn 05 ngày làm việc kể từ ngày thông báo, Chi cục Hải quan </w:t>
            </w:r>
            <w:r w:rsidRPr="00F32AD1">
              <w:rPr>
                <w:rFonts w:cs="Times New Roman"/>
                <w:i/>
                <w:sz w:val="25"/>
                <w:szCs w:val="25"/>
              </w:rPr>
              <w:lastRenderedPageBreak/>
              <w:t xml:space="preserve">khu vực tiến hành kiểm tra thực tế khu vực kho, bãi, địa điểm đề nghị công nhận, đối chiếu với các điều kiện tại Điều 4 Nghị định này. Doanh nghiệp có trách nhiệm xuất trình, </w:t>
            </w:r>
            <w:r w:rsidRPr="00F32AD1">
              <w:rPr>
                <w:rFonts w:cs="Times New Roman"/>
                <w:b/>
                <w:i/>
                <w:sz w:val="25"/>
                <w:szCs w:val="25"/>
              </w:rPr>
              <w:t>nộp</w:t>
            </w:r>
            <w:r w:rsidRPr="00F32AD1">
              <w:rPr>
                <w:rFonts w:cs="Times New Roman"/>
                <w:i/>
                <w:sz w:val="25"/>
                <w:szCs w:val="25"/>
              </w:rPr>
              <w:t xml:space="preserve"> các chứng từ chứng minh đủ điều kiện theo quy định tại Điều 4 Nghị định này và phối hợp với cơ quan hải quan trong quá trình kiểm tra. Việc kiểm tra phải được lập thành Biên bản xác nhận.</w:t>
            </w:r>
            <w:r w:rsidRPr="00F32AD1">
              <w:rPr>
                <w:rFonts w:cs="Times New Roman"/>
                <w:sz w:val="25"/>
                <w:szCs w:val="25"/>
              </w:rPr>
              <w:t>”</w:t>
            </w:r>
          </w:p>
          <w:p w14:paraId="0238B391" w14:textId="52C2ECB3"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rPr>
              <w:t>Lý do:</w:t>
            </w:r>
            <w:r w:rsidRPr="00F32AD1">
              <w:rPr>
                <w:rFonts w:cs="Times New Roman"/>
                <w:sz w:val="25"/>
                <w:szCs w:val="25"/>
              </w:rPr>
              <w:t xml:space="preserve"> Bổ sung quy định về việc nộp các chứng từ chứng minh đủ điều kiện để cơ quan hải quan lưu. Việc quy định doanh nghiệp nộp hồ sơ để cơ quan hải quan lưu là cần thiết để làm căn cứ xác định, đối chiếu điều kiện đáp ứng/không đáp ứng; tránh trường hợp có ý kiến sự khác nhau trong việc xác định điều kiện giữa cơ quan hải quan và doanh nghiệp đồng thời để phục vụ công tác kiểm tra, thanh tra....của cơ quan cấp trên, các cơ quan có liên quan.</w:t>
            </w:r>
          </w:p>
        </w:tc>
        <w:tc>
          <w:tcPr>
            <w:tcW w:w="4394" w:type="dxa"/>
            <w:vAlign w:val="center"/>
          </w:tcPr>
          <w:p w14:paraId="2D05B398"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544D6471" w14:textId="4EC7A1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Hiện nay thực hiện theo chủ trương cải </w:t>
            </w:r>
            <w:r w:rsidRPr="00F32AD1">
              <w:rPr>
                <w:rFonts w:eastAsia="Calibri" w:cs="Times New Roman"/>
                <w:color w:val="000000"/>
                <w:sz w:val="25"/>
                <w:szCs w:val="25"/>
              </w:rPr>
              <w:lastRenderedPageBreak/>
              <w:t>cách thủ tục, cắt giảm thành phần hồ sơ, giảm lưu trữ hồ sơ giấy, tại dự thảo quy định việc doanh nghiệp xuất trình cho cơ quan hải quan các loại chứng từ để đối chiếu và ghi nhận tại Biên bản làm việc giữa các bên trong đó có thể hiện các thông tin kèm theo. Do đó không cần thiết phải sao nộp tài liệu bản giấy để lưu tại cơ quan hải quan.</w:t>
            </w:r>
          </w:p>
        </w:tc>
      </w:tr>
      <w:tr w:rsidR="000E1C10" w:rsidRPr="00F32AD1" w14:paraId="03A50D0C" w14:textId="77777777" w:rsidTr="00AE1FE2">
        <w:tc>
          <w:tcPr>
            <w:tcW w:w="1980" w:type="dxa"/>
            <w:vMerge/>
          </w:tcPr>
          <w:p w14:paraId="51E62CE1" w14:textId="77777777" w:rsidR="000E1C10" w:rsidRPr="00F32AD1" w:rsidRDefault="000E1C10" w:rsidP="000E1C10">
            <w:pPr>
              <w:spacing w:before="120" w:line="240" w:lineRule="auto"/>
              <w:rPr>
                <w:rFonts w:cs="Times New Roman"/>
                <w:sz w:val="25"/>
                <w:szCs w:val="25"/>
              </w:rPr>
            </w:pPr>
          </w:p>
        </w:tc>
        <w:tc>
          <w:tcPr>
            <w:tcW w:w="1779" w:type="dxa"/>
            <w:vAlign w:val="center"/>
          </w:tcPr>
          <w:p w14:paraId="06549872" w14:textId="69883F72"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Thanh Hóa</w:t>
            </w:r>
          </w:p>
        </w:tc>
        <w:tc>
          <w:tcPr>
            <w:tcW w:w="6301" w:type="dxa"/>
            <w:vAlign w:val="center"/>
          </w:tcPr>
          <w:p w14:paraId="1AFF6E6A" w14:textId="77777777" w:rsidR="000E1C10" w:rsidRPr="00F32AD1" w:rsidRDefault="000E1C10" w:rsidP="000E1C10">
            <w:pPr>
              <w:spacing w:after="0" w:line="240" w:lineRule="auto"/>
              <w:rPr>
                <w:rFonts w:eastAsia="Times New Roman" w:cs="Times New Roman"/>
                <w:bCs/>
                <w:color w:val="000000" w:themeColor="text1"/>
                <w:sz w:val="25"/>
                <w:szCs w:val="25"/>
                <w:lang w:val="vi-VN"/>
              </w:rPr>
            </w:pPr>
            <w:r w:rsidRPr="00F32AD1">
              <w:rPr>
                <w:rFonts w:eastAsia="Times New Roman" w:cs="Times New Roman"/>
                <w:bCs/>
                <w:color w:val="000000" w:themeColor="text1"/>
                <w:sz w:val="25"/>
                <w:szCs w:val="25"/>
                <w:lang w:val="vi-VN"/>
              </w:rPr>
              <w:t>Đề nghị sửa đổi, bổ sung Điều 5 như sau:</w:t>
            </w:r>
          </w:p>
          <w:p w14:paraId="543B94C0" w14:textId="77777777" w:rsidR="000E1C10" w:rsidRPr="00F32AD1" w:rsidRDefault="000E1C10" w:rsidP="000E1C10">
            <w:pPr>
              <w:spacing w:after="0" w:line="240" w:lineRule="auto"/>
              <w:rPr>
                <w:rFonts w:eastAsia="Times New Roman" w:cs="Times New Roman"/>
                <w:bCs/>
                <w:i/>
                <w:color w:val="000000" w:themeColor="text1"/>
                <w:sz w:val="25"/>
                <w:szCs w:val="25"/>
                <w:lang w:val="vi-VN"/>
              </w:rPr>
            </w:pPr>
            <w:r w:rsidRPr="00F32AD1">
              <w:rPr>
                <w:rFonts w:eastAsia="Times New Roman" w:cs="Times New Roman"/>
                <w:bCs/>
                <w:i/>
                <w:color w:val="000000" w:themeColor="text1"/>
                <w:sz w:val="25"/>
                <w:szCs w:val="25"/>
                <w:lang w:val="vi-VN"/>
              </w:rPr>
              <w:t>“1. Doanh nghiệp nộp Đơn đề nghị công nhận theo mẫu số 01 ban hành kèm Nghị định này, kèm sơ đồ kho, bãi, địa điểm cho Chi cục Hải quan khu vực qua Cổng dịch vụ công trực tuyến.</w:t>
            </w:r>
          </w:p>
          <w:p w14:paraId="0CC66517" w14:textId="77777777" w:rsidR="000E1C10" w:rsidRPr="00F32AD1" w:rsidRDefault="000E1C10" w:rsidP="000E1C10">
            <w:pPr>
              <w:spacing w:after="0" w:line="240" w:lineRule="auto"/>
              <w:rPr>
                <w:rFonts w:eastAsia="Times New Roman" w:cs="Times New Roman"/>
                <w:bCs/>
                <w:i/>
                <w:color w:val="000000" w:themeColor="text1"/>
                <w:sz w:val="25"/>
                <w:szCs w:val="25"/>
                <w:lang w:val="vi-VN"/>
              </w:rPr>
            </w:pPr>
            <w:r w:rsidRPr="00F32AD1">
              <w:rPr>
                <w:rFonts w:eastAsia="Times New Roman" w:cs="Times New Roman"/>
                <w:bCs/>
                <w:i/>
                <w:color w:val="000000" w:themeColor="text1"/>
                <w:sz w:val="25"/>
                <w:szCs w:val="25"/>
                <w:lang w:val="vi-VN"/>
              </w:rPr>
              <w:t>Đối với các điều kiện theo quy định tại Điều 4 Nghị định này, doanh nghiệp chịu trách nhiệm lưu giữ xuất trình các chứng từ chứng minh đảm bảo cho cơ quan hải quan để kiểm tra khi có yêu cầu. Riêng đối với Địa điểm tập kết, kiểm tra, giám sát xăng dầu, khí, hóa chất, Doanh nghiệp nộp Đơn là thương nhân đầu mối hoặc thương nhân kinh doanh dịch vụ xăng dầu; cơ sở kinh doanh khí; hoặc thương nhân xuất khẩu, nhập khẩu hóa chất theo quy định.</w:t>
            </w:r>
          </w:p>
          <w:p w14:paraId="3220E6F1" w14:textId="77777777" w:rsidR="000E1C10" w:rsidRPr="00F32AD1" w:rsidRDefault="000E1C10" w:rsidP="000E1C10">
            <w:pPr>
              <w:spacing w:after="0" w:line="240" w:lineRule="auto"/>
              <w:rPr>
                <w:rFonts w:eastAsia="Times New Roman" w:cs="Times New Roman"/>
                <w:bCs/>
                <w:i/>
                <w:color w:val="000000" w:themeColor="text1"/>
                <w:sz w:val="25"/>
                <w:szCs w:val="25"/>
                <w:lang w:val="vi-VN"/>
              </w:rPr>
            </w:pPr>
            <w:r w:rsidRPr="00F32AD1">
              <w:rPr>
                <w:rFonts w:eastAsia="Times New Roman" w:cs="Times New Roman"/>
                <w:bCs/>
                <w:i/>
                <w:color w:val="000000" w:themeColor="text1"/>
                <w:sz w:val="25"/>
                <w:szCs w:val="25"/>
                <w:lang w:val="vi-VN"/>
              </w:rPr>
              <w:t xml:space="preserve">2. Trong thời hạn 02 ngày làm việc kể từ ngày nhận đơn, Chi cục Hải quan khu vực kiểm tra nếu thông tin trên đơn chưa đầy đủ thì có văn bản đề nghị doanh nghiệp bổ sung; trường </w:t>
            </w:r>
            <w:r w:rsidRPr="00F32AD1">
              <w:rPr>
                <w:rFonts w:eastAsia="Times New Roman" w:cs="Times New Roman"/>
                <w:bCs/>
                <w:i/>
                <w:color w:val="000000" w:themeColor="text1"/>
                <w:sz w:val="25"/>
                <w:szCs w:val="25"/>
                <w:lang w:val="vi-VN"/>
              </w:rPr>
              <w:lastRenderedPageBreak/>
              <w:t>hợp thông tin đầy đủ thì thông báo cho doanh nghiệp biết thời gian, địa điểm, thành phần và nội dung kiểm tra thực tế qua Cổng Dịch vụ công trực tuyến. 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14:paraId="33487F3F" w14:textId="77777777" w:rsidR="000E1C10" w:rsidRPr="00F32AD1" w:rsidRDefault="000E1C10" w:rsidP="000E1C10">
            <w:pPr>
              <w:spacing w:after="0" w:line="240" w:lineRule="auto"/>
              <w:rPr>
                <w:rFonts w:eastAsia="Times New Roman" w:cs="Times New Roman"/>
                <w:bCs/>
                <w:i/>
                <w:color w:val="000000" w:themeColor="text1"/>
                <w:sz w:val="25"/>
                <w:szCs w:val="25"/>
                <w:lang w:val="vi-VN"/>
              </w:rPr>
            </w:pPr>
            <w:r w:rsidRPr="00F32AD1">
              <w:rPr>
                <w:rFonts w:eastAsia="Times New Roman" w:cs="Times New Roman"/>
                <w:bCs/>
                <w:i/>
                <w:color w:val="000000" w:themeColor="text1"/>
                <w:sz w:val="25"/>
                <w:szCs w:val="25"/>
                <w:lang w:val="vi-VN"/>
              </w:rPr>
              <w:t>Kết quả kiểm tra nếu chưa đủ cơ sở để kết luận đáp ứng điều kiện thì yêu cầu doanh nghiệp xuất trình các chứng từ chứng minh; Trường hợp đáp ứng điều kiện thì Chi cục trưởng Chi cục Hải quan ra quyết định công nhận; Trường hợp không đáp ứng thì có công văn trả lời cho doanh nghiệp biết.</w:t>
            </w:r>
          </w:p>
          <w:p w14:paraId="7F46699A" w14:textId="77777777" w:rsidR="000E1C10" w:rsidRPr="00F32AD1" w:rsidRDefault="000E1C10" w:rsidP="000E1C10">
            <w:pPr>
              <w:spacing w:after="0" w:line="240" w:lineRule="auto"/>
              <w:rPr>
                <w:rFonts w:eastAsia="Times New Roman" w:cs="Times New Roman"/>
                <w:bCs/>
                <w:i/>
                <w:color w:val="000000" w:themeColor="text1"/>
                <w:sz w:val="25"/>
                <w:szCs w:val="25"/>
                <w:lang w:val="vi-VN"/>
              </w:rPr>
            </w:pPr>
            <w:r w:rsidRPr="00F32AD1">
              <w:rPr>
                <w:rFonts w:eastAsia="Times New Roman" w:cs="Times New Roman"/>
                <w:bCs/>
                <w:i/>
                <w:color w:val="000000" w:themeColor="text1"/>
                <w:sz w:val="25"/>
                <w:szCs w:val="25"/>
                <w:lang w:val="vi-VN"/>
              </w:rPr>
              <w:t>3. Trình tự, thủ tục, thẩm quyền ra quyết định công nhận các kho, bãi, địa điểm tại Khu thương mại tự do thực hiện theo quy định của từng Khu thương mại tự do. Trường hợp Khu thương mại tự do không có quy định riêng thì thực hiện theo quy định tại Nghị định này.”</w:t>
            </w:r>
          </w:p>
          <w:p w14:paraId="766905AF" w14:textId="4B4E315B"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
                <w:bCs/>
                <w:color w:val="000000" w:themeColor="text1"/>
                <w:sz w:val="25"/>
                <w:szCs w:val="25"/>
                <w:lang w:val="vi-VN"/>
              </w:rPr>
              <w:t>Lý do:</w:t>
            </w:r>
            <w:r w:rsidRPr="00F32AD1">
              <w:rPr>
                <w:rFonts w:eastAsia="Times New Roman" w:cs="Times New Roman"/>
                <w:bCs/>
                <w:color w:val="000000" w:themeColor="text1"/>
                <w:sz w:val="25"/>
                <w:szCs w:val="25"/>
                <w:lang w:val="vi-VN"/>
              </w:rPr>
              <w:t xml:space="preserve"> Việc phân quyền cho Chi cục Hải quan khu vực trực tiếp thực hiện kiểm tra và ban hành quyết định công nhận nhằm rút ngắn thời gian giải quyết thủ tục hành chính, giảm bớt khâu trung gian, nâng cao tính chủ động và trách nhiệm của cơ quan quản lý trực tiếp trên địa bàn. Bên cạnh đó, Chi cục Hải quan khu vực là đơn vị nắm sát tình hình hoạt động của doanh nghiệp cũng như điều kiện thực tế của kho, bãi, địa điểm liên quan sẽ đảm bảo quá trình kiểm tra, đánh giá và quyết định công nhận được thực hiện kịp thời, đúng quy định, qua đó, góp phần đẩy mạnh cải cách thủ tục hành chính, nâng cao hiệu quả quản lý nhà nước và tạo điều kiện thuận lợi cho hoạt động của doanh nghiệp.</w:t>
            </w:r>
          </w:p>
        </w:tc>
        <w:tc>
          <w:tcPr>
            <w:tcW w:w="4394" w:type="dxa"/>
            <w:vAlign w:val="center"/>
          </w:tcPr>
          <w:p w14:paraId="5B8A2480" w14:textId="43C54D4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5DA72D45" w14:textId="77777777" w:rsidR="000E1C10" w:rsidRPr="00F32AD1" w:rsidRDefault="000E1C10" w:rsidP="000E1C10">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rPr>
              <w:t>Căn cứ quy định tại Điều 62, Điều 22 Luật Hải quan, Tổng cục trưởng Tổng cục Hải quan quyết định thành lập, gia hạn thời gian hoạt động, tạm dừng và chấm dứt hoạt động kho ngoại quan, kho bảo thuế, địa điểm thu gom hàng lẻ và địa điểm tập kết, kiểm tra, giám sát tập trung. Do vậy, tại dự thảo Nghị định này, Tổ soạn thảo đề xuất như sau để đảm bảo với quy định của pháp luật hiện hành:</w:t>
            </w:r>
          </w:p>
          <w:p w14:paraId="7180AA0C" w14:textId="77777777" w:rsidR="000E1C10" w:rsidRPr="00F32AD1" w:rsidRDefault="000E1C10" w:rsidP="000E1C10">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rPr>
              <w:t xml:space="preserve">- Đối với kho ngoại quan, kho bảo thuế, địa điểm thu gom hàng lẻ và địa điểm tập kết, kiểm tra, giám sát tập trung: thẩm quyền ban hành các Quyết định công nhận, mở rộng, thu hẹp, tạm dừng, chấm </w:t>
            </w:r>
            <w:r w:rsidRPr="00F32AD1">
              <w:rPr>
                <w:rFonts w:eastAsia="Calibri" w:cs="Times New Roman"/>
                <w:color w:val="000000"/>
                <w:sz w:val="25"/>
                <w:szCs w:val="25"/>
              </w:rPr>
              <w:lastRenderedPageBreak/>
              <w:t>dứt là Cục trưởng Cục Hải quan.</w:t>
            </w:r>
          </w:p>
          <w:p w14:paraId="360BF439" w14:textId="70088378"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Đối với các loại hình kho bãi, địa điểm còn lại thuộc phạm vi điều chỉnh của dự thảo Nghị định này: thẩm quyền ban hành các Quyết định công nhận, mở rộng, thu hẹp, tạm dừng, chấm dứt thuộc Chi cục trưởng Chi cục Hải quan khu vực.</w:t>
            </w:r>
          </w:p>
        </w:tc>
      </w:tr>
      <w:tr w:rsidR="000E1C10" w:rsidRPr="00F32AD1" w14:paraId="30D4A6C3" w14:textId="77777777" w:rsidTr="00AE1FE2">
        <w:tc>
          <w:tcPr>
            <w:tcW w:w="1980" w:type="dxa"/>
            <w:vMerge/>
          </w:tcPr>
          <w:p w14:paraId="6DF22CC5" w14:textId="77777777" w:rsidR="000E1C10" w:rsidRPr="00F32AD1" w:rsidRDefault="000E1C10" w:rsidP="000E1C10">
            <w:pPr>
              <w:spacing w:before="120" w:line="240" w:lineRule="auto"/>
              <w:rPr>
                <w:rFonts w:cs="Times New Roman"/>
                <w:sz w:val="25"/>
                <w:szCs w:val="25"/>
              </w:rPr>
            </w:pPr>
          </w:p>
        </w:tc>
        <w:tc>
          <w:tcPr>
            <w:tcW w:w="1779" w:type="dxa"/>
            <w:vAlign w:val="center"/>
          </w:tcPr>
          <w:p w14:paraId="2AF6E450"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An Giang</w:t>
            </w:r>
          </w:p>
          <w:p w14:paraId="7EAC703B" w14:textId="5CA19A1E"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UBND tỉnh Đồng Tháp</w:t>
            </w:r>
          </w:p>
        </w:tc>
        <w:tc>
          <w:tcPr>
            <w:tcW w:w="6301" w:type="dxa"/>
            <w:vAlign w:val="center"/>
          </w:tcPr>
          <w:p w14:paraId="11C84601" w14:textId="77777777" w:rsidR="000E1C10" w:rsidRPr="00F32AD1" w:rsidRDefault="000E1C10" w:rsidP="000E1C10">
            <w:pPr>
              <w:spacing w:after="0" w:line="240" w:lineRule="auto"/>
              <w:rPr>
                <w:rFonts w:cs="Times New Roman"/>
                <w:i/>
                <w:sz w:val="25"/>
                <w:szCs w:val="25"/>
              </w:rPr>
            </w:pPr>
            <w:r w:rsidRPr="00F32AD1">
              <w:rPr>
                <w:rFonts w:cs="Times New Roman"/>
                <w:sz w:val="25"/>
                <w:szCs w:val="25"/>
              </w:rPr>
              <w:lastRenderedPageBreak/>
              <w:t xml:space="preserve">Đề nghị sửa đổi, bổ sung điểm b, khoản 2 nội dung: </w:t>
            </w:r>
            <w:r w:rsidRPr="00F32AD1">
              <w:rPr>
                <w:rFonts w:cs="Times New Roman"/>
                <w:i/>
                <w:sz w:val="25"/>
                <w:szCs w:val="25"/>
              </w:rPr>
              <w:t xml:space="preserve">b) Trong thời hạn 5 ngày làm việc kể từ ngày nhận báo cáo của Chi </w:t>
            </w:r>
            <w:r w:rsidRPr="00F32AD1">
              <w:rPr>
                <w:rFonts w:cs="Times New Roman"/>
                <w:i/>
                <w:sz w:val="25"/>
                <w:szCs w:val="25"/>
              </w:rPr>
              <w:lastRenderedPageBreak/>
              <w:t xml:space="preserve">cục Hải quan khu vực, Cục trưởng Cục Hải quan đánh giá kết quả kiểm tra. Trường hợp đáp ứng điều kiện quy định tại Điều 4 Nghị định này thì ban hành Quyết định công nhận kho, bãi, địa điểm và gửi Chi cục Hải quan khu vực thông qua Hệ thống công nghệ thông tin dùng chung của ngành để trả kết quả cho doanh nghiệp thông qua Hệ thống tiếp nhận Dịch vụ công trực tuyến. Thời hạn công nhận không quá thời gian doanh nghiệp được quyền sử dụng hợp pháp địa điểm. Trường hợp không đáp ứng thì có công văn trả lời cho Chi cục Hải quan khu vực và Chi cục Hải quan khu vực trả lời cho doanh nghiệp biết thông qua Hệ thống tiếp nhận Dịch vụ công trực tuyến. </w:t>
            </w:r>
          </w:p>
          <w:p w14:paraId="385A9294" w14:textId="4B3254F3"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 Việc phân cấp cho Chi cục Hải quan khu vực tiếp nhận, kiểm tra hồ sơ, kiểm tra thực tế và Cục Hải quan ban hành Quyết định đối với một số trường hợp tại khoản 2 Điều này làm tăng thêm thời gian thực hiện thủ tục hành chính (05 ngày). Để đảm bảo nguyên tắc giảm thời gian thủ tục hành chính, Chi cục kiến nghị: đối với một số trường hợp tại khoản 2 Điều này, nơi tiếp nhận, kiểm tra hồ sơ, ra quyết định công nhận là cấp Cục. Chi cục Hải quan khu vực thực hiện kiểm tra thực tế địa điểm và báo cáo kết quả theo yêu cầu của Cục Hải quan.</w:t>
            </w:r>
          </w:p>
        </w:tc>
        <w:tc>
          <w:tcPr>
            <w:tcW w:w="4394" w:type="dxa"/>
            <w:vAlign w:val="center"/>
          </w:tcPr>
          <w:p w14:paraId="11A88F34" w14:textId="36B65BD8"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0A8A7411" w14:textId="77777777" w:rsidR="000E1C10" w:rsidRPr="00F32AD1" w:rsidRDefault="000E1C10" w:rsidP="000E1C10">
            <w:pPr>
              <w:pStyle w:val="ListParagraph"/>
              <w:widowControl w:val="0"/>
              <w:numPr>
                <w:ilvl w:val="0"/>
                <w:numId w:val="2"/>
              </w:numPr>
              <w:suppressLineNumbers/>
              <w:tabs>
                <w:tab w:val="left" w:pos="321"/>
              </w:tabs>
              <w:adjustRightInd w:val="0"/>
              <w:spacing w:before="20" w:afterLines="20" w:after="48" w:line="240" w:lineRule="auto"/>
              <w:ind w:left="0" w:firstLine="179"/>
              <w:rPr>
                <w:rFonts w:cs="Times New Roman"/>
                <w:color w:val="000000"/>
                <w:sz w:val="25"/>
                <w:szCs w:val="25"/>
              </w:rPr>
            </w:pPr>
            <w:r w:rsidRPr="00F32AD1">
              <w:rPr>
                <w:rFonts w:cs="Times New Roman"/>
                <w:color w:val="000000"/>
                <w:sz w:val="25"/>
                <w:szCs w:val="25"/>
              </w:rPr>
              <w:t xml:space="preserve">Căn cứ quy định tại Nghị định số </w:t>
            </w:r>
            <w:r w:rsidRPr="00F32AD1">
              <w:rPr>
                <w:rFonts w:cs="Times New Roman"/>
                <w:color w:val="000000"/>
                <w:sz w:val="25"/>
                <w:szCs w:val="25"/>
              </w:rPr>
              <w:lastRenderedPageBreak/>
              <w:t>68/2016/NĐ-CP ngày 01/7/2016, được sửa đổi, bổ sung tại Nghị định số 67/2020/NĐ-CP ngày 15/06/2020 của Chính phủ quy định về điều kiện kinh doanh hàng miễn thuế, kho bãi, địa điểm làm thủ tục hải quan, tập kết, kiểm tra, giám sát hải quan, doanh nghiệp nộp hồ sơ đề nghị công nhận đến Tổng cục Hải quan (nay là Cục Hải quan); trong thời hạn 10 ngày làm việc kể từ ngày nhận đủ hồ sơ của doanh nghiệp, Tổng cục Hải quan (nay là Cục Hải quan) hoàn thành việc kiểm tra hồ sơ, thực tế kho, bãi.</w:t>
            </w:r>
          </w:p>
          <w:p w14:paraId="7C937029" w14:textId="77777777" w:rsidR="000E1C10" w:rsidRPr="00F32AD1" w:rsidRDefault="000E1C10" w:rsidP="000E1C10">
            <w:pPr>
              <w:widowControl w:val="0"/>
              <w:suppressLineNumbers/>
              <w:tabs>
                <w:tab w:val="left" w:pos="321"/>
              </w:tabs>
              <w:adjustRightInd w:val="0"/>
              <w:spacing w:before="20" w:afterLines="20" w:after="48" w:line="240" w:lineRule="auto"/>
              <w:ind w:firstLine="179"/>
              <w:rPr>
                <w:rFonts w:eastAsia="Calibri" w:cs="Times New Roman"/>
                <w:color w:val="000000"/>
                <w:sz w:val="25"/>
                <w:szCs w:val="25"/>
              </w:rPr>
            </w:pPr>
            <w:r w:rsidRPr="00F32AD1">
              <w:rPr>
                <w:rFonts w:eastAsia="Calibri" w:cs="Times New Roman"/>
                <w:color w:val="000000"/>
                <w:sz w:val="25"/>
                <w:szCs w:val="25"/>
              </w:rPr>
              <w:t>Trên thực tế, sau khi nhận hồ sơ đề nghị công nhận của doanh nghiệp, Cục Hải quan tiến hành kiểm tra hồ sơ, trường hợp hồ sơ đầy đủ thì có công văn gửi Chi cục Hải quan khu vực kiểm tra thực tế kho bãi, địa điểm đề nghị công nhận. Sau khi hoàn thành việc kiểm tra thực tế, Chi cục Hải quan ký biên bản ghi nhận với doanh nghiệp và có văn bản báo cáo kết quả về Cục Hải quan. Quy trình này mất nhiều thời gian do thực hiện báo cáo qua đường công văn và cần sự phối hợp giữa 02 hoặc 03 cấp.</w:t>
            </w:r>
          </w:p>
          <w:p w14:paraId="3F42D9BE" w14:textId="77777777" w:rsidR="000E1C10" w:rsidRPr="00F32AD1" w:rsidRDefault="000E1C10" w:rsidP="000E1C10">
            <w:pPr>
              <w:pStyle w:val="ListParagraph"/>
              <w:widowControl w:val="0"/>
              <w:numPr>
                <w:ilvl w:val="0"/>
                <w:numId w:val="2"/>
              </w:numPr>
              <w:suppressLineNumbers/>
              <w:tabs>
                <w:tab w:val="left" w:pos="321"/>
              </w:tabs>
              <w:adjustRightInd w:val="0"/>
              <w:spacing w:before="20" w:afterLines="20" w:after="48" w:line="240" w:lineRule="auto"/>
              <w:ind w:left="37" w:firstLine="0"/>
              <w:rPr>
                <w:rFonts w:cs="Times New Roman"/>
                <w:color w:val="000000"/>
                <w:sz w:val="25"/>
                <w:szCs w:val="25"/>
              </w:rPr>
            </w:pPr>
            <w:r w:rsidRPr="00F32AD1">
              <w:rPr>
                <w:rFonts w:cs="Times New Roman"/>
                <w:color w:val="000000"/>
                <w:sz w:val="25"/>
                <w:szCs w:val="25"/>
              </w:rPr>
              <w:t xml:space="preserve">Căn cứ Nghị quyết số 68-NQ/TW ngày 04/5/2025 của Bộ Chính trị về phát triển kinh tế tư nhân, Nghị quyết  số 66-NQ/CP ngày 26/3/2025 của Chính phủ về chương trình cắt giảm, đơn giản hóa thủ tục hành chính liên quan đến hoạt động sản xuất, </w:t>
            </w:r>
            <w:r w:rsidRPr="00F32AD1">
              <w:rPr>
                <w:rFonts w:cs="Times New Roman"/>
                <w:color w:val="000000"/>
                <w:sz w:val="25"/>
                <w:szCs w:val="25"/>
              </w:rPr>
              <w:lastRenderedPageBreak/>
              <w:t>kinh doanh năm 2025 và năm 2026.</w:t>
            </w:r>
          </w:p>
          <w:p w14:paraId="05B5F715" w14:textId="02A829D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color w:val="000000"/>
                <w:sz w:val="25"/>
                <w:szCs w:val="25"/>
              </w:rPr>
              <w:t xml:space="preserve">Trên cơ sở đó, tại dự thảo Nghị định quy định Chi cục Hải quan khu vực thực hiện tiếp nhận, kiểm tra hồ sơ công nhận, kiểm tra thực tế kho bãi, địa điểm; trường hợp kết quả kiểm tra thực tế đáp ứng điều kiện, Chi cục trưởng Chi cục Hải quan khu vực báo cáo về Cục Hải quan để xem xét việc quyết định công nhận. </w:t>
            </w:r>
          </w:p>
        </w:tc>
      </w:tr>
      <w:tr w:rsidR="000E1C10" w:rsidRPr="00F32AD1" w14:paraId="1FBDF9B5" w14:textId="77777777" w:rsidTr="00AE1FE2">
        <w:tc>
          <w:tcPr>
            <w:tcW w:w="1980" w:type="dxa"/>
            <w:vMerge/>
          </w:tcPr>
          <w:p w14:paraId="690E6147" w14:textId="77777777" w:rsidR="000E1C10" w:rsidRPr="00F32AD1" w:rsidRDefault="000E1C10" w:rsidP="000E1C10">
            <w:pPr>
              <w:spacing w:before="120" w:line="240" w:lineRule="auto"/>
              <w:rPr>
                <w:rFonts w:cs="Times New Roman"/>
                <w:sz w:val="25"/>
                <w:szCs w:val="25"/>
              </w:rPr>
            </w:pPr>
          </w:p>
        </w:tc>
        <w:tc>
          <w:tcPr>
            <w:tcW w:w="1779" w:type="dxa"/>
            <w:vAlign w:val="center"/>
          </w:tcPr>
          <w:p w14:paraId="67B6C3D9" w14:textId="3EA24E8F"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Thanh tra Chính phủ</w:t>
            </w:r>
          </w:p>
        </w:tc>
        <w:tc>
          <w:tcPr>
            <w:tcW w:w="6301" w:type="dxa"/>
            <w:vAlign w:val="center"/>
          </w:tcPr>
          <w:p w14:paraId="64F1DE25" w14:textId="77777777" w:rsidR="000E1C10" w:rsidRPr="00F32AD1" w:rsidRDefault="000E1C10" w:rsidP="000E1C10">
            <w:pPr>
              <w:spacing w:after="0" w:line="240" w:lineRule="auto"/>
              <w:rPr>
                <w:rFonts w:cs="Times New Roman"/>
                <w:sz w:val="25"/>
                <w:szCs w:val="25"/>
              </w:rPr>
            </w:pPr>
            <w:r w:rsidRPr="00F32AD1">
              <w:rPr>
                <w:rFonts w:cs="Times New Roman"/>
                <w:sz w:val="25"/>
                <w:szCs w:val="25"/>
              </w:rPr>
              <w:t>Đề nghị nghiên cứu, cân nhắc bổ sung (i) thời hạn làm việc từ khi kiểm tra thực tế đến khi lập Biên bản xác nhận và (ii) thời hạn kể từ khi lập Biên bản xác nhận đến khi ban hành Quyết định công nhận/Công văn trả lời cho doanh nghiệp biết và trả kết quả qua Hệ thống tiếp nhận dịch vụ công trực tuyến.</w:t>
            </w:r>
          </w:p>
          <w:p w14:paraId="69843A9D" w14:textId="2DE4128D"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rPr>
              <w:t>Lý do:</w:t>
            </w:r>
            <w:r w:rsidRPr="00F32AD1">
              <w:rPr>
                <w:rFonts w:cs="Times New Roman"/>
                <w:sz w:val="25"/>
                <w:szCs w:val="25"/>
              </w:rPr>
              <w:t xml:space="preserve"> Để công khai, minh bạch trong thủ tục hành chính về việc thông báo kết quả kiểm tra, công nhận kho, bãi, địa điểm.</w:t>
            </w:r>
          </w:p>
        </w:tc>
        <w:tc>
          <w:tcPr>
            <w:tcW w:w="4394" w:type="dxa"/>
            <w:vAlign w:val="center"/>
          </w:tcPr>
          <w:p w14:paraId="0858D799" w14:textId="77777777" w:rsidR="000E1C10" w:rsidRPr="00F32AD1" w:rsidRDefault="000E1C10" w:rsidP="000E1C10">
            <w:pPr>
              <w:spacing w:after="0" w:line="240" w:lineRule="auto"/>
              <w:rPr>
                <w:rFonts w:cs="Times New Roman"/>
                <w:b/>
                <w:sz w:val="25"/>
                <w:szCs w:val="25"/>
              </w:rPr>
            </w:pPr>
            <w:r w:rsidRPr="00F32AD1">
              <w:rPr>
                <w:rFonts w:cs="Times New Roman"/>
                <w:b/>
                <w:sz w:val="25"/>
                <w:szCs w:val="25"/>
              </w:rPr>
              <w:t>Giải trình</w:t>
            </w:r>
          </w:p>
          <w:p w14:paraId="5353C38D" w14:textId="77777777" w:rsidR="000E1C10" w:rsidRPr="00F32AD1" w:rsidRDefault="000E1C10" w:rsidP="000E1C10">
            <w:pPr>
              <w:spacing w:after="0" w:line="240" w:lineRule="auto"/>
              <w:rPr>
                <w:rFonts w:cs="Times New Roman"/>
                <w:sz w:val="25"/>
                <w:szCs w:val="25"/>
              </w:rPr>
            </w:pPr>
            <w:r w:rsidRPr="00F32AD1">
              <w:rPr>
                <w:rFonts w:cs="Times New Roman"/>
                <w:sz w:val="25"/>
                <w:szCs w:val="25"/>
              </w:rPr>
              <w:t>Về thời hạn giải quyết thủ tục hành chính, đã quy định rõ tại dự thảo Nghị định:</w:t>
            </w:r>
          </w:p>
          <w:p w14:paraId="4F81E72E" w14:textId="77777777" w:rsidR="000E1C10" w:rsidRPr="00F32AD1" w:rsidRDefault="000E1C10" w:rsidP="000E1C10">
            <w:pPr>
              <w:spacing w:after="0" w:line="240" w:lineRule="auto"/>
              <w:rPr>
                <w:rFonts w:cs="Times New Roman"/>
                <w:sz w:val="25"/>
                <w:szCs w:val="25"/>
              </w:rPr>
            </w:pPr>
            <w:r w:rsidRPr="00F32AD1">
              <w:rPr>
                <w:rFonts w:cs="Times New Roman"/>
                <w:sz w:val="25"/>
                <w:szCs w:val="25"/>
              </w:rPr>
              <w:t>Khoản 1 Điều 5: đối với nhóm kho bãi, địa điểm mà việc ra Quyết định công nhận thuộc thẩm quyền của Chi cục trưởng Chi cục Hải quan: thời hạn xử lý hồ sơ là 07 ngày làm việc.</w:t>
            </w:r>
          </w:p>
          <w:p w14:paraId="458EC101" w14:textId="77777777" w:rsidR="000E1C10" w:rsidRPr="00F32AD1" w:rsidRDefault="000E1C10" w:rsidP="000E1C10">
            <w:pPr>
              <w:widowControl w:val="0"/>
              <w:suppressLineNumbers/>
              <w:adjustRightInd w:val="0"/>
              <w:spacing w:afterLines="20" w:after="48" w:line="240" w:lineRule="auto"/>
              <w:rPr>
                <w:rFonts w:cs="Times New Roman"/>
                <w:sz w:val="25"/>
                <w:szCs w:val="25"/>
              </w:rPr>
            </w:pPr>
            <w:r w:rsidRPr="00F32AD1">
              <w:rPr>
                <w:rFonts w:cs="Times New Roman"/>
                <w:sz w:val="25"/>
                <w:szCs w:val="25"/>
              </w:rPr>
              <w:t>Khoản 2 Điều 5: đối với nhóm kho bãi, địa điểm mà việc ra Quyết định công nhận thuộc thẩm quyền của Cục trưởng Cục Hải quan: thời hạn xử lý hồ sơ là 12 ngày làm việc.</w:t>
            </w:r>
          </w:p>
          <w:p w14:paraId="10C990A0" w14:textId="108F0F6B"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sz w:val="25"/>
                <w:szCs w:val="25"/>
              </w:rPr>
              <w:t>Quy định tại dự thảo hiện nay gồm tổng thời gian từ khi tiếp nhận đến khi ban hành văn bản thông báo kết quả (quyết định/công văn trả lời).</w:t>
            </w:r>
          </w:p>
        </w:tc>
      </w:tr>
      <w:tr w:rsidR="000E1C10" w:rsidRPr="00F32AD1" w14:paraId="0A633D85" w14:textId="77777777" w:rsidTr="00AE1FE2">
        <w:tc>
          <w:tcPr>
            <w:tcW w:w="1980" w:type="dxa"/>
            <w:vMerge/>
          </w:tcPr>
          <w:p w14:paraId="56215557" w14:textId="77777777" w:rsidR="000E1C10" w:rsidRPr="00F32AD1" w:rsidRDefault="000E1C10" w:rsidP="000E1C10">
            <w:pPr>
              <w:spacing w:before="120" w:line="240" w:lineRule="auto"/>
              <w:rPr>
                <w:rFonts w:cs="Times New Roman"/>
                <w:sz w:val="25"/>
                <w:szCs w:val="25"/>
              </w:rPr>
            </w:pPr>
          </w:p>
        </w:tc>
        <w:tc>
          <w:tcPr>
            <w:tcW w:w="1779" w:type="dxa"/>
            <w:vAlign w:val="center"/>
          </w:tcPr>
          <w:p w14:paraId="57D3DA79" w14:textId="73AC9FBC"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Thương</w:t>
            </w:r>
          </w:p>
        </w:tc>
        <w:tc>
          <w:tcPr>
            <w:tcW w:w="6301" w:type="dxa"/>
            <w:vAlign w:val="center"/>
          </w:tcPr>
          <w:p w14:paraId="75713510" w14:textId="21A86E49"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Điều 5 quy định về thủ tục công nhận kho, bãi, địa điểm đề nghị quy định rõ thời hạn giải quyết thủ tục hành chính; xác định rõ trách nhiệm của từng cơ quan trong quy trình tiếp nhận hồ sơ, kiểm tra thực tế và ban hành quyết định công nhận.</w:t>
            </w:r>
          </w:p>
        </w:tc>
        <w:tc>
          <w:tcPr>
            <w:tcW w:w="4394" w:type="dxa"/>
            <w:vAlign w:val="center"/>
          </w:tcPr>
          <w:p w14:paraId="5B4F3D5B" w14:textId="77777777" w:rsidR="000E1C10" w:rsidRPr="00F32AD1" w:rsidRDefault="000E1C10" w:rsidP="000E1C10">
            <w:pPr>
              <w:spacing w:after="0" w:line="240" w:lineRule="auto"/>
              <w:rPr>
                <w:rFonts w:cs="Times New Roman"/>
                <w:b/>
                <w:sz w:val="25"/>
                <w:szCs w:val="25"/>
              </w:rPr>
            </w:pPr>
            <w:r w:rsidRPr="00F32AD1">
              <w:rPr>
                <w:rFonts w:cs="Times New Roman"/>
                <w:b/>
                <w:sz w:val="25"/>
                <w:szCs w:val="25"/>
              </w:rPr>
              <w:t>Giải trình</w:t>
            </w:r>
          </w:p>
          <w:p w14:paraId="09F1C2D3" w14:textId="77777777" w:rsidR="000E1C10" w:rsidRPr="00F32AD1" w:rsidRDefault="000E1C10" w:rsidP="000E1C10">
            <w:pPr>
              <w:spacing w:after="0" w:line="240" w:lineRule="auto"/>
              <w:rPr>
                <w:rFonts w:cs="Times New Roman"/>
                <w:sz w:val="25"/>
                <w:szCs w:val="25"/>
              </w:rPr>
            </w:pPr>
            <w:r w:rsidRPr="00F32AD1">
              <w:rPr>
                <w:rFonts w:cs="Times New Roman"/>
                <w:sz w:val="25"/>
                <w:szCs w:val="25"/>
              </w:rPr>
              <w:t>+ Về thời hạn giải quyết thủ tục hành chính, đã quy định rõ tại dự thảo Nghị định:</w:t>
            </w:r>
          </w:p>
          <w:p w14:paraId="1ACBC84F" w14:textId="77777777" w:rsidR="000E1C10" w:rsidRPr="00F32AD1" w:rsidRDefault="000E1C10" w:rsidP="000E1C10">
            <w:pPr>
              <w:spacing w:after="0" w:line="240" w:lineRule="auto"/>
              <w:rPr>
                <w:rFonts w:cs="Times New Roman"/>
                <w:sz w:val="25"/>
                <w:szCs w:val="25"/>
              </w:rPr>
            </w:pPr>
            <w:r w:rsidRPr="00F32AD1">
              <w:rPr>
                <w:rFonts w:cs="Times New Roman"/>
                <w:sz w:val="25"/>
                <w:szCs w:val="25"/>
              </w:rPr>
              <w:t xml:space="preserve">Khoản 1 Điều 5: đối với nhóm kho bãi, địa điểm mà việc ra Quyết định công nhận </w:t>
            </w:r>
            <w:r w:rsidRPr="00F32AD1">
              <w:rPr>
                <w:rFonts w:cs="Times New Roman"/>
                <w:sz w:val="25"/>
                <w:szCs w:val="25"/>
              </w:rPr>
              <w:lastRenderedPageBreak/>
              <w:t>thuộc thẩm quyền của Chi cục trưởng Chi cục Hải quan: thời hạn xử lý hồ sơ là 07 ngày làm việc.</w:t>
            </w:r>
          </w:p>
          <w:p w14:paraId="16D04642" w14:textId="77777777" w:rsidR="000E1C10" w:rsidRPr="00F32AD1" w:rsidRDefault="000E1C10" w:rsidP="000E1C10">
            <w:pPr>
              <w:widowControl w:val="0"/>
              <w:suppressLineNumbers/>
              <w:adjustRightInd w:val="0"/>
              <w:spacing w:afterLines="20" w:after="48" w:line="240" w:lineRule="auto"/>
              <w:rPr>
                <w:rFonts w:cs="Times New Roman"/>
                <w:sz w:val="25"/>
                <w:szCs w:val="25"/>
              </w:rPr>
            </w:pPr>
            <w:r w:rsidRPr="00F32AD1">
              <w:rPr>
                <w:rFonts w:cs="Times New Roman"/>
                <w:sz w:val="25"/>
                <w:szCs w:val="25"/>
              </w:rPr>
              <w:t>Khoản 2 Điều 5: đối với nhóm kho bãi, địa điểm mà việc ra Quyết định công nhận thuộc thẩm quyền của Cục trưởng Cục Hải quan: thời hạn xử lý hồ sơ là 12 ngày làm việc.</w:t>
            </w:r>
          </w:p>
          <w:p w14:paraId="4F24175C" w14:textId="77777777" w:rsidR="000E1C10" w:rsidRPr="00F32AD1" w:rsidRDefault="000E1C10" w:rsidP="000E1C10">
            <w:pPr>
              <w:widowControl w:val="0"/>
              <w:suppressLineNumbers/>
              <w:adjustRightInd w:val="0"/>
              <w:spacing w:afterLines="20" w:after="48" w:line="240" w:lineRule="auto"/>
              <w:rPr>
                <w:rFonts w:cs="Times New Roman"/>
                <w:sz w:val="25"/>
                <w:szCs w:val="25"/>
              </w:rPr>
            </w:pPr>
            <w:r w:rsidRPr="00F32AD1">
              <w:rPr>
                <w:rFonts w:cs="Times New Roman"/>
                <w:sz w:val="25"/>
                <w:szCs w:val="25"/>
              </w:rPr>
              <w:t>+ Về thẩm quyền thực hiện từng bước thủ tục hành chính:</w:t>
            </w:r>
          </w:p>
          <w:p w14:paraId="130D903D" w14:textId="36A105E8"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sz w:val="25"/>
                <w:szCs w:val="25"/>
              </w:rPr>
              <w:t>Khoản 5 dự thảo Nghị định quy định: Chi cục Hải quan tiếp nhận, kiểm tra thành phần hồ sơ, kiểm tra thực tế kho bãi, địa điểm; ra quyết định công nhận nếu đáp ứng đủ điều kiện (với nhóm kho bãi địa điểm thuộc thẩm quyền ra Quyết định công nhận của Chi cục trưởng Chi cục Hải quan khu vực). Với các nhóm kho bãi, địa điểm mà việc ra quyết định công nhận thuộc thẩm quyền của Cục trưởng Cục Hải quan thì Chi cục Hải quan khu vực gửi báo cáo kết quả kiểm tra về Cục Hải quan để ra quyết định công nhận.</w:t>
            </w:r>
          </w:p>
        </w:tc>
      </w:tr>
      <w:tr w:rsidR="000E1C10" w:rsidRPr="00F32AD1" w14:paraId="34B1AB97" w14:textId="77777777" w:rsidTr="00D52A76">
        <w:tc>
          <w:tcPr>
            <w:tcW w:w="1980" w:type="dxa"/>
            <w:vMerge/>
          </w:tcPr>
          <w:p w14:paraId="1C3BC420" w14:textId="77777777" w:rsidR="000E1C10" w:rsidRPr="00F32AD1" w:rsidRDefault="000E1C10" w:rsidP="000E1C10">
            <w:pPr>
              <w:spacing w:before="120" w:line="240" w:lineRule="auto"/>
              <w:rPr>
                <w:rFonts w:cs="Times New Roman"/>
                <w:sz w:val="25"/>
                <w:szCs w:val="25"/>
              </w:rPr>
            </w:pPr>
          </w:p>
        </w:tc>
        <w:tc>
          <w:tcPr>
            <w:tcW w:w="1779" w:type="dxa"/>
            <w:shd w:val="clear" w:color="auto" w:fill="auto"/>
            <w:vAlign w:val="center"/>
          </w:tcPr>
          <w:p w14:paraId="3BDFCAEE" w14:textId="4078DCB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an</w:t>
            </w:r>
          </w:p>
        </w:tc>
        <w:tc>
          <w:tcPr>
            <w:tcW w:w="6301" w:type="dxa"/>
            <w:shd w:val="clear" w:color="auto" w:fill="auto"/>
            <w:vAlign w:val="center"/>
          </w:tcPr>
          <w:p w14:paraId="1378D4FF" w14:textId="559BAFCC"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Tại Điều 5 dự thảo Nghị định về trình tự, thủ tục, thẩm quyền và ra quyết định công nhận kho bãi, địa điểm, đề nghị cân nhắc bổ sung quy định lấy ý kiến của các cơ quan chuyên môn để xác định đủ điều kiện thuộc chuyên môn của các cơ quan này. Đồng thời, đề nghị nghiên cứu, bổ sung quy định cụ thể về thành phần hồ sơ để thống nhất tổ chức thực hiện.</w:t>
            </w:r>
          </w:p>
        </w:tc>
        <w:tc>
          <w:tcPr>
            <w:tcW w:w="4394" w:type="dxa"/>
            <w:shd w:val="clear" w:color="auto" w:fill="auto"/>
            <w:vAlign w:val="center"/>
          </w:tcPr>
          <w:p w14:paraId="10715229" w14:textId="7C435533"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0F7660FC" w14:textId="77777777" w:rsidR="000E1C10" w:rsidRPr="00F32AD1" w:rsidRDefault="000E1C10" w:rsidP="000E1C10">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rPr>
              <w:t xml:space="preserve">Tổ soạn thảo đã rà soát các loại tài liệu, chứng từ trong bộ hồ sơ hiện hành quy định tại Nghị định số 67/2020/NĐ-CP sửa đổi, bổ sung Nghị định số 68/2016/NĐ-CP của Chính phủ để đánh giá các loại chứng từ thực sự cần thiết phải có liên quan đến hoạt động của kho bãi, địa điểm, còn các chứng từ, tài liệu theo quy định về </w:t>
            </w:r>
            <w:r w:rsidRPr="00F32AD1">
              <w:rPr>
                <w:rFonts w:eastAsia="Calibri" w:cs="Times New Roman"/>
                <w:color w:val="000000"/>
                <w:sz w:val="25"/>
                <w:szCs w:val="25"/>
              </w:rPr>
              <w:lastRenderedPageBreak/>
              <w:t>pháp luật liên quan khác thì cơ quan hải quan chỉ kiểm tra, đối chiếu khi cần xác nhận việc tuân thủ của doanh nghiệp (ví dụ về việc công tác quản lý phòng cháy chữa cháy thuộc chức năng của cơ quan cảnh sát phòng cháy chữa cháy; quản lý về đăng ký doanh nghiệp/đăng ký đầu tư thuộc quản lý của cơ quan đăng ký doanh nghiệp; quản lý về đất đai/quy hoạch thuộc chức năng của uỷ ban nhân dân các cấp...).</w:t>
            </w:r>
          </w:p>
          <w:p w14:paraId="1D8FE785" w14:textId="235108D7" w:rsidR="000E1C10" w:rsidRPr="00F32AD1" w:rsidRDefault="000E1C10" w:rsidP="000E1C10">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rPr>
              <w:t>Theo đó, tại khoản 1 Điều 9 dự thảo Nghị định có quy định trách nhiệm của doanh nghiệp kinh doanh kho bãi, địa điểm trong việc chịu trách nhiệm trước pháp luật về các thông tin cung cấp cho cơ quan hải quan và lưu giữ các chứng từ chứng minh đáp ứng điều kiện khi thực hiện thủ tục đề nghị công nhận, mở rộng, thu hẹp, tạm dừng hoạt động, chấm dứt hoạt động theo quy định tại Nghị định này; tuân thủ quy định của pháp luật đối với dự án đầu tư đã được cấp có thẩm quyền phê duyệt (nếu có), quy định về phòng cháy chữa cháy và chịu trách nhiệm duy trì, kiểm tra định kỳ theo quy định của pháp luật; các chứng từ về quyền sử dụng đất, công trình trên đất và sử dụng đúng với mục đích cho kinh doanh kho bãi, địa điểm; lưu giữ, xuất trình cho cơ quan hải quan khi có yêu cầu.</w:t>
            </w:r>
          </w:p>
        </w:tc>
      </w:tr>
      <w:tr w:rsidR="000E1C10" w:rsidRPr="00F32AD1" w14:paraId="0247CBA4" w14:textId="77777777" w:rsidTr="00610225">
        <w:tc>
          <w:tcPr>
            <w:tcW w:w="1980" w:type="dxa"/>
            <w:vMerge w:val="restart"/>
          </w:tcPr>
          <w:p w14:paraId="1F108444" w14:textId="6DFFE164" w:rsidR="000E1C10" w:rsidRPr="00F32AD1" w:rsidRDefault="000E1C10" w:rsidP="000E1C10">
            <w:pPr>
              <w:spacing w:before="120" w:line="240" w:lineRule="auto"/>
              <w:rPr>
                <w:rFonts w:cs="Times New Roman"/>
                <w:sz w:val="25"/>
                <w:szCs w:val="25"/>
              </w:rPr>
            </w:pPr>
            <w:r w:rsidRPr="00F32AD1">
              <w:rPr>
                <w:rFonts w:cs="Times New Roman"/>
                <w:sz w:val="25"/>
                <w:szCs w:val="25"/>
              </w:rPr>
              <w:t>Điều 6</w:t>
            </w:r>
          </w:p>
        </w:tc>
        <w:tc>
          <w:tcPr>
            <w:tcW w:w="1779" w:type="dxa"/>
            <w:vAlign w:val="center"/>
          </w:tcPr>
          <w:p w14:paraId="57AEF852" w14:textId="5D08FBFC"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 xml:space="preserve">UBND thành phố Hải </w:t>
            </w:r>
            <w:r w:rsidRPr="00F32AD1">
              <w:rPr>
                <w:rFonts w:eastAsia="Calibri" w:cs="Times New Roman"/>
                <w:b/>
                <w:color w:val="000000"/>
                <w:sz w:val="25"/>
                <w:szCs w:val="25"/>
                <w:lang w:val="vi-VN"/>
              </w:rPr>
              <w:lastRenderedPageBreak/>
              <w:t>Phòng</w:t>
            </w:r>
          </w:p>
        </w:tc>
        <w:tc>
          <w:tcPr>
            <w:tcW w:w="6301" w:type="dxa"/>
            <w:vAlign w:val="center"/>
          </w:tcPr>
          <w:p w14:paraId="0046AF63" w14:textId="77777777" w:rsidR="000E1C10" w:rsidRPr="00F32AD1" w:rsidRDefault="000E1C10" w:rsidP="000E1C10">
            <w:pPr>
              <w:spacing w:after="0" w:line="240" w:lineRule="auto"/>
              <w:rPr>
                <w:rFonts w:eastAsia="Times New Roman" w:cs="Times New Roman"/>
                <w:bCs/>
                <w:i/>
                <w:color w:val="000000" w:themeColor="text1"/>
                <w:sz w:val="25"/>
                <w:szCs w:val="25"/>
                <w:lang w:val="vi-VN"/>
              </w:rPr>
            </w:pPr>
            <w:r w:rsidRPr="00F32AD1">
              <w:rPr>
                <w:rFonts w:eastAsia="Times New Roman" w:cs="Times New Roman"/>
                <w:bCs/>
                <w:color w:val="000000" w:themeColor="text1"/>
                <w:sz w:val="25"/>
                <w:szCs w:val="25"/>
                <w:lang w:val="vi-VN"/>
              </w:rPr>
              <w:lastRenderedPageBreak/>
              <w:t xml:space="preserve">Đề nghị sửa như sau: </w:t>
            </w:r>
            <w:r w:rsidRPr="00F32AD1">
              <w:rPr>
                <w:rFonts w:eastAsia="Times New Roman" w:cs="Times New Roman"/>
                <w:bCs/>
                <w:i/>
                <w:color w:val="000000" w:themeColor="text1"/>
                <w:sz w:val="25"/>
                <w:szCs w:val="25"/>
                <w:lang w:val="vi-VN"/>
              </w:rPr>
              <w:t xml:space="preserve">“Trường hợp việc mở rộng, thu hẹp kho, bãi, địa điểm có ảnh hưởng đến công tác giám sát hải quan </w:t>
            </w:r>
            <w:r w:rsidRPr="00F32AD1">
              <w:rPr>
                <w:rFonts w:eastAsia="Times New Roman" w:cs="Times New Roman"/>
                <w:bCs/>
                <w:i/>
                <w:color w:val="000000" w:themeColor="text1"/>
                <w:sz w:val="25"/>
                <w:szCs w:val="25"/>
                <w:lang w:val="vi-VN"/>
              </w:rPr>
              <w:lastRenderedPageBreak/>
              <w:t xml:space="preserve">và việc lưu giữ hàng hóa trong kho, bãi, địa điểm, trước khi có đơn đề nghị gửi Chi cục Hải quan khu </w:t>
            </w:r>
            <w:r w:rsidRPr="00F32AD1">
              <w:rPr>
                <w:rFonts w:eastAsia="Times New Roman" w:cs="Times New Roman"/>
                <w:b/>
                <w:bCs/>
                <w:i/>
                <w:color w:val="000000" w:themeColor="text1"/>
                <w:sz w:val="25"/>
                <w:szCs w:val="25"/>
                <w:lang w:val="vi-VN"/>
              </w:rPr>
              <w:t>vực kèm theo ý kiến đồng ý bằng văn bản của Đội trưởng Hải quan nơi quản lý kho, bãi, địa điểm. Doanh nghiệp chỉ được thực hiện các hoạt động xây dựng, thi công sau khi có ý kiến phê duyệt của Chi cục Hải quan khu vực.</w:t>
            </w:r>
            <w:r w:rsidRPr="00F32AD1">
              <w:rPr>
                <w:rFonts w:eastAsia="Times New Roman" w:cs="Times New Roman"/>
                <w:bCs/>
                <w:i/>
                <w:color w:val="000000" w:themeColor="text1"/>
                <w:sz w:val="25"/>
                <w:szCs w:val="25"/>
                <w:lang w:val="vi-VN"/>
              </w:rPr>
              <w:t>”</w:t>
            </w:r>
          </w:p>
          <w:p w14:paraId="6E7956E6" w14:textId="32C3286E"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
                <w:bCs/>
                <w:color w:val="000000" w:themeColor="text1"/>
                <w:sz w:val="25"/>
                <w:szCs w:val="25"/>
                <w:lang w:val="vi-VN"/>
              </w:rPr>
              <w:t>Lý do:</w:t>
            </w:r>
            <w:r w:rsidRPr="00F32AD1">
              <w:rPr>
                <w:rFonts w:eastAsia="Times New Roman" w:cs="Times New Roman"/>
                <w:bCs/>
                <w:color w:val="000000" w:themeColor="text1"/>
                <w:sz w:val="25"/>
                <w:szCs w:val="25"/>
                <w:lang w:val="vi-VN"/>
              </w:rPr>
              <w:t xml:space="preserve"> Thống nhất trong việc quản lý, theo dõi</w:t>
            </w:r>
          </w:p>
        </w:tc>
        <w:tc>
          <w:tcPr>
            <w:tcW w:w="4394" w:type="dxa"/>
            <w:vAlign w:val="center"/>
          </w:tcPr>
          <w:p w14:paraId="6F0127DD" w14:textId="7CB8F78A"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4007B216" w14:textId="1A633B6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Việc quy định tại điểm b khoản 1 dự thảo </w:t>
            </w:r>
            <w:r w:rsidRPr="00F32AD1">
              <w:rPr>
                <w:rFonts w:eastAsia="Calibri" w:cs="Times New Roman"/>
                <w:color w:val="000000"/>
                <w:sz w:val="25"/>
                <w:szCs w:val="25"/>
              </w:rPr>
              <w:lastRenderedPageBreak/>
              <w:t xml:space="preserve">Nghị định nhằm đảm bảo thực hiện việc phân cấp, phân quyền theo chỉ đạo của Bộ Chính trị tại các Nghị quyết. Theo đó, trước khi doanh nghiệp có đơn đề nghị mở rộng, thu hẹp gửi Chi cục Hải quan khu vực, doanh nghiệp phải thông báo và nhận được văn bản đồng ý của đơn vị trực tiếp quản lý, kiểm tra, giám sát kho bãi, địa điểm là Hải quan nơi quản lý kho bãi, địa điểm. </w:t>
            </w:r>
          </w:p>
        </w:tc>
      </w:tr>
      <w:tr w:rsidR="000E1C10" w:rsidRPr="00F32AD1" w14:paraId="765022DE" w14:textId="77777777" w:rsidTr="00610225">
        <w:tc>
          <w:tcPr>
            <w:tcW w:w="1980" w:type="dxa"/>
            <w:vMerge/>
          </w:tcPr>
          <w:p w14:paraId="175BF74C" w14:textId="77777777" w:rsidR="000E1C10" w:rsidRPr="00F32AD1" w:rsidRDefault="000E1C10" w:rsidP="000E1C10">
            <w:pPr>
              <w:spacing w:before="120" w:line="240" w:lineRule="auto"/>
              <w:rPr>
                <w:rFonts w:cs="Times New Roman"/>
                <w:sz w:val="25"/>
                <w:szCs w:val="25"/>
              </w:rPr>
            </w:pPr>
          </w:p>
        </w:tc>
        <w:tc>
          <w:tcPr>
            <w:tcW w:w="1779" w:type="dxa"/>
            <w:vAlign w:val="center"/>
          </w:tcPr>
          <w:p w14:paraId="3CB7E4D0"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Gia Lai</w:t>
            </w:r>
          </w:p>
          <w:p w14:paraId="3E2AD23D" w14:textId="75D1D979"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Đắk Lắk</w:t>
            </w:r>
          </w:p>
        </w:tc>
        <w:tc>
          <w:tcPr>
            <w:tcW w:w="6301" w:type="dxa"/>
            <w:vAlign w:val="center"/>
          </w:tcPr>
          <w:p w14:paraId="03F2E389" w14:textId="77777777" w:rsidR="000E1C10" w:rsidRPr="00F32AD1" w:rsidRDefault="000E1C10" w:rsidP="000E1C10">
            <w:pPr>
              <w:spacing w:after="0" w:line="240" w:lineRule="auto"/>
              <w:rPr>
                <w:rFonts w:eastAsia="Times New Roman" w:cs="Times New Roman"/>
                <w:bCs/>
                <w:color w:val="000000" w:themeColor="text1"/>
                <w:sz w:val="25"/>
                <w:szCs w:val="25"/>
              </w:rPr>
            </w:pPr>
            <w:r w:rsidRPr="00F32AD1">
              <w:rPr>
                <w:rFonts w:eastAsia="Times New Roman" w:cs="Times New Roman"/>
                <w:bCs/>
                <w:color w:val="000000" w:themeColor="text1"/>
                <w:sz w:val="25"/>
                <w:szCs w:val="25"/>
              </w:rPr>
              <w:t xml:space="preserve">Đề nghị sửa thành: </w:t>
            </w:r>
            <w:r w:rsidRPr="00F32AD1">
              <w:rPr>
                <w:rFonts w:eastAsia="Times New Roman" w:cs="Times New Roman"/>
                <w:bCs/>
                <w:i/>
                <w:color w:val="000000" w:themeColor="text1"/>
                <w:sz w:val="25"/>
                <w:szCs w:val="25"/>
              </w:rPr>
              <w:t xml:space="preserve">“Thực hiện </w:t>
            </w:r>
            <w:r w:rsidRPr="00F32AD1">
              <w:rPr>
                <w:rFonts w:eastAsia="Times New Roman" w:cs="Times New Roman"/>
                <w:b/>
                <w:bCs/>
                <w:i/>
                <w:color w:val="000000" w:themeColor="text1"/>
                <w:sz w:val="25"/>
                <w:szCs w:val="25"/>
                <w:u w:val="single"/>
              </w:rPr>
              <w:t>trình tự, thủ tục, thẩm quyền</w:t>
            </w:r>
            <w:r w:rsidRPr="00F32AD1">
              <w:rPr>
                <w:rFonts w:eastAsia="Times New Roman" w:cs="Times New Roman"/>
                <w:bCs/>
                <w:i/>
                <w:color w:val="000000" w:themeColor="text1"/>
                <w:sz w:val="25"/>
                <w:szCs w:val="25"/>
              </w:rPr>
              <w:t xml:space="preserve"> ra quyết định mở rộng, thu hẹp kho, bãi, địa điểm thực hiện tương tự </w:t>
            </w:r>
            <w:r w:rsidRPr="00F32AD1">
              <w:rPr>
                <w:rFonts w:eastAsia="Times New Roman" w:cs="Times New Roman"/>
                <w:b/>
                <w:bCs/>
                <w:i/>
                <w:color w:val="000000" w:themeColor="text1"/>
                <w:sz w:val="25"/>
                <w:szCs w:val="25"/>
                <w:u w:val="single"/>
              </w:rPr>
              <w:t>như trình tự, thủ tục, thẩm quyền</w:t>
            </w:r>
            <w:r w:rsidRPr="00F32AD1">
              <w:rPr>
                <w:rFonts w:eastAsia="Times New Roman" w:cs="Times New Roman"/>
                <w:bCs/>
                <w:i/>
                <w:color w:val="000000" w:themeColor="text1"/>
                <w:sz w:val="25"/>
                <w:szCs w:val="25"/>
              </w:rPr>
              <w:t xml:space="preserve"> ra quyết định công nhận kho, bãi, địa điểm quy định tại Điều 5 Nghị định này”.</w:t>
            </w:r>
          </w:p>
          <w:p w14:paraId="0BD03E69" w14:textId="180FA523"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themeColor="text1"/>
                <w:sz w:val="25"/>
                <w:szCs w:val="25"/>
              </w:rPr>
              <w:t xml:space="preserve">Ngoài ra, đề nghị cơ quan soạn thảo cân nhắc, chỉnh sửa tên của khoản này thành </w:t>
            </w:r>
            <w:r w:rsidRPr="00F32AD1">
              <w:rPr>
                <w:rFonts w:eastAsia="Times New Roman" w:cs="Times New Roman"/>
                <w:bCs/>
                <w:i/>
                <w:color w:val="000000" w:themeColor="text1"/>
                <w:sz w:val="25"/>
                <w:szCs w:val="25"/>
              </w:rPr>
              <w:t>“2. Trình tự, thủ tục, thẩm quyền mở rộng, thu hẹp”</w:t>
            </w:r>
            <w:r w:rsidRPr="00F32AD1">
              <w:rPr>
                <w:rFonts w:eastAsia="Times New Roman" w:cs="Times New Roman"/>
                <w:bCs/>
                <w:color w:val="000000" w:themeColor="text1"/>
                <w:sz w:val="25"/>
                <w:szCs w:val="25"/>
              </w:rPr>
              <w:t xml:space="preserve"> cho phù hợp, thống nhất với bố cục của các điều khác trong Dự thảo (Điều 7, Điều 8).</w:t>
            </w:r>
          </w:p>
        </w:tc>
        <w:tc>
          <w:tcPr>
            <w:tcW w:w="4394" w:type="dxa"/>
            <w:vAlign w:val="center"/>
          </w:tcPr>
          <w:p w14:paraId="6BEAAA78"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249AA572" w14:textId="77777777" w:rsidR="000E1C10" w:rsidRPr="00F32AD1" w:rsidRDefault="000E1C10" w:rsidP="000E1C10">
            <w:pPr>
              <w:spacing w:after="0" w:line="240" w:lineRule="auto"/>
              <w:rPr>
                <w:rFonts w:cs="Times New Roman"/>
                <w:i/>
                <w:sz w:val="25"/>
                <w:szCs w:val="25"/>
                <w:lang w:val="vi-VN"/>
              </w:rPr>
            </w:pPr>
            <w:r w:rsidRPr="00F32AD1">
              <w:rPr>
                <w:rFonts w:eastAsia="Calibri" w:cs="Times New Roman"/>
                <w:color w:val="000000"/>
                <w:sz w:val="25"/>
                <w:szCs w:val="25"/>
              </w:rPr>
              <w:t xml:space="preserve">Tổ soạn thảo tiếp thu ý kiến, chỉnh sửa khoản 2 Điều 6 dự thảo Nghị định như sau: </w:t>
            </w:r>
            <w:r w:rsidRPr="00F32AD1">
              <w:rPr>
                <w:rFonts w:eastAsia="Calibri" w:cs="Times New Roman"/>
                <w:i/>
                <w:color w:val="000000"/>
                <w:sz w:val="25"/>
                <w:szCs w:val="25"/>
              </w:rPr>
              <w:t>“</w:t>
            </w:r>
            <w:r w:rsidRPr="00F32AD1">
              <w:rPr>
                <w:rFonts w:cs="Times New Roman"/>
                <w:i/>
                <w:sz w:val="25"/>
                <w:szCs w:val="25"/>
                <w:lang w:val="vi-VN"/>
              </w:rPr>
              <w:t>2</w:t>
            </w:r>
            <w:r w:rsidRPr="00F32AD1">
              <w:rPr>
                <w:rFonts w:cs="Times New Roman"/>
                <w:i/>
                <w:sz w:val="25"/>
                <w:szCs w:val="25"/>
              </w:rPr>
              <w:t>.</w:t>
            </w:r>
            <w:r w:rsidRPr="00F32AD1">
              <w:rPr>
                <w:rFonts w:cs="Times New Roman"/>
                <w:i/>
                <w:sz w:val="25"/>
                <w:szCs w:val="25"/>
                <w:lang w:val="vi-VN"/>
              </w:rPr>
              <w:t xml:space="preserve"> Trách nhiệm của cơ quan hải quan</w:t>
            </w:r>
          </w:p>
          <w:p w14:paraId="4EF70A3A" w14:textId="5BC9D6F6"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i/>
                <w:color w:val="000000"/>
                <w:sz w:val="25"/>
                <w:szCs w:val="25"/>
              </w:rPr>
              <w:t>T</w:t>
            </w:r>
            <w:r w:rsidRPr="00F32AD1">
              <w:rPr>
                <w:rFonts w:cs="Times New Roman"/>
                <w:i/>
                <w:color w:val="000000"/>
                <w:sz w:val="25"/>
                <w:szCs w:val="25"/>
                <w:lang w:val="vi-VN"/>
              </w:rPr>
              <w:t>hực hiện trình tự, thủ tục</w:t>
            </w:r>
            <w:r w:rsidRPr="00F32AD1">
              <w:rPr>
                <w:rFonts w:cs="Times New Roman"/>
                <w:i/>
                <w:color w:val="000000"/>
                <w:sz w:val="25"/>
                <w:szCs w:val="25"/>
              </w:rPr>
              <w:t xml:space="preserve">, thẩm quyền ra quyết định mở rộng, thu hẹp kho, bãi, địa điểm thực hiện tương tự như trình tự, thủ tục, thẩm quyền ra quyết định công nhận kho bãi, địa điểm </w:t>
            </w:r>
            <w:r w:rsidRPr="00F32AD1">
              <w:rPr>
                <w:rFonts w:cs="Times New Roman"/>
                <w:i/>
                <w:color w:val="000000"/>
                <w:sz w:val="25"/>
                <w:szCs w:val="25"/>
                <w:lang w:val="vi-VN"/>
              </w:rPr>
              <w:t>quy định tại Điều 5 Nghị định này.</w:t>
            </w:r>
            <w:r w:rsidRPr="00F32AD1">
              <w:rPr>
                <w:rFonts w:cs="Times New Roman"/>
                <w:i/>
                <w:color w:val="000000"/>
                <w:sz w:val="25"/>
                <w:szCs w:val="25"/>
              </w:rPr>
              <w:t>”</w:t>
            </w:r>
          </w:p>
        </w:tc>
      </w:tr>
      <w:tr w:rsidR="000E1C10" w:rsidRPr="00F32AD1" w14:paraId="7EAE0949" w14:textId="77777777" w:rsidTr="00610225">
        <w:tc>
          <w:tcPr>
            <w:tcW w:w="1980" w:type="dxa"/>
            <w:vMerge/>
          </w:tcPr>
          <w:p w14:paraId="7B5689A5" w14:textId="77777777" w:rsidR="000E1C10" w:rsidRPr="00F32AD1" w:rsidRDefault="000E1C10" w:rsidP="000E1C10">
            <w:pPr>
              <w:spacing w:before="120" w:line="240" w:lineRule="auto"/>
              <w:rPr>
                <w:rFonts w:cs="Times New Roman"/>
                <w:sz w:val="25"/>
                <w:szCs w:val="25"/>
              </w:rPr>
            </w:pPr>
          </w:p>
        </w:tc>
        <w:tc>
          <w:tcPr>
            <w:tcW w:w="1779" w:type="dxa"/>
            <w:vAlign w:val="center"/>
          </w:tcPr>
          <w:p w14:paraId="0E90F5F7"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An Giang</w:t>
            </w:r>
          </w:p>
          <w:p w14:paraId="41EB6777" w14:textId="6A38B3B5"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Đồng Tháp</w:t>
            </w:r>
          </w:p>
        </w:tc>
        <w:tc>
          <w:tcPr>
            <w:tcW w:w="6301" w:type="dxa"/>
            <w:vAlign w:val="center"/>
          </w:tcPr>
          <w:p w14:paraId="2B3EE331" w14:textId="77777777" w:rsidR="000E1C10" w:rsidRPr="00F32AD1" w:rsidRDefault="000E1C10" w:rsidP="000E1C10">
            <w:pPr>
              <w:spacing w:after="0" w:line="240" w:lineRule="auto"/>
              <w:rPr>
                <w:rFonts w:eastAsia="Times New Roman" w:cs="Times New Roman"/>
                <w:bCs/>
                <w:color w:val="000000" w:themeColor="text1"/>
                <w:sz w:val="25"/>
                <w:szCs w:val="25"/>
              </w:rPr>
            </w:pPr>
            <w:r w:rsidRPr="00F32AD1">
              <w:rPr>
                <w:rFonts w:eastAsia="Times New Roman" w:cs="Times New Roman"/>
                <w:bCs/>
                <w:color w:val="000000" w:themeColor="text1"/>
                <w:sz w:val="25"/>
                <w:szCs w:val="25"/>
              </w:rPr>
              <w:t xml:space="preserve">Tại khoản 2, đề nghị bổ sung từ “thẩm quyền” ; cụ thể: </w:t>
            </w:r>
          </w:p>
          <w:p w14:paraId="7EED290D" w14:textId="269EA079"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themeColor="text1"/>
                <w:sz w:val="25"/>
                <w:szCs w:val="25"/>
              </w:rPr>
              <w:t xml:space="preserve">2. Trách nhiệm của cơ quan hải quan Thực hiện trình tự, thủ tục, </w:t>
            </w:r>
            <w:r w:rsidRPr="00F32AD1">
              <w:rPr>
                <w:rFonts w:eastAsia="Times New Roman" w:cs="Times New Roman"/>
                <w:bCs/>
                <w:i/>
                <w:color w:val="000000" w:themeColor="text1"/>
                <w:sz w:val="25"/>
                <w:szCs w:val="25"/>
              </w:rPr>
              <w:t>thẩm quyền</w:t>
            </w:r>
            <w:r w:rsidRPr="00F32AD1">
              <w:rPr>
                <w:rFonts w:eastAsia="Times New Roman" w:cs="Times New Roman"/>
                <w:bCs/>
                <w:color w:val="000000" w:themeColor="text1"/>
                <w:sz w:val="25"/>
                <w:szCs w:val="25"/>
              </w:rPr>
              <w:t xml:space="preserve"> ra quyết định mở rộng, thu hẹp kho, bãi, địa điểm thực hiện tương tự như trình tự, thủ tục, </w:t>
            </w:r>
            <w:r w:rsidRPr="00F32AD1">
              <w:rPr>
                <w:rFonts w:eastAsia="Times New Roman" w:cs="Times New Roman"/>
                <w:bCs/>
                <w:i/>
                <w:color w:val="000000" w:themeColor="text1"/>
                <w:sz w:val="25"/>
                <w:szCs w:val="25"/>
              </w:rPr>
              <w:t>thẩm quyền</w:t>
            </w:r>
            <w:r w:rsidRPr="00F32AD1">
              <w:rPr>
                <w:rFonts w:eastAsia="Times New Roman" w:cs="Times New Roman"/>
                <w:bCs/>
                <w:color w:val="000000" w:themeColor="text1"/>
                <w:sz w:val="25"/>
                <w:szCs w:val="25"/>
              </w:rPr>
              <w:t xml:space="preserve"> ra quyết định công nhận kho, bãi, địa điểm quy định tại Điều 5 Nghị định này.</w:t>
            </w:r>
          </w:p>
        </w:tc>
        <w:tc>
          <w:tcPr>
            <w:tcW w:w="4394" w:type="dxa"/>
            <w:vAlign w:val="center"/>
          </w:tcPr>
          <w:p w14:paraId="69487F52"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1D495278" w14:textId="77777777" w:rsidR="000E1C10" w:rsidRPr="00F32AD1" w:rsidRDefault="000E1C10" w:rsidP="000E1C10">
            <w:pPr>
              <w:spacing w:after="0" w:line="240" w:lineRule="auto"/>
              <w:rPr>
                <w:rFonts w:cs="Times New Roman"/>
                <w:i/>
                <w:sz w:val="25"/>
                <w:szCs w:val="25"/>
                <w:lang w:val="vi-VN"/>
              </w:rPr>
            </w:pPr>
            <w:r w:rsidRPr="00F32AD1">
              <w:rPr>
                <w:rFonts w:eastAsia="Calibri" w:cs="Times New Roman"/>
                <w:color w:val="000000"/>
                <w:sz w:val="25"/>
                <w:szCs w:val="25"/>
              </w:rPr>
              <w:t xml:space="preserve">Tổ soạn thảo tiếp thu ý kiến, chỉnh sửa khoản 2 Điều 6 dự thảo Nghị định như sau: </w:t>
            </w:r>
            <w:r w:rsidRPr="00F32AD1">
              <w:rPr>
                <w:rFonts w:eastAsia="Calibri" w:cs="Times New Roman"/>
                <w:i/>
                <w:color w:val="000000"/>
                <w:sz w:val="25"/>
                <w:szCs w:val="25"/>
              </w:rPr>
              <w:t>“</w:t>
            </w:r>
            <w:r w:rsidRPr="00F32AD1">
              <w:rPr>
                <w:rFonts w:cs="Times New Roman"/>
                <w:i/>
                <w:sz w:val="25"/>
                <w:szCs w:val="25"/>
                <w:lang w:val="vi-VN"/>
              </w:rPr>
              <w:t>2</w:t>
            </w:r>
            <w:r w:rsidRPr="00F32AD1">
              <w:rPr>
                <w:rFonts w:cs="Times New Roman"/>
                <w:i/>
                <w:sz w:val="25"/>
                <w:szCs w:val="25"/>
              </w:rPr>
              <w:t>.</w:t>
            </w:r>
            <w:r w:rsidRPr="00F32AD1">
              <w:rPr>
                <w:rFonts w:cs="Times New Roman"/>
                <w:i/>
                <w:sz w:val="25"/>
                <w:szCs w:val="25"/>
                <w:lang w:val="vi-VN"/>
              </w:rPr>
              <w:t xml:space="preserve"> Trách nhiệm của cơ quan hải quan</w:t>
            </w:r>
          </w:p>
          <w:p w14:paraId="6B4CDC58" w14:textId="20ED8BBB"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i/>
                <w:color w:val="000000"/>
                <w:sz w:val="25"/>
                <w:szCs w:val="25"/>
              </w:rPr>
              <w:t>T</w:t>
            </w:r>
            <w:r w:rsidRPr="00F32AD1">
              <w:rPr>
                <w:rFonts w:cs="Times New Roman"/>
                <w:i/>
                <w:color w:val="000000"/>
                <w:sz w:val="25"/>
                <w:szCs w:val="25"/>
                <w:lang w:val="vi-VN"/>
              </w:rPr>
              <w:t>hực hiện trình tự, thủ tục</w:t>
            </w:r>
            <w:r w:rsidRPr="00F32AD1">
              <w:rPr>
                <w:rFonts w:cs="Times New Roman"/>
                <w:i/>
                <w:color w:val="000000"/>
                <w:sz w:val="25"/>
                <w:szCs w:val="25"/>
              </w:rPr>
              <w:t xml:space="preserve">, thẩm quyền ra quyết định mở rộng, thu hẹp kho bãi, địa điểm thực hiện tương tự như trình tự, thủ tục, thẩm quyền ra quyết định công nhận kho bãi, địa điểm </w:t>
            </w:r>
            <w:r w:rsidRPr="00F32AD1">
              <w:rPr>
                <w:rFonts w:cs="Times New Roman"/>
                <w:i/>
                <w:color w:val="000000"/>
                <w:sz w:val="25"/>
                <w:szCs w:val="25"/>
                <w:lang w:val="vi-VN"/>
              </w:rPr>
              <w:t xml:space="preserve">quy định tại Điều 5 Nghị </w:t>
            </w:r>
            <w:r w:rsidRPr="00F32AD1">
              <w:rPr>
                <w:rFonts w:cs="Times New Roman"/>
                <w:i/>
                <w:color w:val="000000"/>
                <w:sz w:val="25"/>
                <w:szCs w:val="25"/>
                <w:lang w:val="vi-VN"/>
              </w:rPr>
              <w:lastRenderedPageBreak/>
              <w:t>định này.</w:t>
            </w:r>
            <w:r w:rsidRPr="00F32AD1">
              <w:rPr>
                <w:rFonts w:cs="Times New Roman"/>
                <w:i/>
                <w:color w:val="000000"/>
                <w:sz w:val="25"/>
                <w:szCs w:val="25"/>
              </w:rPr>
              <w:t>”</w:t>
            </w:r>
          </w:p>
        </w:tc>
      </w:tr>
      <w:tr w:rsidR="000E1C10" w:rsidRPr="00F32AD1" w14:paraId="06AE0EC8" w14:textId="77777777" w:rsidTr="00610225">
        <w:tc>
          <w:tcPr>
            <w:tcW w:w="1980" w:type="dxa"/>
            <w:vMerge/>
          </w:tcPr>
          <w:p w14:paraId="75A73651" w14:textId="77777777" w:rsidR="000E1C10" w:rsidRPr="00F32AD1" w:rsidRDefault="000E1C10" w:rsidP="000E1C10">
            <w:pPr>
              <w:spacing w:before="120" w:line="240" w:lineRule="auto"/>
              <w:rPr>
                <w:rFonts w:cs="Times New Roman"/>
                <w:sz w:val="25"/>
                <w:szCs w:val="25"/>
              </w:rPr>
            </w:pPr>
          </w:p>
        </w:tc>
        <w:tc>
          <w:tcPr>
            <w:tcW w:w="1779" w:type="dxa"/>
            <w:vAlign w:val="center"/>
          </w:tcPr>
          <w:p w14:paraId="2ADBCAEC" w14:textId="1C5322B0"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4D047F33" w14:textId="2E7F1B59"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shd w:val="clear" w:color="auto" w:fill="FFFFFF"/>
                <w:lang w:val="vi-VN"/>
              </w:rPr>
              <w:t xml:space="preserve">Thực tế trong quá trình triển khai thực hiện, có khu vực kho ngoại quan được thành lập và mở rộng tại các kho nằm ở các vị trí khác nhau (ví dụ: trường hợp của Chi nhánh công ty cổ phần giao nhận và vận chuyển Indo Trần chuyển quyền sở hữu cho </w:t>
            </w:r>
            <w:r w:rsidRPr="00F32AD1">
              <w:rPr>
                <w:rFonts w:cs="Times New Roman"/>
                <w:iCs/>
                <w:sz w:val="25"/>
                <w:szCs w:val="25"/>
                <w:lang w:val="vi-VN"/>
              </w:rPr>
              <w:t>Chi nhánh Công ty Cổ phần ITL Logistics tại phía Bắc mở rộng thành lập tại 03 địa chỉ Block17 - số 3 đường 6, KCN Vsip , Phường Từ Sơn, Tỉnh Bắc Ninh; Block 20 - Lô 66 đường 6, KCN Vsip, Phường Từ Sơn, Tỉnh Bắc Ninh; Block 18 - số 69 đường Hữu Nghị, KCN Vsip , Phường Từ Sơn, Tỉnh Bắc Ninh;</w:t>
            </w:r>
            <w:r w:rsidRPr="00F32AD1">
              <w:rPr>
                <w:rFonts w:cs="Times New Roman"/>
                <w:b/>
                <w:bCs/>
                <w:iCs/>
                <w:sz w:val="25"/>
                <w:szCs w:val="25"/>
                <w:lang w:val="vi-VN"/>
              </w:rPr>
              <w:t xml:space="preserve"> </w:t>
            </w:r>
            <w:r w:rsidRPr="00F32AD1">
              <w:rPr>
                <w:rFonts w:cs="Times New Roman"/>
                <w:iCs/>
                <w:sz w:val="25"/>
                <w:szCs w:val="25"/>
                <w:lang w:val="vi-VN"/>
              </w:rPr>
              <w:t xml:space="preserve">việc thành lập và mở rộng kho trải dài tại các vị trí khác nhau dẫn đến khó khăn khi kiểm tra điều kiện thu hẹp 01 kho hoặc một phần vị trí của 01 kho trong các kho, thay vì chỉ kiểm tra điều kiện tại vị trí có kho thu hẹp thì sẽ phải kiểm tra lại điều kiện kiểm tra giám sát tại tất cả các vị trí có kho liên quan. Do đó, để đảm bảo công tác quản lý cũng như </w:t>
            </w:r>
            <w:r w:rsidRPr="00F32AD1">
              <w:rPr>
                <w:rFonts w:cs="Times New Roman"/>
                <w:sz w:val="25"/>
                <w:szCs w:val="25"/>
                <w:shd w:val="clear" w:color="auto" w:fill="FFFFFF"/>
                <w:lang w:val="vi-VN"/>
              </w:rPr>
              <w:t>thống nhất trong quá trình thực hiện, đề nghị Ban soạn thảo bổ sung hướng dẫn rõ: trường hợp nếu mở rộng thì kho đề nghị mở rộng phải nằm tại kho đã được công nhận trước đây.</w:t>
            </w:r>
          </w:p>
        </w:tc>
        <w:tc>
          <w:tcPr>
            <w:tcW w:w="4394" w:type="dxa"/>
            <w:vAlign w:val="center"/>
          </w:tcPr>
          <w:p w14:paraId="54163902"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395E4C7" w14:textId="77777777" w:rsidR="000E1C10" w:rsidRPr="00F32AD1" w:rsidRDefault="000E1C10" w:rsidP="000E1C10">
            <w:pPr>
              <w:widowControl w:val="0"/>
              <w:suppressLineNumbers/>
              <w:adjustRightInd w:val="0"/>
              <w:spacing w:after="0" w:line="240" w:lineRule="auto"/>
              <w:rPr>
                <w:rFonts w:eastAsia="Calibri" w:cs="Times New Roman"/>
                <w:b/>
                <w:i/>
                <w:color w:val="000000"/>
                <w:sz w:val="25"/>
                <w:szCs w:val="25"/>
              </w:rPr>
            </w:pPr>
            <w:r w:rsidRPr="00F32AD1">
              <w:rPr>
                <w:rFonts w:eastAsia="Calibri" w:cs="Times New Roman"/>
                <w:color w:val="000000"/>
                <w:sz w:val="25"/>
                <w:szCs w:val="25"/>
              </w:rPr>
              <w:t xml:space="preserve">Tổ soạn thảo tiếp thu ý kiến và chỉnh sửa nội dung này về việc quy định vị trí kho bãi, địa điểm mở rộng phải liền kề với kho bãi, địa điểm hiện hữu tại dự thảo Nghị định như sau: </w:t>
            </w:r>
            <w:r w:rsidRPr="00F32AD1">
              <w:rPr>
                <w:rFonts w:eastAsia="Calibri" w:cs="Times New Roman"/>
                <w:i/>
                <w:color w:val="000000"/>
                <w:sz w:val="25"/>
                <w:szCs w:val="25"/>
              </w:rPr>
              <w:t>“</w:t>
            </w:r>
            <w:r w:rsidRPr="00F32AD1">
              <w:rPr>
                <w:rFonts w:eastAsia="Calibri" w:cs="Times New Roman"/>
                <w:b/>
                <w:i/>
                <w:color w:val="000000"/>
                <w:sz w:val="25"/>
                <w:szCs w:val="25"/>
              </w:rPr>
              <w:t>Điều 6. Trình tự, thủ tục, thẩm quyền ra quyết định mở rộng, thu hẹp kho bãi, địa điểm</w:t>
            </w:r>
          </w:p>
          <w:p w14:paraId="5876AB70" w14:textId="77777777" w:rsidR="000E1C10" w:rsidRPr="00F32AD1" w:rsidRDefault="000E1C10" w:rsidP="000E1C10">
            <w:pPr>
              <w:widowControl w:val="0"/>
              <w:suppressLineNumbers/>
              <w:adjustRightInd w:val="0"/>
              <w:spacing w:after="0" w:line="240" w:lineRule="auto"/>
              <w:rPr>
                <w:rFonts w:eastAsia="Calibri" w:cs="Times New Roman"/>
                <w:i/>
                <w:color w:val="000000"/>
                <w:sz w:val="25"/>
                <w:szCs w:val="25"/>
              </w:rPr>
            </w:pPr>
            <w:r w:rsidRPr="00F32AD1">
              <w:rPr>
                <w:rFonts w:eastAsia="Calibri" w:cs="Times New Roman"/>
                <w:i/>
                <w:color w:val="000000"/>
                <w:sz w:val="25"/>
                <w:szCs w:val="25"/>
              </w:rPr>
              <w:t>1. Trách nhiệm của doanh nghiệp</w:t>
            </w:r>
          </w:p>
          <w:p w14:paraId="5B9BDF59" w14:textId="77777777" w:rsidR="000E1C10" w:rsidRPr="00F32AD1" w:rsidRDefault="000E1C10" w:rsidP="000E1C10">
            <w:pPr>
              <w:spacing w:after="0" w:line="240" w:lineRule="auto"/>
              <w:rPr>
                <w:rFonts w:cs="Times New Roman"/>
                <w:i/>
                <w:color w:val="000000"/>
                <w:sz w:val="25"/>
                <w:szCs w:val="25"/>
              </w:rPr>
            </w:pPr>
            <w:r w:rsidRPr="00F32AD1">
              <w:rPr>
                <w:rFonts w:cs="Times New Roman"/>
                <w:i/>
                <w:sz w:val="25"/>
                <w:szCs w:val="25"/>
                <w:lang w:val="vi-VN"/>
              </w:rPr>
              <w:t>a)</w:t>
            </w:r>
            <w:r w:rsidRPr="00F32AD1">
              <w:rPr>
                <w:rFonts w:cs="Times New Roman"/>
                <w:i/>
                <w:sz w:val="25"/>
                <w:szCs w:val="25"/>
              </w:rPr>
              <w:t xml:space="preserve"> </w:t>
            </w:r>
            <w:r w:rsidRPr="00F32AD1">
              <w:rPr>
                <w:rFonts w:cs="Times New Roman"/>
                <w:i/>
                <w:sz w:val="25"/>
                <w:szCs w:val="25"/>
                <w:lang w:val="vi-VN"/>
              </w:rPr>
              <w:t>Khi có nhu cầu mở rộng</w:t>
            </w:r>
            <w:r w:rsidRPr="00F32AD1">
              <w:rPr>
                <w:rFonts w:cs="Times New Roman"/>
                <w:i/>
                <w:sz w:val="25"/>
                <w:szCs w:val="25"/>
              </w:rPr>
              <w:t xml:space="preserve"> diện tích liền kề</w:t>
            </w:r>
            <w:r w:rsidRPr="00F32AD1">
              <w:rPr>
                <w:rFonts w:cs="Times New Roman"/>
                <w:i/>
                <w:sz w:val="25"/>
                <w:szCs w:val="25"/>
                <w:lang w:val="vi-VN"/>
              </w:rPr>
              <w:t>, thu hẹp</w:t>
            </w:r>
            <w:r w:rsidRPr="00F32AD1">
              <w:rPr>
                <w:rFonts w:cs="Times New Roman"/>
                <w:i/>
                <w:sz w:val="25"/>
                <w:szCs w:val="25"/>
              </w:rPr>
              <w:t xml:space="preserve"> </w:t>
            </w:r>
            <w:r w:rsidRPr="00F32AD1">
              <w:rPr>
                <w:rFonts w:cs="Times New Roman"/>
                <w:i/>
                <w:sz w:val="25"/>
                <w:szCs w:val="25"/>
                <w:lang w:val="vi-VN"/>
              </w:rPr>
              <w:t>kho bãi, địa điểm</w:t>
            </w:r>
            <w:r w:rsidRPr="00F32AD1">
              <w:rPr>
                <w:rFonts w:cs="Times New Roman"/>
                <w:i/>
                <w:sz w:val="25"/>
                <w:szCs w:val="25"/>
              </w:rPr>
              <w:t xml:space="preserve">, </w:t>
            </w:r>
            <w:r w:rsidRPr="00F32AD1">
              <w:rPr>
                <w:rFonts w:cs="Times New Roman"/>
                <w:i/>
                <w:sz w:val="25"/>
                <w:szCs w:val="25"/>
                <w:lang w:val="vi-VN"/>
              </w:rPr>
              <w:t xml:space="preserve">doanh nghiệp nộp Đơn đề nghị theo </w:t>
            </w:r>
            <w:r w:rsidRPr="00F32AD1">
              <w:rPr>
                <w:rFonts w:cs="Times New Roman"/>
                <w:i/>
                <w:sz w:val="25"/>
                <w:szCs w:val="25"/>
              </w:rPr>
              <w:t>M</w:t>
            </w:r>
            <w:r w:rsidRPr="00F32AD1">
              <w:rPr>
                <w:rFonts w:cs="Times New Roman"/>
                <w:i/>
                <w:sz w:val="25"/>
                <w:szCs w:val="25"/>
                <w:lang w:val="vi-VN"/>
              </w:rPr>
              <w:t xml:space="preserve">ẫu </w:t>
            </w:r>
            <w:r w:rsidRPr="00F32AD1">
              <w:rPr>
                <w:rFonts w:cs="Times New Roman"/>
                <w:i/>
                <w:sz w:val="25"/>
                <w:szCs w:val="25"/>
              </w:rPr>
              <w:t xml:space="preserve">số 01 tại Phụ lục </w:t>
            </w:r>
            <w:r w:rsidRPr="00F32AD1">
              <w:rPr>
                <w:rFonts w:cs="Times New Roman"/>
                <w:i/>
                <w:sz w:val="25"/>
                <w:szCs w:val="25"/>
                <w:lang w:val="vi-VN"/>
              </w:rPr>
              <w:t xml:space="preserve">ban </w:t>
            </w:r>
            <w:r w:rsidRPr="00F32AD1">
              <w:rPr>
                <w:rFonts w:cs="Times New Roman"/>
                <w:i/>
                <w:color w:val="000000"/>
                <w:sz w:val="25"/>
                <w:szCs w:val="25"/>
                <w:lang w:val="vi-VN"/>
              </w:rPr>
              <w:t>hành kèm Nghị định này, kèm sơ đồ vị trí mở rộng, thu hẹp</w:t>
            </w:r>
            <w:r w:rsidRPr="00F32AD1">
              <w:rPr>
                <w:rFonts w:cs="Times New Roman"/>
                <w:i/>
                <w:color w:val="000000"/>
                <w:sz w:val="25"/>
                <w:szCs w:val="25"/>
              </w:rPr>
              <w:t xml:space="preserve"> </w:t>
            </w:r>
            <w:r w:rsidRPr="00F32AD1">
              <w:rPr>
                <w:rFonts w:cs="Times New Roman"/>
                <w:i/>
                <w:color w:val="000000"/>
                <w:sz w:val="25"/>
                <w:szCs w:val="25"/>
                <w:lang w:val="vi-VN"/>
              </w:rPr>
              <w:t>cho Chi cục Hải quan khu vực</w:t>
            </w:r>
            <w:r w:rsidRPr="00F32AD1">
              <w:rPr>
                <w:rFonts w:cs="Times New Roman"/>
                <w:i/>
                <w:color w:val="000000"/>
                <w:sz w:val="25"/>
                <w:szCs w:val="25"/>
              </w:rPr>
              <w:t xml:space="preserve"> </w:t>
            </w:r>
            <w:r w:rsidRPr="00F32AD1">
              <w:rPr>
                <w:rFonts w:eastAsia="Times New Roman" w:cs="Times New Roman"/>
                <w:bCs/>
                <w:i/>
                <w:color w:val="000000"/>
                <w:sz w:val="25"/>
                <w:szCs w:val="25"/>
                <w:lang w:val="vi-VN"/>
              </w:rPr>
              <w:t xml:space="preserve">qua </w:t>
            </w:r>
            <w:r w:rsidRPr="00F32AD1">
              <w:rPr>
                <w:rFonts w:eastAsia="Times New Roman" w:cs="Times New Roman"/>
                <w:bCs/>
                <w:i/>
                <w:color w:val="000000"/>
                <w:sz w:val="25"/>
                <w:szCs w:val="25"/>
              </w:rPr>
              <w:t>Hệ thống tiếp nhận d</w:t>
            </w:r>
            <w:r w:rsidRPr="00F32AD1">
              <w:rPr>
                <w:rFonts w:eastAsia="Times New Roman" w:cs="Times New Roman"/>
                <w:bCs/>
                <w:i/>
                <w:color w:val="000000"/>
                <w:sz w:val="25"/>
                <w:szCs w:val="25"/>
                <w:lang w:val="vi-VN"/>
              </w:rPr>
              <w:t>ịch vụ công trực tuyến</w:t>
            </w:r>
            <w:r w:rsidRPr="00F32AD1">
              <w:rPr>
                <w:rFonts w:cs="Times New Roman"/>
                <w:i/>
                <w:color w:val="000000"/>
                <w:sz w:val="25"/>
                <w:szCs w:val="25"/>
                <w:lang w:val="vi-VN"/>
              </w:rPr>
              <w:t>.</w:t>
            </w:r>
            <w:r w:rsidRPr="00F32AD1">
              <w:rPr>
                <w:rFonts w:cs="Times New Roman"/>
                <w:i/>
                <w:color w:val="000000"/>
                <w:sz w:val="25"/>
                <w:szCs w:val="25"/>
              </w:rPr>
              <w:t>”</w:t>
            </w:r>
          </w:p>
          <w:p w14:paraId="40909B99"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p>
        </w:tc>
      </w:tr>
      <w:tr w:rsidR="000E1C10" w:rsidRPr="00F32AD1" w14:paraId="35A76A09" w14:textId="77777777" w:rsidTr="00610225">
        <w:tc>
          <w:tcPr>
            <w:tcW w:w="1980" w:type="dxa"/>
            <w:vMerge/>
          </w:tcPr>
          <w:p w14:paraId="5E79CC19" w14:textId="77777777" w:rsidR="000E1C10" w:rsidRPr="00F32AD1" w:rsidRDefault="000E1C10" w:rsidP="000E1C10">
            <w:pPr>
              <w:spacing w:before="120" w:line="240" w:lineRule="auto"/>
              <w:rPr>
                <w:rFonts w:cs="Times New Roman"/>
                <w:sz w:val="25"/>
                <w:szCs w:val="25"/>
              </w:rPr>
            </w:pPr>
          </w:p>
        </w:tc>
        <w:tc>
          <w:tcPr>
            <w:tcW w:w="1779" w:type="dxa"/>
            <w:vAlign w:val="center"/>
          </w:tcPr>
          <w:p w14:paraId="0197B2D4" w14:textId="3C667E0C"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Lạng Sơn</w:t>
            </w:r>
          </w:p>
        </w:tc>
        <w:tc>
          <w:tcPr>
            <w:tcW w:w="6301" w:type="dxa"/>
            <w:vAlign w:val="center"/>
          </w:tcPr>
          <w:p w14:paraId="33B41707" w14:textId="5D48F38E"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Sửa đổi, bổ sung Điều 6 của Dự thảo với việc thêm nội dung “</w:t>
            </w:r>
            <w:r w:rsidRPr="00F32AD1">
              <w:rPr>
                <w:rFonts w:cs="Times New Roman"/>
                <w:i/>
                <w:iCs/>
                <w:color w:val="000000"/>
                <w:sz w:val="25"/>
                <w:szCs w:val="25"/>
              </w:rPr>
              <w:t>Chỉ cho phép mở rộng kho, bãi, địa điểm đã được công nhận nếu phần diện tích đề nghị mở rộng tiếp giáp với phần diện tích đã được công nhận. Không chấp nhận mở rộng nếu phần diện tích mở rộng nằm ở vị trí tách biệt với diện tích đã được công nhận</w:t>
            </w:r>
            <w:r w:rsidRPr="00F32AD1">
              <w:rPr>
                <w:rFonts w:cs="Times New Roman"/>
                <w:color w:val="000000"/>
                <w:sz w:val="25"/>
                <w:szCs w:val="25"/>
              </w:rPr>
              <w:t>” vào đoạn đầu của Điều 6.</w:t>
            </w:r>
          </w:p>
        </w:tc>
        <w:tc>
          <w:tcPr>
            <w:tcW w:w="4394" w:type="dxa"/>
            <w:vAlign w:val="center"/>
          </w:tcPr>
          <w:p w14:paraId="05D4363F"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3931CB5B" w14:textId="77777777" w:rsidR="000E1C10" w:rsidRPr="00F32AD1" w:rsidRDefault="000E1C10" w:rsidP="000E1C10">
            <w:pPr>
              <w:widowControl w:val="0"/>
              <w:suppressLineNumbers/>
              <w:adjustRightInd w:val="0"/>
              <w:spacing w:after="0" w:line="240" w:lineRule="auto"/>
              <w:rPr>
                <w:rFonts w:eastAsia="Calibri" w:cs="Times New Roman"/>
                <w:b/>
                <w:i/>
                <w:color w:val="000000"/>
                <w:sz w:val="25"/>
                <w:szCs w:val="25"/>
              </w:rPr>
            </w:pPr>
            <w:r w:rsidRPr="00F32AD1">
              <w:rPr>
                <w:rFonts w:eastAsia="Calibri" w:cs="Times New Roman"/>
                <w:color w:val="000000"/>
                <w:sz w:val="25"/>
                <w:szCs w:val="25"/>
              </w:rPr>
              <w:t xml:space="preserve">Tổ soạn thảo tiếp thu ý kiến và chỉnh sửa tại điểm a khoản 1 Điều 6 dự thảo Nghị định như sau: </w:t>
            </w:r>
            <w:r w:rsidRPr="00F32AD1">
              <w:rPr>
                <w:rFonts w:eastAsia="Calibri" w:cs="Times New Roman"/>
                <w:i/>
                <w:color w:val="000000"/>
                <w:sz w:val="25"/>
                <w:szCs w:val="25"/>
              </w:rPr>
              <w:t>“</w:t>
            </w:r>
            <w:r w:rsidRPr="00F32AD1">
              <w:rPr>
                <w:rFonts w:eastAsia="Calibri" w:cs="Times New Roman"/>
                <w:b/>
                <w:i/>
                <w:color w:val="000000"/>
                <w:sz w:val="25"/>
                <w:szCs w:val="25"/>
              </w:rPr>
              <w:t>Điều 6. Trình tự, thủ tục, thẩm quyền ra quyết định mở rộng, thu hẹp kho, bãi, địa điểm</w:t>
            </w:r>
          </w:p>
          <w:p w14:paraId="46532BF0" w14:textId="77777777" w:rsidR="000E1C10" w:rsidRPr="00F32AD1" w:rsidRDefault="000E1C10" w:rsidP="000E1C10">
            <w:pPr>
              <w:widowControl w:val="0"/>
              <w:suppressLineNumbers/>
              <w:adjustRightInd w:val="0"/>
              <w:spacing w:after="0" w:line="240" w:lineRule="auto"/>
              <w:rPr>
                <w:rFonts w:eastAsia="Calibri" w:cs="Times New Roman"/>
                <w:i/>
                <w:color w:val="000000"/>
                <w:sz w:val="25"/>
                <w:szCs w:val="25"/>
              </w:rPr>
            </w:pPr>
            <w:r w:rsidRPr="00F32AD1">
              <w:rPr>
                <w:rFonts w:eastAsia="Calibri" w:cs="Times New Roman"/>
                <w:i/>
                <w:color w:val="000000"/>
                <w:sz w:val="25"/>
                <w:szCs w:val="25"/>
              </w:rPr>
              <w:t>1. Trách nhiệm của doanh nghiệp</w:t>
            </w:r>
          </w:p>
          <w:p w14:paraId="1EE4413C" w14:textId="7FC973C5"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i/>
                <w:sz w:val="25"/>
                <w:szCs w:val="25"/>
                <w:lang w:val="vi-VN"/>
              </w:rPr>
              <w:t>a)</w:t>
            </w:r>
            <w:r w:rsidRPr="00F32AD1">
              <w:rPr>
                <w:rFonts w:cs="Times New Roman"/>
                <w:i/>
                <w:sz w:val="25"/>
                <w:szCs w:val="25"/>
              </w:rPr>
              <w:t xml:space="preserve"> </w:t>
            </w:r>
            <w:r w:rsidRPr="00F32AD1">
              <w:rPr>
                <w:rFonts w:cs="Times New Roman"/>
                <w:i/>
                <w:sz w:val="25"/>
                <w:szCs w:val="25"/>
                <w:lang w:val="vi-VN"/>
              </w:rPr>
              <w:t>Khi có nhu cầu mở rộng</w:t>
            </w:r>
            <w:r w:rsidRPr="00F32AD1">
              <w:rPr>
                <w:rFonts w:cs="Times New Roman"/>
                <w:i/>
                <w:sz w:val="25"/>
                <w:szCs w:val="25"/>
              </w:rPr>
              <w:t xml:space="preserve"> diện tích liền kề</w:t>
            </w:r>
            <w:r w:rsidRPr="00F32AD1">
              <w:rPr>
                <w:rFonts w:cs="Times New Roman"/>
                <w:i/>
                <w:sz w:val="25"/>
                <w:szCs w:val="25"/>
                <w:lang w:val="vi-VN"/>
              </w:rPr>
              <w:t>, thu hẹp</w:t>
            </w:r>
            <w:r w:rsidRPr="00F32AD1">
              <w:rPr>
                <w:rFonts w:cs="Times New Roman"/>
                <w:i/>
                <w:sz w:val="25"/>
                <w:szCs w:val="25"/>
              </w:rPr>
              <w:t xml:space="preserve"> </w:t>
            </w:r>
            <w:r w:rsidRPr="00F32AD1">
              <w:rPr>
                <w:rFonts w:cs="Times New Roman"/>
                <w:i/>
                <w:sz w:val="25"/>
                <w:szCs w:val="25"/>
                <w:lang w:val="vi-VN"/>
              </w:rPr>
              <w:t>kho, bãi, địa điểm</w:t>
            </w:r>
            <w:r w:rsidRPr="00F32AD1">
              <w:rPr>
                <w:rFonts w:cs="Times New Roman"/>
                <w:i/>
                <w:sz w:val="25"/>
                <w:szCs w:val="25"/>
              </w:rPr>
              <w:t xml:space="preserve">, </w:t>
            </w:r>
            <w:r w:rsidRPr="00F32AD1">
              <w:rPr>
                <w:rFonts w:cs="Times New Roman"/>
                <w:i/>
                <w:sz w:val="25"/>
                <w:szCs w:val="25"/>
                <w:lang w:val="vi-VN"/>
              </w:rPr>
              <w:t xml:space="preserve">doanh nghiệp nộp Đơn đề nghị theo </w:t>
            </w:r>
            <w:r w:rsidRPr="00F32AD1">
              <w:rPr>
                <w:rFonts w:cs="Times New Roman"/>
                <w:i/>
                <w:sz w:val="25"/>
                <w:szCs w:val="25"/>
              </w:rPr>
              <w:t>M</w:t>
            </w:r>
            <w:r w:rsidRPr="00F32AD1">
              <w:rPr>
                <w:rFonts w:cs="Times New Roman"/>
                <w:i/>
                <w:sz w:val="25"/>
                <w:szCs w:val="25"/>
                <w:lang w:val="vi-VN"/>
              </w:rPr>
              <w:t xml:space="preserve">ẫu </w:t>
            </w:r>
            <w:r w:rsidRPr="00F32AD1">
              <w:rPr>
                <w:rFonts w:cs="Times New Roman"/>
                <w:i/>
                <w:sz w:val="25"/>
                <w:szCs w:val="25"/>
              </w:rPr>
              <w:t xml:space="preserve">số 01 tại Phụ lục </w:t>
            </w:r>
            <w:r w:rsidRPr="00F32AD1">
              <w:rPr>
                <w:rFonts w:cs="Times New Roman"/>
                <w:i/>
                <w:sz w:val="25"/>
                <w:szCs w:val="25"/>
                <w:lang w:val="vi-VN"/>
              </w:rPr>
              <w:t xml:space="preserve">ban </w:t>
            </w:r>
            <w:r w:rsidRPr="00F32AD1">
              <w:rPr>
                <w:rFonts w:cs="Times New Roman"/>
                <w:i/>
                <w:color w:val="000000"/>
                <w:sz w:val="25"/>
                <w:szCs w:val="25"/>
                <w:lang w:val="vi-VN"/>
              </w:rPr>
              <w:t xml:space="preserve">hành kèm Nghị định này, </w:t>
            </w:r>
            <w:r w:rsidRPr="00F32AD1">
              <w:rPr>
                <w:rFonts w:cs="Times New Roman"/>
                <w:i/>
                <w:color w:val="000000"/>
                <w:sz w:val="25"/>
                <w:szCs w:val="25"/>
                <w:lang w:val="vi-VN"/>
              </w:rPr>
              <w:lastRenderedPageBreak/>
              <w:t>kèm sơ đồ vị trí mở rộng, thu hẹp</w:t>
            </w:r>
            <w:r w:rsidRPr="00F32AD1">
              <w:rPr>
                <w:rFonts w:cs="Times New Roman"/>
                <w:i/>
                <w:color w:val="000000"/>
                <w:sz w:val="25"/>
                <w:szCs w:val="25"/>
              </w:rPr>
              <w:t xml:space="preserve"> </w:t>
            </w:r>
            <w:r w:rsidRPr="00F32AD1">
              <w:rPr>
                <w:rFonts w:cs="Times New Roman"/>
                <w:i/>
                <w:color w:val="000000"/>
                <w:sz w:val="25"/>
                <w:szCs w:val="25"/>
                <w:lang w:val="vi-VN"/>
              </w:rPr>
              <w:t>cho Chi cục Hải quan khu vực</w:t>
            </w:r>
            <w:r w:rsidRPr="00F32AD1">
              <w:rPr>
                <w:rFonts w:cs="Times New Roman"/>
                <w:i/>
                <w:color w:val="000000"/>
                <w:sz w:val="25"/>
                <w:szCs w:val="25"/>
              </w:rPr>
              <w:t xml:space="preserve"> </w:t>
            </w:r>
            <w:r w:rsidRPr="00F32AD1">
              <w:rPr>
                <w:rFonts w:eastAsia="Times New Roman" w:cs="Times New Roman"/>
                <w:bCs/>
                <w:i/>
                <w:color w:val="000000"/>
                <w:sz w:val="25"/>
                <w:szCs w:val="25"/>
                <w:lang w:val="vi-VN"/>
              </w:rPr>
              <w:t xml:space="preserve">qua </w:t>
            </w:r>
            <w:r w:rsidRPr="00F32AD1">
              <w:rPr>
                <w:rFonts w:eastAsia="Times New Roman" w:cs="Times New Roman"/>
                <w:bCs/>
                <w:i/>
                <w:color w:val="000000"/>
                <w:sz w:val="25"/>
                <w:szCs w:val="25"/>
              </w:rPr>
              <w:t>Hệ thống tiếp nhận d</w:t>
            </w:r>
            <w:r w:rsidRPr="00F32AD1">
              <w:rPr>
                <w:rFonts w:eastAsia="Times New Roman" w:cs="Times New Roman"/>
                <w:bCs/>
                <w:i/>
                <w:color w:val="000000"/>
                <w:sz w:val="25"/>
                <w:szCs w:val="25"/>
                <w:lang w:val="vi-VN"/>
              </w:rPr>
              <w:t>ịch vụ công trực tuyến</w:t>
            </w:r>
            <w:r w:rsidRPr="00F32AD1">
              <w:rPr>
                <w:rFonts w:cs="Times New Roman"/>
                <w:i/>
                <w:color w:val="000000"/>
                <w:sz w:val="25"/>
                <w:szCs w:val="25"/>
                <w:lang w:val="vi-VN"/>
              </w:rPr>
              <w:t>.</w:t>
            </w:r>
            <w:r w:rsidRPr="00F32AD1">
              <w:rPr>
                <w:rFonts w:cs="Times New Roman"/>
                <w:i/>
                <w:color w:val="000000"/>
                <w:sz w:val="25"/>
                <w:szCs w:val="25"/>
              </w:rPr>
              <w:t>”</w:t>
            </w:r>
          </w:p>
        </w:tc>
      </w:tr>
      <w:tr w:rsidR="000E1C10" w:rsidRPr="00F32AD1" w14:paraId="13D880F7" w14:textId="77777777" w:rsidTr="00610225">
        <w:tc>
          <w:tcPr>
            <w:tcW w:w="1980" w:type="dxa"/>
          </w:tcPr>
          <w:p w14:paraId="27234C8F" w14:textId="77777777" w:rsidR="000E1C10" w:rsidRPr="00F32AD1" w:rsidRDefault="000E1C10" w:rsidP="000E1C10">
            <w:pPr>
              <w:spacing w:before="120" w:line="240" w:lineRule="auto"/>
              <w:rPr>
                <w:rFonts w:cs="Times New Roman"/>
                <w:sz w:val="25"/>
                <w:szCs w:val="25"/>
              </w:rPr>
            </w:pPr>
          </w:p>
        </w:tc>
        <w:tc>
          <w:tcPr>
            <w:tcW w:w="1779" w:type="dxa"/>
            <w:vAlign w:val="center"/>
          </w:tcPr>
          <w:p w14:paraId="103CDEC5" w14:textId="3A448315"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Kho ngoại quan Gemadept</w:t>
            </w:r>
          </w:p>
        </w:tc>
        <w:tc>
          <w:tcPr>
            <w:tcW w:w="6301" w:type="dxa"/>
            <w:vAlign w:val="center"/>
          </w:tcPr>
          <w:p w14:paraId="0A3AF6B9" w14:textId="39B8BBE6" w:rsidR="000E1C10" w:rsidRPr="00F32AD1" w:rsidRDefault="000E1C10" w:rsidP="000E1C10">
            <w:pPr>
              <w:spacing w:before="120" w:line="240" w:lineRule="auto"/>
              <w:rPr>
                <w:rFonts w:cs="Times New Roman"/>
                <w:color w:val="000000"/>
                <w:sz w:val="25"/>
                <w:szCs w:val="25"/>
              </w:rPr>
            </w:pPr>
            <w:r w:rsidRPr="00F32AD1">
              <w:rPr>
                <w:rFonts w:eastAsia="Times New Roman" w:cs="Times New Roman"/>
                <w:sz w:val="25"/>
                <w:szCs w:val="25"/>
              </w:rPr>
              <w:t>Đề nghị làm rõ việc mở rộng kho ngoại quan có cần đảm bảo việc mở rộng liền kề với kho hiện hữu hay không?</w:t>
            </w:r>
          </w:p>
        </w:tc>
        <w:tc>
          <w:tcPr>
            <w:tcW w:w="4394" w:type="dxa"/>
            <w:vAlign w:val="center"/>
          </w:tcPr>
          <w:p w14:paraId="6396DCE4"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2DA50EA4" w14:textId="77777777" w:rsidR="000E1C10" w:rsidRPr="00F32AD1" w:rsidRDefault="000E1C10" w:rsidP="000E1C10">
            <w:pPr>
              <w:widowControl w:val="0"/>
              <w:suppressLineNumbers/>
              <w:adjustRightInd w:val="0"/>
              <w:spacing w:after="0" w:line="240" w:lineRule="auto"/>
              <w:rPr>
                <w:rFonts w:eastAsia="Calibri" w:cs="Times New Roman"/>
                <w:b/>
                <w:i/>
                <w:color w:val="000000"/>
                <w:sz w:val="25"/>
                <w:szCs w:val="25"/>
              </w:rPr>
            </w:pPr>
            <w:r w:rsidRPr="00F32AD1">
              <w:rPr>
                <w:rFonts w:eastAsia="Calibri" w:cs="Times New Roman"/>
                <w:color w:val="000000"/>
                <w:sz w:val="25"/>
                <w:szCs w:val="25"/>
              </w:rPr>
              <w:t xml:space="preserve">Tổ soạn thảo tiếp thu ý kiến và chỉnh sửa tại điểm a khoản 1 Điều 6 dự thảo Nghị định như sau: </w:t>
            </w:r>
            <w:r w:rsidRPr="00F32AD1">
              <w:rPr>
                <w:rFonts w:eastAsia="Calibri" w:cs="Times New Roman"/>
                <w:i/>
                <w:color w:val="000000"/>
                <w:sz w:val="25"/>
                <w:szCs w:val="25"/>
              </w:rPr>
              <w:t>“</w:t>
            </w:r>
            <w:r w:rsidRPr="00F32AD1">
              <w:rPr>
                <w:rFonts w:eastAsia="Calibri" w:cs="Times New Roman"/>
                <w:b/>
                <w:i/>
                <w:color w:val="000000"/>
                <w:sz w:val="25"/>
                <w:szCs w:val="25"/>
              </w:rPr>
              <w:t>Điều 6. Trình tự, thủ tục, thẩm quyền ra quyết định mở rộng, thu hẹp kho, bãi, địa điểm</w:t>
            </w:r>
          </w:p>
          <w:p w14:paraId="302F6E10" w14:textId="77777777" w:rsidR="000E1C10" w:rsidRPr="00F32AD1" w:rsidRDefault="000E1C10" w:rsidP="000E1C10">
            <w:pPr>
              <w:widowControl w:val="0"/>
              <w:suppressLineNumbers/>
              <w:adjustRightInd w:val="0"/>
              <w:spacing w:after="0" w:line="240" w:lineRule="auto"/>
              <w:rPr>
                <w:rFonts w:eastAsia="Calibri" w:cs="Times New Roman"/>
                <w:i/>
                <w:color w:val="000000"/>
                <w:sz w:val="25"/>
                <w:szCs w:val="25"/>
              </w:rPr>
            </w:pPr>
            <w:r w:rsidRPr="00F32AD1">
              <w:rPr>
                <w:rFonts w:eastAsia="Calibri" w:cs="Times New Roman"/>
                <w:i/>
                <w:color w:val="000000"/>
                <w:sz w:val="25"/>
                <w:szCs w:val="25"/>
              </w:rPr>
              <w:t>1. Trách nhiệm của doanh nghiệp</w:t>
            </w:r>
          </w:p>
          <w:p w14:paraId="1317D1CE" w14:textId="269E366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i/>
                <w:sz w:val="25"/>
                <w:szCs w:val="25"/>
                <w:lang w:val="vi-VN"/>
              </w:rPr>
              <w:t>a)</w:t>
            </w:r>
            <w:r w:rsidRPr="00F32AD1">
              <w:rPr>
                <w:rFonts w:cs="Times New Roman"/>
                <w:i/>
                <w:sz w:val="25"/>
                <w:szCs w:val="25"/>
              </w:rPr>
              <w:t xml:space="preserve"> </w:t>
            </w:r>
            <w:r w:rsidRPr="00F32AD1">
              <w:rPr>
                <w:rFonts w:cs="Times New Roman"/>
                <w:i/>
                <w:sz w:val="25"/>
                <w:szCs w:val="25"/>
                <w:lang w:val="vi-VN"/>
              </w:rPr>
              <w:t>Khi có nhu cầu mở rộng</w:t>
            </w:r>
            <w:r w:rsidRPr="00F32AD1">
              <w:rPr>
                <w:rFonts w:cs="Times New Roman"/>
                <w:i/>
                <w:sz w:val="25"/>
                <w:szCs w:val="25"/>
              </w:rPr>
              <w:t xml:space="preserve"> diện tích liền kề</w:t>
            </w:r>
            <w:r w:rsidRPr="00F32AD1">
              <w:rPr>
                <w:rFonts w:cs="Times New Roman"/>
                <w:i/>
                <w:sz w:val="25"/>
                <w:szCs w:val="25"/>
                <w:lang w:val="vi-VN"/>
              </w:rPr>
              <w:t>, thu hẹp</w:t>
            </w:r>
            <w:r w:rsidRPr="00F32AD1">
              <w:rPr>
                <w:rFonts w:cs="Times New Roman"/>
                <w:i/>
                <w:sz w:val="25"/>
                <w:szCs w:val="25"/>
              </w:rPr>
              <w:t xml:space="preserve"> </w:t>
            </w:r>
            <w:r w:rsidRPr="00F32AD1">
              <w:rPr>
                <w:rFonts w:cs="Times New Roman"/>
                <w:i/>
                <w:sz w:val="25"/>
                <w:szCs w:val="25"/>
                <w:lang w:val="vi-VN"/>
              </w:rPr>
              <w:t>kho, bãi, địa điểm</w:t>
            </w:r>
            <w:r w:rsidRPr="00F32AD1">
              <w:rPr>
                <w:rFonts w:cs="Times New Roman"/>
                <w:i/>
                <w:sz w:val="25"/>
                <w:szCs w:val="25"/>
              </w:rPr>
              <w:t xml:space="preserve">, </w:t>
            </w:r>
            <w:r w:rsidRPr="00F32AD1">
              <w:rPr>
                <w:rFonts w:cs="Times New Roman"/>
                <w:i/>
                <w:sz w:val="25"/>
                <w:szCs w:val="25"/>
                <w:lang w:val="vi-VN"/>
              </w:rPr>
              <w:t xml:space="preserve">doanh nghiệp nộp Đơn đề nghị theo </w:t>
            </w:r>
            <w:r w:rsidRPr="00F32AD1">
              <w:rPr>
                <w:rFonts w:cs="Times New Roman"/>
                <w:i/>
                <w:sz w:val="25"/>
                <w:szCs w:val="25"/>
              </w:rPr>
              <w:t>M</w:t>
            </w:r>
            <w:r w:rsidRPr="00F32AD1">
              <w:rPr>
                <w:rFonts w:cs="Times New Roman"/>
                <w:i/>
                <w:sz w:val="25"/>
                <w:szCs w:val="25"/>
                <w:lang w:val="vi-VN"/>
              </w:rPr>
              <w:t xml:space="preserve">ẫu </w:t>
            </w:r>
            <w:r w:rsidRPr="00F32AD1">
              <w:rPr>
                <w:rFonts w:cs="Times New Roman"/>
                <w:i/>
                <w:sz w:val="25"/>
                <w:szCs w:val="25"/>
              </w:rPr>
              <w:t xml:space="preserve">số 01 tại Phụ lục </w:t>
            </w:r>
            <w:r w:rsidRPr="00F32AD1">
              <w:rPr>
                <w:rFonts w:cs="Times New Roman"/>
                <w:i/>
                <w:sz w:val="25"/>
                <w:szCs w:val="25"/>
                <w:lang w:val="vi-VN"/>
              </w:rPr>
              <w:t xml:space="preserve">ban </w:t>
            </w:r>
            <w:r w:rsidRPr="00F32AD1">
              <w:rPr>
                <w:rFonts w:cs="Times New Roman"/>
                <w:i/>
                <w:color w:val="000000"/>
                <w:sz w:val="25"/>
                <w:szCs w:val="25"/>
                <w:lang w:val="vi-VN"/>
              </w:rPr>
              <w:t>hành kèm Nghị định này, kèm sơ đồ vị trí mở rộng, thu hẹp</w:t>
            </w:r>
            <w:r w:rsidRPr="00F32AD1">
              <w:rPr>
                <w:rFonts w:cs="Times New Roman"/>
                <w:i/>
                <w:color w:val="000000"/>
                <w:sz w:val="25"/>
                <w:szCs w:val="25"/>
              </w:rPr>
              <w:t xml:space="preserve"> </w:t>
            </w:r>
            <w:r w:rsidRPr="00F32AD1">
              <w:rPr>
                <w:rFonts w:cs="Times New Roman"/>
                <w:i/>
                <w:color w:val="000000"/>
                <w:sz w:val="25"/>
                <w:szCs w:val="25"/>
                <w:lang w:val="vi-VN"/>
              </w:rPr>
              <w:t>cho Chi cục Hải quan khu vực</w:t>
            </w:r>
            <w:r w:rsidRPr="00F32AD1">
              <w:rPr>
                <w:rFonts w:cs="Times New Roman"/>
                <w:i/>
                <w:color w:val="000000"/>
                <w:sz w:val="25"/>
                <w:szCs w:val="25"/>
              </w:rPr>
              <w:t xml:space="preserve"> </w:t>
            </w:r>
            <w:r w:rsidRPr="00F32AD1">
              <w:rPr>
                <w:rFonts w:eastAsia="Times New Roman" w:cs="Times New Roman"/>
                <w:bCs/>
                <w:i/>
                <w:color w:val="000000"/>
                <w:sz w:val="25"/>
                <w:szCs w:val="25"/>
                <w:lang w:val="vi-VN"/>
              </w:rPr>
              <w:t xml:space="preserve">qua </w:t>
            </w:r>
            <w:r w:rsidRPr="00F32AD1">
              <w:rPr>
                <w:rFonts w:eastAsia="Times New Roman" w:cs="Times New Roman"/>
                <w:bCs/>
                <w:i/>
                <w:color w:val="000000"/>
                <w:sz w:val="25"/>
                <w:szCs w:val="25"/>
              </w:rPr>
              <w:t>Hệ thống tiếp nhận d</w:t>
            </w:r>
            <w:r w:rsidRPr="00F32AD1">
              <w:rPr>
                <w:rFonts w:eastAsia="Times New Roman" w:cs="Times New Roman"/>
                <w:bCs/>
                <w:i/>
                <w:color w:val="000000"/>
                <w:sz w:val="25"/>
                <w:szCs w:val="25"/>
                <w:lang w:val="vi-VN"/>
              </w:rPr>
              <w:t>ịch vụ công trực tuyến</w:t>
            </w:r>
            <w:r w:rsidRPr="00F32AD1">
              <w:rPr>
                <w:rFonts w:cs="Times New Roman"/>
                <w:i/>
                <w:color w:val="000000"/>
                <w:sz w:val="25"/>
                <w:szCs w:val="25"/>
                <w:lang w:val="vi-VN"/>
              </w:rPr>
              <w:t>.</w:t>
            </w:r>
            <w:r w:rsidRPr="00F32AD1">
              <w:rPr>
                <w:rFonts w:cs="Times New Roman"/>
                <w:i/>
                <w:color w:val="000000"/>
                <w:sz w:val="25"/>
                <w:szCs w:val="25"/>
              </w:rPr>
              <w:t>”</w:t>
            </w:r>
          </w:p>
        </w:tc>
      </w:tr>
      <w:tr w:rsidR="000E1C10" w:rsidRPr="00F32AD1" w14:paraId="69F4D0BF" w14:textId="77777777" w:rsidTr="00610225">
        <w:tc>
          <w:tcPr>
            <w:tcW w:w="1980" w:type="dxa"/>
            <w:vMerge w:val="restart"/>
          </w:tcPr>
          <w:p w14:paraId="729BA52F" w14:textId="4A6F479D" w:rsidR="000E1C10" w:rsidRPr="00F32AD1" w:rsidRDefault="000E1C10" w:rsidP="000E1C10">
            <w:pPr>
              <w:spacing w:before="120" w:line="240" w:lineRule="auto"/>
              <w:rPr>
                <w:rFonts w:cs="Times New Roman"/>
                <w:sz w:val="25"/>
                <w:szCs w:val="25"/>
              </w:rPr>
            </w:pPr>
            <w:r w:rsidRPr="00F32AD1">
              <w:rPr>
                <w:rFonts w:cs="Times New Roman"/>
                <w:sz w:val="25"/>
                <w:szCs w:val="25"/>
              </w:rPr>
              <w:t>Điều 7</w:t>
            </w:r>
          </w:p>
        </w:tc>
        <w:tc>
          <w:tcPr>
            <w:tcW w:w="1779" w:type="dxa"/>
            <w:vAlign w:val="center"/>
          </w:tcPr>
          <w:p w14:paraId="581CF05D" w14:textId="3F5E8006"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4B83250E" w14:textId="77777777" w:rsidR="000E1C10" w:rsidRPr="00F32AD1" w:rsidRDefault="000E1C10" w:rsidP="000E1C10">
            <w:pPr>
              <w:pStyle w:val="NormalWeb"/>
              <w:spacing w:before="120" w:beforeAutospacing="0" w:after="0" w:afterAutospacing="0" w:line="240" w:lineRule="atLeast"/>
              <w:jc w:val="both"/>
              <w:rPr>
                <w:rFonts w:eastAsiaTheme="minorHAnsi"/>
                <w:bCs/>
                <w:color w:val="000000"/>
                <w:sz w:val="25"/>
                <w:szCs w:val="25"/>
                <w:lang w:val="vi-VN"/>
              </w:rPr>
            </w:pPr>
            <w:r w:rsidRPr="00F32AD1">
              <w:rPr>
                <w:rFonts w:eastAsiaTheme="minorHAnsi"/>
                <w:bCs/>
                <w:color w:val="000000"/>
                <w:sz w:val="25"/>
                <w:szCs w:val="25"/>
                <w:lang w:val="vi-VN"/>
              </w:rPr>
              <w:t>Đề nghị cân nhắc chuyển trường hợp này sang trường hợp chấm dứt hoạt động nêu tại Điều 8 Dự thảo Nghị định.</w:t>
            </w:r>
          </w:p>
          <w:p w14:paraId="693DF607" w14:textId="77777777" w:rsidR="000E1C10" w:rsidRPr="00F32AD1" w:rsidRDefault="000E1C10" w:rsidP="000E1C10">
            <w:pPr>
              <w:spacing w:before="120" w:line="240" w:lineRule="auto"/>
              <w:rPr>
                <w:rFonts w:cs="Times New Roman"/>
                <w:color w:val="000000" w:themeColor="text1"/>
                <w:sz w:val="25"/>
                <w:szCs w:val="25"/>
                <w:shd w:val="clear" w:color="auto" w:fill="FFFFFF"/>
                <w:lang w:val="vi-VN"/>
              </w:rPr>
            </w:pPr>
          </w:p>
        </w:tc>
        <w:tc>
          <w:tcPr>
            <w:tcW w:w="4394" w:type="dxa"/>
            <w:vAlign w:val="center"/>
          </w:tcPr>
          <w:p w14:paraId="48482EC6"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09144702" w14:textId="143739D3"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bCs/>
                <w:color w:val="000000"/>
                <w:sz w:val="25"/>
                <w:szCs w:val="25"/>
                <w:lang w:val="vi-VN"/>
              </w:rPr>
              <w:t>Hiện nay theo quy định tại Nghị định</w:t>
            </w:r>
            <w:r w:rsidRPr="00F32AD1">
              <w:rPr>
                <w:rFonts w:cs="Times New Roman"/>
                <w:bCs/>
                <w:color w:val="000000"/>
                <w:sz w:val="25"/>
                <w:szCs w:val="25"/>
              </w:rPr>
              <w:t xml:space="preserve"> số 68/2016/NĐ-CP ngày 01/07/2016 được sửa đổi, bổ sung tại Nghị định số 67/2020/NĐ-CP ngày 15/06/2020 của Chính phủ</w:t>
            </w:r>
            <w:r w:rsidRPr="00F32AD1">
              <w:rPr>
                <w:rFonts w:cs="Times New Roman"/>
                <w:bCs/>
                <w:color w:val="000000"/>
                <w:sz w:val="25"/>
                <w:szCs w:val="25"/>
                <w:lang w:val="vi-VN"/>
              </w:rPr>
              <w:t xml:space="preserve">, nếu doanh nghiệp không </w:t>
            </w:r>
            <w:r w:rsidRPr="00F32AD1">
              <w:rPr>
                <w:rFonts w:cs="Times New Roman"/>
                <w:bCs/>
                <w:color w:val="000000"/>
                <w:sz w:val="25"/>
                <w:szCs w:val="25"/>
              </w:rPr>
              <w:t xml:space="preserve">duy trì </w:t>
            </w:r>
            <w:r w:rsidRPr="00F32AD1">
              <w:rPr>
                <w:rFonts w:cs="Times New Roman"/>
                <w:bCs/>
                <w:color w:val="000000"/>
                <w:sz w:val="25"/>
                <w:szCs w:val="25"/>
                <w:lang w:val="vi-VN"/>
              </w:rPr>
              <w:t xml:space="preserve">các điều kiện hoạt động thì thuộc trường hợp chấm dứt hoạt động, tuy nhiên ghi nhận có một số trường hợp doanh nghiệp chưa hiểu rõ hoặc có thể khắc phục ngay các thiếu sót thì doanh nghiệp </w:t>
            </w:r>
            <w:r w:rsidRPr="00F32AD1">
              <w:rPr>
                <w:rFonts w:cs="Times New Roman"/>
                <w:bCs/>
                <w:color w:val="000000"/>
                <w:sz w:val="25"/>
                <w:szCs w:val="25"/>
              </w:rPr>
              <w:t>đề xuất</w:t>
            </w:r>
            <w:r w:rsidRPr="00F32AD1">
              <w:rPr>
                <w:rFonts w:cs="Times New Roman"/>
                <w:bCs/>
                <w:color w:val="000000"/>
                <w:sz w:val="25"/>
                <w:szCs w:val="25"/>
                <w:lang w:val="vi-VN"/>
              </w:rPr>
              <w:t xml:space="preserve"> một khoảng thời gian để nâng cấp hoàn thiện đầy đủ theo quy định, do đó </w:t>
            </w:r>
            <w:r w:rsidRPr="00F32AD1">
              <w:rPr>
                <w:rFonts w:cs="Times New Roman"/>
                <w:bCs/>
                <w:color w:val="000000"/>
                <w:sz w:val="25"/>
                <w:szCs w:val="25"/>
              </w:rPr>
              <w:t>kiến nghị không</w:t>
            </w:r>
            <w:r w:rsidRPr="00F32AD1">
              <w:rPr>
                <w:rFonts w:cs="Times New Roman"/>
                <w:bCs/>
                <w:color w:val="000000"/>
                <w:sz w:val="25"/>
                <w:szCs w:val="25"/>
                <w:lang w:val="vi-VN"/>
              </w:rPr>
              <w:t xml:space="preserve"> áp dụng chế tài chấm dứt </w:t>
            </w:r>
            <w:r w:rsidRPr="00F32AD1">
              <w:rPr>
                <w:rFonts w:cs="Times New Roman"/>
                <w:bCs/>
                <w:color w:val="000000"/>
                <w:sz w:val="25"/>
                <w:szCs w:val="25"/>
                <w:lang w:val="vi-VN"/>
              </w:rPr>
              <w:lastRenderedPageBreak/>
              <w:t xml:space="preserve">hoạt động đối với các trường hợp doanh nghiệp tuân thủ và có ý thức tuân thủ như trên và chỉ quy định thuộc trường hợp tạm dừng hoạt động tại dự thảo </w:t>
            </w:r>
            <w:r w:rsidRPr="00F32AD1">
              <w:rPr>
                <w:rFonts w:cs="Times New Roman"/>
                <w:bCs/>
                <w:color w:val="000000"/>
                <w:sz w:val="25"/>
                <w:szCs w:val="25"/>
              </w:rPr>
              <w:t>Nghị định thay thế.</w:t>
            </w:r>
          </w:p>
        </w:tc>
      </w:tr>
      <w:tr w:rsidR="000E1C10" w:rsidRPr="00F32AD1" w14:paraId="6764051C" w14:textId="77777777" w:rsidTr="00610225">
        <w:tc>
          <w:tcPr>
            <w:tcW w:w="1980" w:type="dxa"/>
            <w:vMerge/>
          </w:tcPr>
          <w:p w14:paraId="6FF911FD" w14:textId="77777777" w:rsidR="000E1C10" w:rsidRPr="00F32AD1" w:rsidRDefault="000E1C10" w:rsidP="000E1C10">
            <w:pPr>
              <w:spacing w:before="120" w:line="240" w:lineRule="auto"/>
              <w:rPr>
                <w:rFonts w:cs="Times New Roman"/>
                <w:sz w:val="25"/>
                <w:szCs w:val="25"/>
              </w:rPr>
            </w:pPr>
          </w:p>
        </w:tc>
        <w:tc>
          <w:tcPr>
            <w:tcW w:w="1779" w:type="dxa"/>
            <w:vAlign w:val="center"/>
          </w:tcPr>
          <w:p w14:paraId="4134189C" w14:textId="27624929"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Đồng Nai</w:t>
            </w:r>
          </w:p>
        </w:tc>
        <w:tc>
          <w:tcPr>
            <w:tcW w:w="6301" w:type="dxa"/>
            <w:vAlign w:val="center"/>
          </w:tcPr>
          <w:p w14:paraId="01316221" w14:textId="77777777" w:rsidR="000E1C10" w:rsidRPr="00F32AD1" w:rsidRDefault="000E1C10" w:rsidP="000E1C10">
            <w:pPr>
              <w:pStyle w:val="NormalWeb"/>
              <w:spacing w:before="120" w:beforeAutospacing="0" w:after="0" w:afterAutospacing="0" w:line="240" w:lineRule="atLeast"/>
              <w:jc w:val="both"/>
              <w:rPr>
                <w:rFonts w:eastAsiaTheme="minorHAnsi"/>
                <w:bCs/>
                <w:color w:val="000000"/>
                <w:sz w:val="25"/>
                <w:szCs w:val="25"/>
              </w:rPr>
            </w:pPr>
            <w:r w:rsidRPr="00F32AD1">
              <w:rPr>
                <w:rFonts w:eastAsiaTheme="minorHAnsi"/>
                <w:bCs/>
                <w:color w:val="000000"/>
                <w:sz w:val="25"/>
                <w:szCs w:val="25"/>
              </w:rPr>
              <w:t xml:space="preserve">Đề nghị bổ sung nội dung tương tự như Điều 8, cụ thể: </w:t>
            </w:r>
            <w:r w:rsidRPr="00F32AD1">
              <w:rPr>
                <w:rFonts w:eastAsiaTheme="minorHAnsi"/>
                <w:bCs/>
                <w:i/>
                <w:color w:val="000000"/>
                <w:sz w:val="25"/>
                <w:szCs w:val="25"/>
              </w:rPr>
              <w:t>“Trong 06 tháng, doanh nghiệp 02 lần vi phạm hành chính liên quan đến việc quản ý và hoạt động kho, bãi, địa điểm với mức tiền phạt thuộc thẩm quyền xử phạt của Chi cục trưởng Chi cục Hải quan khu vực và tương đương.”</w:t>
            </w:r>
          </w:p>
          <w:p w14:paraId="06A102B3" w14:textId="5E8E4FDF"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
                <w:bCs/>
                <w:color w:val="000000"/>
                <w:sz w:val="25"/>
                <w:szCs w:val="25"/>
              </w:rPr>
              <w:t>Lý do:</w:t>
            </w:r>
            <w:r w:rsidRPr="00F32AD1">
              <w:rPr>
                <w:rFonts w:cs="Times New Roman"/>
                <w:bCs/>
                <w:color w:val="000000"/>
                <w:sz w:val="25"/>
                <w:szCs w:val="25"/>
              </w:rPr>
              <w:t xml:space="preserve"> nhằm tăng trách nhiệm quản lý của doanh nghiệp, kịp thời chấn chỉnh, hạn chế xảy ra trường hợp cơ quan hải quan phải thu hồi Quyết định công nhận hoạt động kho, bãi, địa điểm.</w:t>
            </w:r>
          </w:p>
        </w:tc>
        <w:tc>
          <w:tcPr>
            <w:tcW w:w="4394" w:type="dxa"/>
            <w:vAlign w:val="center"/>
          </w:tcPr>
          <w:p w14:paraId="25B2099A" w14:textId="737091DA"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69F14153" w14:textId="3A272A65"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Nội dung về xử phạt vi phạm đã được quy định đối với trường hợp chấm dứt hoạt động kho bãi, địa điểm tại điểm c khoản 1 Điều 8 dự thảo Nghị định.</w:t>
            </w:r>
          </w:p>
        </w:tc>
      </w:tr>
      <w:tr w:rsidR="000E1C10" w:rsidRPr="00F32AD1" w14:paraId="2526DED7" w14:textId="77777777" w:rsidTr="00610225">
        <w:tc>
          <w:tcPr>
            <w:tcW w:w="1980" w:type="dxa"/>
            <w:vMerge/>
          </w:tcPr>
          <w:p w14:paraId="0324FBF6" w14:textId="77777777" w:rsidR="000E1C10" w:rsidRPr="00F32AD1" w:rsidRDefault="000E1C10" w:rsidP="000E1C10">
            <w:pPr>
              <w:spacing w:before="120" w:line="240" w:lineRule="auto"/>
              <w:rPr>
                <w:rFonts w:cs="Times New Roman"/>
                <w:sz w:val="25"/>
                <w:szCs w:val="25"/>
              </w:rPr>
            </w:pPr>
          </w:p>
        </w:tc>
        <w:tc>
          <w:tcPr>
            <w:tcW w:w="1779" w:type="dxa"/>
            <w:vAlign w:val="center"/>
          </w:tcPr>
          <w:p w14:paraId="3CE2B85A" w14:textId="009D81B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an</w:t>
            </w:r>
          </w:p>
        </w:tc>
        <w:tc>
          <w:tcPr>
            <w:tcW w:w="6301" w:type="dxa"/>
            <w:vAlign w:val="center"/>
          </w:tcPr>
          <w:p w14:paraId="149B0D96" w14:textId="77777777" w:rsidR="000E1C10" w:rsidRPr="00F32AD1" w:rsidRDefault="000E1C10" w:rsidP="000E1C10">
            <w:pPr>
              <w:pStyle w:val="NormalWeb"/>
              <w:spacing w:before="120" w:beforeAutospacing="0" w:after="0" w:afterAutospacing="0" w:line="240" w:lineRule="atLeast"/>
              <w:jc w:val="both"/>
              <w:rPr>
                <w:rFonts w:eastAsiaTheme="minorHAnsi"/>
                <w:bCs/>
                <w:color w:val="000000"/>
                <w:sz w:val="25"/>
                <w:szCs w:val="25"/>
              </w:rPr>
            </w:pPr>
            <w:r w:rsidRPr="00F32AD1">
              <w:rPr>
                <w:rFonts w:eastAsiaTheme="minorHAnsi"/>
                <w:bCs/>
                <w:color w:val="000000"/>
                <w:sz w:val="25"/>
                <w:szCs w:val="25"/>
              </w:rPr>
              <w:t>Tại Điều 7 dự thảo Nghị định đề nghị nghiên cứu bổ sung 02 trường hợp tạm dừng hoạt động kho bãi, đia điểm cụ thể:</w:t>
            </w:r>
          </w:p>
          <w:p w14:paraId="1B64DDD4" w14:textId="77777777" w:rsidR="000E1C10" w:rsidRPr="00F32AD1" w:rsidRDefault="000E1C10" w:rsidP="000E1C10">
            <w:pPr>
              <w:pStyle w:val="NormalWeb"/>
              <w:numPr>
                <w:ilvl w:val="0"/>
                <w:numId w:val="2"/>
              </w:numPr>
              <w:tabs>
                <w:tab w:val="left" w:pos="182"/>
              </w:tabs>
              <w:spacing w:before="120" w:beforeAutospacing="0" w:after="0" w:afterAutospacing="0" w:line="240" w:lineRule="atLeast"/>
              <w:ind w:left="0" w:firstLine="40"/>
              <w:jc w:val="both"/>
              <w:rPr>
                <w:rFonts w:eastAsiaTheme="minorHAnsi"/>
                <w:bCs/>
                <w:color w:val="000000"/>
                <w:sz w:val="25"/>
                <w:szCs w:val="25"/>
              </w:rPr>
            </w:pPr>
            <w:r w:rsidRPr="00F32AD1">
              <w:rPr>
                <w:rFonts w:eastAsiaTheme="minorHAnsi"/>
                <w:bCs/>
                <w:color w:val="000000"/>
                <w:sz w:val="25"/>
                <w:szCs w:val="25"/>
              </w:rPr>
              <w:t>Khi phát hiện hệ thống camera kho bãi, địa điểm nói chung hoặc thiết bị đo lưu lượng mức bồn bể tự động đối với địa điểm tập kết, kiểm tra, giám sát xăng dầu, khí, hóa chất và các kho ngoại quan chuyên dùng chứa xăng dầu, hóa chất, khí, chất lỏng bị lỗi, hỏng cho đến khi khắc phục xong.</w:t>
            </w:r>
          </w:p>
          <w:p w14:paraId="60C72013" w14:textId="28F4FFA1" w:rsidR="000E1C10" w:rsidRPr="00F32AD1" w:rsidRDefault="000E1C10" w:rsidP="000E1C10">
            <w:pPr>
              <w:pStyle w:val="ListParagraph"/>
              <w:numPr>
                <w:ilvl w:val="0"/>
                <w:numId w:val="2"/>
              </w:numPr>
              <w:tabs>
                <w:tab w:val="left" w:pos="242"/>
              </w:tabs>
              <w:spacing w:before="120" w:line="240" w:lineRule="auto"/>
              <w:ind w:left="0" w:firstLine="100"/>
              <w:rPr>
                <w:rFonts w:cs="Times New Roman"/>
                <w:color w:val="000000" w:themeColor="text1"/>
                <w:sz w:val="25"/>
                <w:szCs w:val="25"/>
                <w:shd w:val="clear" w:color="auto" w:fill="FFFFFF"/>
                <w:lang w:val="vi-VN"/>
              </w:rPr>
            </w:pPr>
            <w:r w:rsidRPr="00F32AD1">
              <w:rPr>
                <w:rFonts w:cs="Times New Roman"/>
                <w:bCs/>
                <w:color w:val="000000"/>
                <w:sz w:val="25"/>
                <w:szCs w:val="25"/>
              </w:rPr>
              <w:t>Khi kho bãi, địa điểm liên quan đến vụ án, vụ việc vi phạm về buôn lậu, vận chuyển trái phép hàng hóa qua biên giới, gian lận thương mại, hàng cấm, hàng giả và xâm phạm sở hữu trí tuệ cho đến khi có kết luận hoặc ý kiến của cơ quan chức năng.</w:t>
            </w:r>
          </w:p>
        </w:tc>
        <w:tc>
          <w:tcPr>
            <w:tcW w:w="4394" w:type="dxa"/>
            <w:vAlign w:val="center"/>
          </w:tcPr>
          <w:p w14:paraId="70C99DA4" w14:textId="3BAEFE1E"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6014E2D5" w14:textId="77777777" w:rsidR="000E1C10" w:rsidRPr="00F32AD1" w:rsidRDefault="000E1C10" w:rsidP="000E1C10">
            <w:pPr>
              <w:pStyle w:val="ListParagraph"/>
              <w:widowControl w:val="0"/>
              <w:numPr>
                <w:ilvl w:val="0"/>
                <w:numId w:val="2"/>
              </w:numPr>
              <w:suppressLineNumbers/>
              <w:tabs>
                <w:tab w:val="left" w:pos="179"/>
              </w:tabs>
              <w:adjustRightInd w:val="0"/>
              <w:spacing w:before="20" w:afterLines="20" w:after="48" w:line="240" w:lineRule="auto"/>
              <w:ind w:left="0" w:firstLine="0"/>
              <w:rPr>
                <w:rFonts w:eastAsia="Calibri" w:cs="Times New Roman"/>
                <w:color w:val="000000"/>
                <w:sz w:val="25"/>
                <w:szCs w:val="25"/>
              </w:rPr>
            </w:pPr>
            <w:r w:rsidRPr="00F32AD1">
              <w:rPr>
                <w:rFonts w:eastAsia="Calibri" w:cs="Times New Roman"/>
                <w:color w:val="000000"/>
                <w:sz w:val="25"/>
                <w:szCs w:val="25"/>
              </w:rPr>
              <w:t xml:space="preserve">Đối với trường hợp </w:t>
            </w:r>
            <w:r w:rsidRPr="00F32AD1">
              <w:rPr>
                <w:rFonts w:cs="Times New Roman"/>
                <w:bCs/>
                <w:color w:val="000000"/>
                <w:sz w:val="25"/>
                <w:szCs w:val="25"/>
              </w:rPr>
              <w:t xml:space="preserve">khi phát hiện hệ thống camera kho bãi, địa điểm nói chung hoặc thiết bị đo lưu lượng mức bồn bể tự động đối với địa điểm tập kết, kiểm tra, giám sát xăng dầu, khí, hóa chất và các kho ngoại quan chuyên dùng chứa xăng dầu, hóa chất, khí, chất lỏng bị lỗi, hỏng cho đến khi khắc phục xong: Tại điểm d khoản 1 Điều 7 quy định về việc </w:t>
            </w:r>
            <w:r w:rsidRPr="00F32AD1">
              <w:rPr>
                <w:rFonts w:cs="Times New Roman"/>
                <w:bCs/>
                <w:color w:val="000000"/>
                <w:sz w:val="25"/>
                <w:szCs w:val="25"/>
                <w:lang w:val="vi-VN"/>
              </w:rPr>
              <w:t xml:space="preserve">Doanh nghiệp không duy trì </w:t>
            </w:r>
            <w:r w:rsidRPr="00F32AD1">
              <w:rPr>
                <w:rFonts w:cs="Times New Roman"/>
                <w:bCs/>
                <w:color w:val="000000"/>
                <w:sz w:val="25"/>
                <w:szCs w:val="25"/>
              </w:rPr>
              <w:t xml:space="preserve">một trong </w:t>
            </w:r>
            <w:r w:rsidRPr="00F32AD1">
              <w:rPr>
                <w:rFonts w:cs="Times New Roman"/>
                <w:bCs/>
                <w:color w:val="000000"/>
                <w:sz w:val="25"/>
                <w:szCs w:val="25"/>
                <w:lang w:val="vi-VN"/>
              </w:rPr>
              <w:t>các điều kiện theo quy định tại Điều 4 Nghị định này trong quá trình hoạt động</w:t>
            </w:r>
            <w:r w:rsidRPr="00F32AD1">
              <w:rPr>
                <w:rFonts w:cs="Times New Roman"/>
                <w:bCs/>
                <w:color w:val="000000"/>
                <w:sz w:val="25"/>
                <w:szCs w:val="25"/>
              </w:rPr>
              <w:t xml:space="preserve"> thuộc một trong các trường hợp tạm dừng hoạt động, theo đó, các </w:t>
            </w:r>
            <w:r w:rsidRPr="00F32AD1">
              <w:rPr>
                <w:rFonts w:eastAsia="Calibri" w:cs="Times New Roman"/>
                <w:color w:val="000000"/>
                <w:sz w:val="25"/>
                <w:szCs w:val="25"/>
              </w:rPr>
              <w:t xml:space="preserve">trường hợp </w:t>
            </w:r>
            <w:r w:rsidRPr="00F32AD1">
              <w:rPr>
                <w:rFonts w:cs="Times New Roman"/>
                <w:bCs/>
                <w:color w:val="000000"/>
                <w:sz w:val="25"/>
                <w:szCs w:val="25"/>
              </w:rPr>
              <w:t xml:space="preserve">khi phát hiện hệ thống camera kho bãi, địa điểm nói chung hoặc thiết bị đo lưu lượng mức bồn bể tự </w:t>
            </w:r>
            <w:r w:rsidRPr="00F32AD1">
              <w:rPr>
                <w:rFonts w:cs="Times New Roman"/>
                <w:bCs/>
                <w:color w:val="000000"/>
                <w:sz w:val="25"/>
                <w:szCs w:val="25"/>
              </w:rPr>
              <w:lastRenderedPageBreak/>
              <w:t>động đối với địa điểm tập kết, kiểm tra, giám sát xăng dầu, khí, hóa chất và các kho ngoại quan chuyên dùng chứa xăng dầu, hóa chất, khí, chất lỏng bị lỗi, hỏng đều thuộc trường hợp doanh nghiệp không duy trì một trong các điều kiện theo quy định.</w:t>
            </w:r>
          </w:p>
          <w:p w14:paraId="5AFBA5C2" w14:textId="3A4F32C1" w:rsidR="000E1C10" w:rsidRPr="00F32AD1" w:rsidRDefault="000E1C10" w:rsidP="000E1C10">
            <w:pPr>
              <w:pStyle w:val="ListParagraph"/>
              <w:widowControl w:val="0"/>
              <w:numPr>
                <w:ilvl w:val="0"/>
                <w:numId w:val="2"/>
              </w:numPr>
              <w:suppressLineNumbers/>
              <w:tabs>
                <w:tab w:val="left" w:pos="179"/>
              </w:tabs>
              <w:adjustRightInd w:val="0"/>
              <w:spacing w:before="20" w:afterLines="20" w:after="48" w:line="240" w:lineRule="auto"/>
              <w:ind w:left="37" w:firstLine="0"/>
              <w:rPr>
                <w:rFonts w:eastAsia="Calibri" w:cs="Times New Roman"/>
                <w:color w:val="000000"/>
                <w:sz w:val="25"/>
                <w:szCs w:val="25"/>
              </w:rPr>
            </w:pPr>
            <w:r w:rsidRPr="00F32AD1">
              <w:rPr>
                <w:rFonts w:eastAsia="Calibri" w:cs="Times New Roman"/>
                <w:color w:val="000000"/>
                <w:sz w:val="25"/>
                <w:szCs w:val="25"/>
              </w:rPr>
              <w:t xml:space="preserve">Đối với trường hợp </w:t>
            </w:r>
            <w:r w:rsidRPr="00F32AD1">
              <w:rPr>
                <w:rFonts w:cs="Times New Roman"/>
                <w:bCs/>
                <w:color w:val="000000"/>
                <w:sz w:val="25"/>
                <w:szCs w:val="25"/>
              </w:rPr>
              <w:t>khi kho bãi, địa điểm liên quan đến vụ án, vụ việc vi phạm về buôn lậu, vận chuyển trái phép hàng hóa qua biên giới, gian lận thương mại, hàng cấm, hàng giả và xâm phạm sở hữu trí tuệ cho đến khi có kết luận hoặc ý kiến của cơ quan chức năng: thực tế có một số kho bãi địa điểm có phát sinh vụ việc liên quan đến vụ án, vi phạm liên quan đến pháp luật về an ninh, hình sự, thì cơ quan Hải quan sẽ tạm dừng việc đưa hàng hóa ra, vào kho, cửa hàng cho đến khi có kết quả hoặc thông báo của cơ quan chức năng có thẩm quyền.</w:t>
            </w:r>
          </w:p>
          <w:p w14:paraId="52265F67" w14:textId="442505D1" w:rsidR="000E1C10" w:rsidRPr="00F32AD1" w:rsidRDefault="000E1C10" w:rsidP="000E1C10">
            <w:pPr>
              <w:pStyle w:val="ListParagraph"/>
              <w:widowControl w:val="0"/>
              <w:suppressLineNumbers/>
              <w:tabs>
                <w:tab w:val="left" w:pos="179"/>
              </w:tabs>
              <w:adjustRightInd w:val="0"/>
              <w:spacing w:before="20" w:afterLines="20" w:after="48" w:line="240" w:lineRule="auto"/>
              <w:ind w:left="37"/>
              <w:rPr>
                <w:rFonts w:eastAsia="Calibri" w:cs="Times New Roman"/>
                <w:color w:val="000000"/>
                <w:sz w:val="25"/>
                <w:szCs w:val="25"/>
              </w:rPr>
            </w:pPr>
            <w:r w:rsidRPr="00F32AD1">
              <w:rPr>
                <w:rFonts w:eastAsia="Calibri" w:cs="Times New Roman"/>
                <w:color w:val="000000"/>
                <w:sz w:val="25"/>
                <w:szCs w:val="25"/>
              </w:rPr>
              <w:t>Đồng thời, tại khoản 9 Điều 9 dự thảo Nghị định có quy định đối với việc doanh nghiệp kinh doanh kho bãi, địa điểm chịu trách nhiệm trước pháp luật đối với các hành vi vi phạm do cơ quan hải quan và các cơ quan chức năng khác phát hiện, xử lý trong quá trình hoạt động hoặc sau khi đã bị tạm dừng, chấm dứt hoạt động.</w:t>
            </w:r>
          </w:p>
        </w:tc>
      </w:tr>
      <w:tr w:rsidR="000E1C10" w:rsidRPr="00F32AD1" w14:paraId="7B568135" w14:textId="77777777" w:rsidTr="00610225">
        <w:tc>
          <w:tcPr>
            <w:tcW w:w="1980" w:type="dxa"/>
            <w:vMerge/>
          </w:tcPr>
          <w:p w14:paraId="226BB2C5" w14:textId="77777777" w:rsidR="000E1C10" w:rsidRPr="00F32AD1" w:rsidRDefault="000E1C10" w:rsidP="000E1C10">
            <w:pPr>
              <w:spacing w:before="120" w:line="240" w:lineRule="auto"/>
              <w:rPr>
                <w:rFonts w:cs="Times New Roman"/>
                <w:sz w:val="25"/>
                <w:szCs w:val="25"/>
              </w:rPr>
            </w:pPr>
          </w:p>
        </w:tc>
        <w:tc>
          <w:tcPr>
            <w:tcW w:w="1779" w:type="dxa"/>
            <w:vAlign w:val="center"/>
          </w:tcPr>
          <w:p w14:paraId="3585F876"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Gia Lai</w:t>
            </w:r>
          </w:p>
          <w:p w14:paraId="18B5E85D" w14:textId="6F999C6F"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 xml:space="preserve">UBND tỉnh </w:t>
            </w:r>
            <w:r w:rsidRPr="00F32AD1">
              <w:rPr>
                <w:rFonts w:eastAsia="Calibri" w:cs="Times New Roman"/>
                <w:b/>
                <w:color w:val="000000"/>
                <w:sz w:val="25"/>
                <w:szCs w:val="25"/>
              </w:rPr>
              <w:lastRenderedPageBreak/>
              <w:t>Đắk Lắk</w:t>
            </w:r>
          </w:p>
        </w:tc>
        <w:tc>
          <w:tcPr>
            <w:tcW w:w="6301" w:type="dxa"/>
            <w:vAlign w:val="center"/>
          </w:tcPr>
          <w:p w14:paraId="740C86EE" w14:textId="77777777" w:rsidR="000E1C10" w:rsidRPr="00F32AD1" w:rsidRDefault="000E1C10" w:rsidP="000E1C10">
            <w:pPr>
              <w:spacing w:after="0" w:line="240" w:lineRule="auto"/>
              <w:rPr>
                <w:rFonts w:eastAsia="Times New Roman" w:cs="Times New Roman"/>
                <w:bCs/>
                <w:color w:val="000000" w:themeColor="text1"/>
                <w:sz w:val="25"/>
                <w:szCs w:val="25"/>
              </w:rPr>
            </w:pPr>
            <w:r w:rsidRPr="00F32AD1">
              <w:rPr>
                <w:rFonts w:eastAsia="Times New Roman" w:cs="Times New Roman"/>
                <w:bCs/>
                <w:color w:val="000000" w:themeColor="text1"/>
                <w:sz w:val="25"/>
                <w:szCs w:val="25"/>
              </w:rPr>
              <w:lastRenderedPageBreak/>
              <w:t xml:space="preserve">Đề nghị cơ quan soạn thảo cân nhắc, chỉnh sửa tên của khoản 2 Điều 7 thành </w:t>
            </w:r>
            <w:r w:rsidRPr="00F32AD1">
              <w:rPr>
                <w:rFonts w:eastAsia="Times New Roman" w:cs="Times New Roman"/>
                <w:bCs/>
                <w:i/>
                <w:color w:val="000000" w:themeColor="text1"/>
                <w:sz w:val="25"/>
                <w:szCs w:val="25"/>
              </w:rPr>
              <w:t xml:space="preserve">“2. Trình tự, thủ tục, </w:t>
            </w:r>
            <w:r w:rsidRPr="00F32AD1">
              <w:rPr>
                <w:rFonts w:eastAsia="Times New Roman" w:cs="Times New Roman"/>
                <w:b/>
                <w:bCs/>
                <w:i/>
                <w:color w:val="000000" w:themeColor="text1"/>
                <w:sz w:val="25"/>
                <w:szCs w:val="25"/>
                <w:u w:val="single"/>
              </w:rPr>
              <w:t>thẩm quyền</w:t>
            </w:r>
            <w:r w:rsidRPr="00F32AD1">
              <w:rPr>
                <w:rFonts w:eastAsia="Times New Roman" w:cs="Times New Roman"/>
                <w:bCs/>
                <w:i/>
                <w:color w:val="000000" w:themeColor="text1"/>
                <w:sz w:val="25"/>
                <w:szCs w:val="25"/>
              </w:rPr>
              <w:t xml:space="preserve"> tạm dừng”</w:t>
            </w:r>
            <w:r w:rsidRPr="00F32AD1">
              <w:rPr>
                <w:rFonts w:eastAsia="Times New Roman" w:cs="Times New Roman"/>
                <w:bCs/>
                <w:color w:val="000000" w:themeColor="text1"/>
                <w:sz w:val="25"/>
                <w:szCs w:val="25"/>
              </w:rPr>
              <w:t xml:space="preserve"> </w:t>
            </w:r>
            <w:r w:rsidRPr="00F32AD1">
              <w:rPr>
                <w:rFonts w:eastAsia="Times New Roman" w:cs="Times New Roman"/>
                <w:bCs/>
                <w:color w:val="000000" w:themeColor="text1"/>
                <w:sz w:val="25"/>
                <w:szCs w:val="25"/>
              </w:rPr>
              <w:lastRenderedPageBreak/>
              <w:t>cho phù hợp với nội dung quy định trong khoản này và thống nhất với bố cục của Điều 6 dự thảo.</w:t>
            </w:r>
          </w:p>
          <w:p w14:paraId="1FA145B5" w14:textId="77777777" w:rsidR="000E1C10" w:rsidRPr="00F32AD1" w:rsidRDefault="000E1C10" w:rsidP="000E1C10">
            <w:pPr>
              <w:spacing w:after="0" w:line="240" w:lineRule="auto"/>
              <w:rPr>
                <w:rFonts w:eastAsia="Times New Roman" w:cs="Times New Roman"/>
                <w:bCs/>
                <w:color w:val="000000" w:themeColor="text1"/>
                <w:sz w:val="25"/>
                <w:szCs w:val="25"/>
              </w:rPr>
            </w:pPr>
            <w:r w:rsidRPr="00F32AD1">
              <w:rPr>
                <w:rFonts w:eastAsia="Times New Roman" w:cs="Times New Roman"/>
                <w:bCs/>
                <w:color w:val="000000" w:themeColor="text1"/>
                <w:sz w:val="25"/>
                <w:szCs w:val="25"/>
              </w:rPr>
              <w:t>Theo đó, đề nghị chỉnh sửa nội dung tương tự tại khoản 2 Điều 8 dự thảo cho phù hợp.</w:t>
            </w:r>
          </w:p>
          <w:p w14:paraId="08FC044D" w14:textId="77777777" w:rsidR="000E1C10" w:rsidRPr="00F32AD1" w:rsidRDefault="000E1C10" w:rsidP="000E1C10">
            <w:pPr>
              <w:spacing w:after="0" w:line="240" w:lineRule="auto"/>
              <w:rPr>
                <w:rFonts w:eastAsia="Times New Roman" w:cs="Times New Roman"/>
                <w:bCs/>
                <w:color w:val="000000" w:themeColor="text1"/>
                <w:sz w:val="25"/>
                <w:szCs w:val="25"/>
              </w:rPr>
            </w:pPr>
            <w:r w:rsidRPr="00F32AD1">
              <w:rPr>
                <w:rFonts w:eastAsia="Times New Roman" w:cs="Times New Roman"/>
                <w:bCs/>
                <w:color w:val="000000" w:themeColor="text1"/>
                <w:sz w:val="25"/>
                <w:szCs w:val="25"/>
              </w:rPr>
              <w:t xml:space="preserve">Tại điểm a khoản 2 Điều 7, đề nghị chỉnh sửa quy định </w:t>
            </w:r>
            <w:r w:rsidRPr="00F32AD1">
              <w:rPr>
                <w:rFonts w:eastAsia="Times New Roman" w:cs="Times New Roman"/>
                <w:bCs/>
                <w:i/>
                <w:color w:val="000000" w:themeColor="text1"/>
                <w:sz w:val="25"/>
                <w:szCs w:val="25"/>
              </w:rPr>
              <w:t>“…trong vòng 5 ngày làm việc, Hải quan nơi quản lý kiểm tra xác nhận tình trạng hàng hóa trong kho, bãi, địa điểm báo cáo Chi cục trưởng Chi cục Hải quan quyết định tạm dừng hoạt động đối với các kho, bãi, địa điểm được công nhận tại khoản 1 Điều 5; hoặc trong thời hạn 2 ngày làm việc kể từ ngày nhận được báo cáo của Chi cục Hải quan xác nhận tình trạng hàng hóa, Cục trưởng Cục Hải quan quyết định tạm dừng hoạt động đối với các kho, bãi, địa điểm được công nhận tại khoản 2 Điều 5”</w:t>
            </w:r>
            <w:r w:rsidRPr="00F32AD1">
              <w:rPr>
                <w:rFonts w:eastAsia="Times New Roman" w:cs="Times New Roman"/>
                <w:bCs/>
                <w:color w:val="000000" w:themeColor="text1"/>
                <w:sz w:val="25"/>
                <w:szCs w:val="25"/>
              </w:rPr>
              <w:t xml:space="preserve"> thành </w:t>
            </w:r>
            <w:r w:rsidRPr="00F32AD1">
              <w:rPr>
                <w:rFonts w:eastAsia="Times New Roman" w:cs="Times New Roman"/>
                <w:bCs/>
                <w:i/>
                <w:color w:val="000000" w:themeColor="text1"/>
                <w:sz w:val="25"/>
                <w:szCs w:val="25"/>
              </w:rPr>
              <w:t xml:space="preserve">“…trong vòng 5 ngày làm việc, Hải quan nơi quản lý kiểm tra xác nhận tình trạng hàng hóa trong kho, bãi, địa điểm báo cáo Chi cục trưởng Chi cục Hải quan quyết định tạm dừng hoạt động đối với các kho, bãi, địa điểm được công nhận tại </w:t>
            </w:r>
            <w:r w:rsidRPr="00F32AD1">
              <w:rPr>
                <w:rFonts w:eastAsia="Times New Roman" w:cs="Times New Roman"/>
                <w:b/>
                <w:bCs/>
                <w:i/>
                <w:color w:val="000000" w:themeColor="text1"/>
                <w:sz w:val="25"/>
                <w:szCs w:val="25"/>
                <w:u w:val="single"/>
              </w:rPr>
              <w:t>khoản 1 Điều 5 Nghị định này</w:t>
            </w:r>
            <w:r w:rsidRPr="00F32AD1">
              <w:rPr>
                <w:rFonts w:eastAsia="Times New Roman" w:cs="Times New Roman"/>
                <w:bCs/>
                <w:i/>
                <w:color w:val="000000" w:themeColor="text1"/>
                <w:sz w:val="25"/>
                <w:szCs w:val="25"/>
              </w:rPr>
              <w:t xml:space="preserve">; hoặc trong thời hạn 2 ngày làm việc kể từ ngày nhận báo cáo của Chi cục Hải quan khu vực xác nhận tình trạng hàng hóa, Cục trưởng Cục Hải quan quyết định tạm dừng hoạt động đối với các kho, bãi, địa điểm được công nhận tại </w:t>
            </w:r>
            <w:r w:rsidRPr="00F32AD1">
              <w:rPr>
                <w:rFonts w:eastAsia="Times New Roman" w:cs="Times New Roman"/>
                <w:b/>
                <w:bCs/>
                <w:i/>
                <w:color w:val="000000" w:themeColor="text1"/>
                <w:sz w:val="25"/>
                <w:szCs w:val="25"/>
                <w:u w:val="single"/>
              </w:rPr>
              <w:t>khoản 2 Điều 5 Nghị định này</w:t>
            </w:r>
            <w:r w:rsidRPr="00F32AD1">
              <w:rPr>
                <w:rFonts w:eastAsia="Times New Roman" w:cs="Times New Roman"/>
                <w:bCs/>
                <w:i/>
                <w:color w:val="000000" w:themeColor="text1"/>
                <w:sz w:val="25"/>
                <w:szCs w:val="25"/>
              </w:rPr>
              <w:t>…” cho chính xác nội dung quy định.</w:t>
            </w:r>
          </w:p>
          <w:p w14:paraId="15A0057D" w14:textId="473DC5C1"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themeColor="text1"/>
                <w:sz w:val="25"/>
                <w:szCs w:val="25"/>
              </w:rPr>
              <w:t>Theo đó, đề nghị chỉnh sửa nội dung tương tự tại khoản 2 Điều 8 dự thảo cho phù hợp.</w:t>
            </w:r>
          </w:p>
        </w:tc>
        <w:tc>
          <w:tcPr>
            <w:tcW w:w="4394" w:type="dxa"/>
            <w:vAlign w:val="center"/>
          </w:tcPr>
          <w:p w14:paraId="01427DF1" w14:textId="77777777"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02C98CD0" w14:textId="77777777" w:rsidR="00D16B9E" w:rsidRPr="00D16B9E" w:rsidRDefault="000E1C10" w:rsidP="00D16B9E">
            <w:pPr>
              <w:widowControl w:val="0"/>
              <w:suppressLineNumbers/>
              <w:adjustRightInd w:val="0"/>
              <w:spacing w:after="0" w:line="240" w:lineRule="auto"/>
              <w:rPr>
                <w:rFonts w:eastAsia="Calibri" w:cs="Times New Roman"/>
                <w:i/>
                <w:color w:val="000000"/>
                <w:sz w:val="25"/>
                <w:szCs w:val="25"/>
              </w:rPr>
            </w:pPr>
            <w:r w:rsidRPr="00F32AD1">
              <w:rPr>
                <w:rFonts w:eastAsia="Calibri" w:cs="Times New Roman"/>
                <w:color w:val="000000"/>
                <w:sz w:val="25"/>
                <w:szCs w:val="25"/>
              </w:rPr>
              <w:t xml:space="preserve">Tổ soạn thảo tiếp thu ý kiến, điều chỉnh tại khoản 2 Điều 7 dự thảo Nghị định như </w:t>
            </w:r>
            <w:r w:rsidRPr="00F32AD1">
              <w:rPr>
                <w:rFonts w:eastAsia="Calibri" w:cs="Times New Roman"/>
                <w:color w:val="000000"/>
                <w:sz w:val="25"/>
                <w:szCs w:val="25"/>
              </w:rPr>
              <w:lastRenderedPageBreak/>
              <w:t xml:space="preserve">sau: </w:t>
            </w:r>
            <w:r w:rsidRPr="00F32AD1">
              <w:rPr>
                <w:rFonts w:eastAsia="Calibri" w:cs="Times New Roman"/>
                <w:i/>
                <w:color w:val="000000"/>
                <w:sz w:val="25"/>
                <w:szCs w:val="25"/>
              </w:rPr>
              <w:t>“</w:t>
            </w:r>
            <w:r w:rsidR="00D16B9E" w:rsidRPr="00D16B9E">
              <w:rPr>
                <w:rFonts w:eastAsia="Calibri" w:cs="Times New Roman"/>
                <w:i/>
                <w:color w:val="000000"/>
                <w:sz w:val="25"/>
                <w:szCs w:val="25"/>
              </w:rPr>
              <w:t>2. Trình tự, thủ tục, thẩm quyền ra quyết định tạm dừng</w:t>
            </w:r>
          </w:p>
          <w:p w14:paraId="36FF4DC0" w14:textId="092BCBD3" w:rsidR="000E1C10" w:rsidRPr="00F32AD1" w:rsidRDefault="00D16B9E" w:rsidP="00D16B9E">
            <w:pPr>
              <w:widowControl w:val="0"/>
              <w:suppressLineNumbers/>
              <w:adjustRightInd w:val="0"/>
              <w:spacing w:before="20" w:afterLines="20" w:after="48" w:line="240" w:lineRule="auto"/>
              <w:rPr>
                <w:rFonts w:eastAsia="Calibri" w:cs="Times New Roman"/>
                <w:b/>
                <w:color w:val="000000"/>
                <w:sz w:val="25"/>
                <w:szCs w:val="25"/>
              </w:rPr>
            </w:pPr>
            <w:r w:rsidRPr="00D16B9E">
              <w:rPr>
                <w:rFonts w:eastAsia="Calibri" w:cs="Times New Roman"/>
                <w:i/>
                <w:color w:val="000000"/>
                <w:sz w:val="25"/>
                <w:szCs w:val="25"/>
              </w:rPr>
              <w:t>a) Trong thời gian kho bãi, địa điểm hoạt động, nếu doanh nghiệp có đơn đề nghị theo Mẫu số 01 tại Phụ lục ban hành kèm Nghị định này gửi Chi cục Hải quan khu vực qua Hệ thống tiếp nhận dịch vụ công trực tuyến hoặc khi phát hiện kho, bãi, địa điểm thuộc các trường hợp quy định tại điểm b, c, d khoản 1 Điều này, trong vòng 05 ngày làm việc, Hải quan nơi quản lý kiểm tra xác nhận tình trạng hàng hóa trong kho bãi, địa điểm báo cáo Chi cục trưởng Chi cục Hải quan khu vực quyết định tạm dừng hoạt động đối với các kho bãi, địa điểm được công nhận tại khoản 1 Điều 5 Nghị định này; hoặc trong thời hạn 02 ngày làm việc kể từ ngày nhận báo cáo của Chi cục Hải quan khu vực xác nhận tình trạng hàng hóa, Cục trưởng Cục Hải quan quyết định tạm dừng hoạt động đối với các kho bãi, địa điểm được công nhận tại khoản 2 Điều 5 Nghị định này và trả kết quả qua Hệ thống tiếp nhận dịch vụ công trực tuyến đối với trường hợp doanh nghiệp có đơn đề nghị; qua đường văn thư đối với các trường hợp tạm dừng hoạt động quy định tại điểm b, c, d khoản 1 Điều này.</w:t>
            </w:r>
            <w:r w:rsidR="000E1C10" w:rsidRPr="00F32AD1">
              <w:rPr>
                <w:rFonts w:cs="Times New Roman"/>
                <w:bCs/>
                <w:i/>
                <w:color w:val="000000"/>
                <w:sz w:val="25"/>
                <w:szCs w:val="25"/>
              </w:rPr>
              <w:t>”</w:t>
            </w:r>
          </w:p>
        </w:tc>
      </w:tr>
      <w:tr w:rsidR="000E1C10" w:rsidRPr="00F32AD1" w14:paraId="7C2F3DDB" w14:textId="77777777" w:rsidTr="00610225">
        <w:tc>
          <w:tcPr>
            <w:tcW w:w="1980" w:type="dxa"/>
            <w:vMerge/>
          </w:tcPr>
          <w:p w14:paraId="40A7D2E1" w14:textId="77777777" w:rsidR="000E1C10" w:rsidRPr="00F32AD1" w:rsidRDefault="000E1C10" w:rsidP="000E1C10">
            <w:pPr>
              <w:spacing w:before="120" w:line="240" w:lineRule="auto"/>
              <w:rPr>
                <w:rFonts w:cs="Times New Roman"/>
                <w:sz w:val="25"/>
                <w:szCs w:val="25"/>
              </w:rPr>
            </w:pPr>
          </w:p>
        </w:tc>
        <w:tc>
          <w:tcPr>
            <w:tcW w:w="1779" w:type="dxa"/>
            <w:vAlign w:val="center"/>
          </w:tcPr>
          <w:p w14:paraId="0151C8B3" w14:textId="73134442"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27D85767"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r w:rsidRPr="00F32AD1">
              <w:rPr>
                <w:sz w:val="25"/>
                <w:szCs w:val="25"/>
                <w:shd w:val="clear" w:color="auto" w:fill="FFFFFF"/>
                <w:lang w:val="vi-VN"/>
              </w:rPr>
              <w:t>Đối với nội dung doanh nghiệp đề nghị tạm dừng, quy định như tại Dự thảo không rõ, cụ thể:</w:t>
            </w:r>
          </w:p>
          <w:p w14:paraId="319DDF8A"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r w:rsidRPr="00F32AD1">
              <w:rPr>
                <w:sz w:val="25"/>
                <w:szCs w:val="25"/>
                <w:shd w:val="clear" w:color="auto" w:fill="FFFFFF"/>
                <w:lang w:val="vi-VN"/>
              </w:rPr>
              <w:t xml:space="preserve"> +  Đơn đề nghị tạm dừng doanh nghiệp gửi đến cơ quan nào? </w:t>
            </w:r>
          </w:p>
          <w:p w14:paraId="109571CD"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r w:rsidRPr="00F32AD1">
              <w:rPr>
                <w:sz w:val="25"/>
                <w:szCs w:val="25"/>
                <w:shd w:val="clear" w:color="auto" w:fill="FFFFFF"/>
                <w:lang w:val="vi-VN"/>
              </w:rPr>
              <w:lastRenderedPageBreak/>
              <w:t xml:space="preserve"> + Nội dung “</w:t>
            </w:r>
            <w:r w:rsidRPr="00F32AD1">
              <w:rPr>
                <w:i/>
                <w:iCs/>
                <w:sz w:val="25"/>
                <w:szCs w:val="25"/>
                <w:shd w:val="clear" w:color="auto" w:fill="FFFFFF"/>
                <w:lang w:val="vi-VN"/>
              </w:rPr>
              <w:t>trong vòng 5 ngày làm việc”</w:t>
            </w:r>
            <w:r w:rsidRPr="00F32AD1">
              <w:rPr>
                <w:sz w:val="25"/>
                <w:szCs w:val="25"/>
                <w:shd w:val="clear" w:color="auto" w:fill="FFFFFF"/>
                <w:lang w:val="vi-VN"/>
              </w:rPr>
              <w:t xml:space="preserve"> chưa rõ là 5 ngày làm việc kể từ thời điểm nào? </w:t>
            </w:r>
          </w:p>
          <w:p w14:paraId="503B6F95" w14:textId="77777777" w:rsidR="000E1C10" w:rsidRPr="00F32AD1" w:rsidRDefault="000E1C10" w:rsidP="000E1C10">
            <w:pPr>
              <w:pStyle w:val="NormalWeb"/>
              <w:spacing w:before="0" w:beforeAutospacing="0" w:after="0" w:afterAutospacing="0"/>
              <w:jc w:val="both"/>
              <w:rPr>
                <w:sz w:val="25"/>
                <w:szCs w:val="25"/>
                <w:shd w:val="clear" w:color="auto" w:fill="FFFFFF"/>
                <w:lang w:val="vi-VN"/>
              </w:rPr>
            </w:pPr>
            <w:r w:rsidRPr="00F32AD1">
              <w:rPr>
                <w:sz w:val="25"/>
                <w:szCs w:val="25"/>
                <w:shd w:val="clear" w:color="auto" w:fill="FFFFFF"/>
                <w:lang w:val="vi-VN"/>
              </w:rPr>
              <w:t xml:space="preserve"> + Nội dung Dự thảo chưa thể hiện Hải quan nơi quản lý kiểm tra xác nhận tình trạng hàng hóa trên cơ sở yêu cầu của cơ quan nào?...</w:t>
            </w:r>
          </w:p>
          <w:p w14:paraId="398D2F07" w14:textId="1334841E"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shd w:val="clear" w:color="auto" w:fill="FFFFFF"/>
                <w:lang w:val="vi-VN"/>
              </w:rPr>
              <w:t>Vì vậy, đề nghị Ban soạn thảo sửa đổi, bổ sung nội dung này cho phù hợp (tương tự đề nghị rà soát lại nội dung nêu tại khoản 2 Điều 8 Dự thảo Nghị định)</w:t>
            </w:r>
          </w:p>
        </w:tc>
        <w:tc>
          <w:tcPr>
            <w:tcW w:w="4394" w:type="dxa"/>
            <w:vAlign w:val="center"/>
          </w:tcPr>
          <w:p w14:paraId="5DD25B2D"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0CA98507" w14:textId="77777777" w:rsidR="00715C84" w:rsidRPr="00715C84" w:rsidRDefault="000E1C10" w:rsidP="00715C84">
            <w:pPr>
              <w:widowControl w:val="0"/>
              <w:suppressLineNumbers/>
              <w:adjustRightInd w:val="0"/>
              <w:spacing w:after="0" w:line="240" w:lineRule="auto"/>
              <w:rPr>
                <w:rFonts w:eastAsia="Calibri" w:cs="Times New Roman"/>
                <w:i/>
                <w:color w:val="000000"/>
                <w:sz w:val="25"/>
                <w:szCs w:val="25"/>
              </w:rPr>
            </w:pPr>
            <w:r w:rsidRPr="00F32AD1">
              <w:rPr>
                <w:rFonts w:eastAsia="Calibri" w:cs="Times New Roman"/>
                <w:color w:val="000000"/>
                <w:sz w:val="25"/>
                <w:szCs w:val="25"/>
              </w:rPr>
              <w:t xml:space="preserve">Tổ soạn thảo tiếp thu ý kiến, điều chỉnh tại khoản 2 Điều 7 dự thảo Nghị định như </w:t>
            </w:r>
            <w:r w:rsidRPr="00F32AD1">
              <w:rPr>
                <w:rFonts w:eastAsia="Calibri" w:cs="Times New Roman"/>
                <w:color w:val="000000"/>
                <w:sz w:val="25"/>
                <w:szCs w:val="25"/>
              </w:rPr>
              <w:lastRenderedPageBreak/>
              <w:t xml:space="preserve">sau: </w:t>
            </w:r>
            <w:r w:rsidRPr="00F32AD1">
              <w:rPr>
                <w:rFonts w:eastAsia="Calibri" w:cs="Times New Roman"/>
                <w:i/>
                <w:color w:val="000000"/>
                <w:sz w:val="25"/>
                <w:szCs w:val="25"/>
              </w:rPr>
              <w:t>“</w:t>
            </w:r>
            <w:r w:rsidR="00715C84" w:rsidRPr="00715C84">
              <w:rPr>
                <w:rFonts w:eastAsia="Calibri" w:cs="Times New Roman"/>
                <w:i/>
                <w:color w:val="000000"/>
                <w:sz w:val="25"/>
                <w:szCs w:val="25"/>
              </w:rPr>
              <w:t>2. Trình tự, thủ tục, thẩm quyền ra quyết định tạm dừng</w:t>
            </w:r>
          </w:p>
          <w:p w14:paraId="3B19D48F" w14:textId="5E61125E" w:rsidR="000E1C10" w:rsidRPr="00F32AD1" w:rsidRDefault="00715C84" w:rsidP="00715C84">
            <w:pPr>
              <w:widowControl w:val="0"/>
              <w:suppressLineNumbers/>
              <w:adjustRightInd w:val="0"/>
              <w:spacing w:before="20" w:afterLines="20" w:after="48" w:line="240" w:lineRule="auto"/>
              <w:rPr>
                <w:rFonts w:cs="Times New Roman"/>
                <w:bCs/>
                <w:i/>
                <w:color w:val="000000"/>
                <w:sz w:val="25"/>
                <w:szCs w:val="25"/>
              </w:rPr>
            </w:pPr>
            <w:r w:rsidRPr="00715C84">
              <w:rPr>
                <w:rFonts w:eastAsia="Calibri" w:cs="Times New Roman"/>
                <w:i/>
                <w:color w:val="000000"/>
                <w:sz w:val="25"/>
                <w:szCs w:val="25"/>
              </w:rPr>
              <w:t>a) Trong thời gian kho bãi, địa điểm hoạt động, nếu doanh nghiệp có đơn đề nghị theo Mẫu số 01 tại Phụ lục ban hành kèm Nghị định này gửi Chi cục Hải quan khu vực qua Hệ thống tiếp nhận dịch vụ công trực tuyến hoặc khi phát hiện kho, bãi, địa điểm thuộc các trường hợp quy định tại điểm b, c, d khoản 1 Điều này, trong vòng 05 ngày làm việc, Hải quan nơi quản lý kiểm tra xác nhận tình trạng hàng hóa trong kho bãi, địa điểm báo cáo Chi cục trưởng Chi cục Hải quan khu vực quyết định tạm dừng hoạt động đối với các kho bãi, địa điểm được công nhận tại khoản 1 Điều 5 Nghị định này; hoặc trong thời hạn 02 ngày làm việc kể từ ngày nhận báo cáo của Chi cục Hải quan khu vực xác nhận tình trạng hàng hóa, Cục trưởng Cục Hải quan quyết định tạm dừng hoạt động đối với các kho bãi, địa điểm được công nhận tại khoản 2 Điều 5 Nghị định này và trả kết quả qua Hệ thống tiếp nhận dịch vụ công trực tuyến đối với trường hợp doanh nghiệp có đơn đề nghị; qua đường văn thư đối với các trường hợp tạm dừng hoạt động quy định tại điểm b, c, d khoản 1 Điều này.</w:t>
            </w:r>
            <w:r w:rsidR="000E1C10" w:rsidRPr="00F32AD1">
              <w:rPr>
                <w:rFonts w:cs="Times New Roman"/>
                <w:bCs/>
                <w:i/>
                <w:color w:val="000000"/>
                <w:sz w:val="25"/>
                <w:szCs w:val="25"/>
              </w:rPr>
              <w:t>”</w:t>
            </w:r>
          </w:p>
          <w:p w14:paraId="7851FBA1" w14:textId="68FC52E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Times New Roman" w:cs="Times New Roman"/>
                <w:bCs/>
                <w:color w:val="000000"/>
                <w:sz w:val="25"/>
                <w:szCs w:val="25"/>
              </w:rPr>
              <w:t>Tổ soạn thảo đã rà soát, chỉnh sửa nội dung tương tự tại khoản 2 Điều 8 dự thảo Nghị định.</w:t>
            </w:r>
          </w:p>
        </w:tc>
      </w:tr>
      <w:tr w:rsidR="000E1C10" w:rsidRPr="00F32AD1" w14:paraId="69D7ABB4" w14:textId="77777777" w:rsidTr="00610225">
        <w:tc>
          <w:tcPr>
            <w:tcW w:w="1980" w:type="dxa"/>
            <w:vMerge/>
          </w:tcPr>
          <w:p w14:paraId="3B64E9D4" w14:textId="77777777" w:rsidR="000E1C10" w:rsidRPr="00F32AD1" w:rsidRDefault="000E1C10" w:rsidP="000E1C10">
            <w:pPr>
              <w:spacing w:before="120" w:line="240" w:lineRule="auto"/>
              <w:rPr>
                <w:rFonts w:cs="Times New Roman"/>
                <w:sz w:val="25"/>
                <w:szCs w:val="25"/>
              </w:rPr>
            </w:pPr>
          </w:p>
        </w:tc>
        <w:tc>
          <w:tcPr>
            <w:tcW w:w="1779" w:type="dxa"/>
            <w:vAlign w:val="center"/>
          </w:tcPr>
          <w:p w14:paraId="296B39D1" w14:textId="452E9495"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thành phố Hải Phòng</w:t>
            </w:r>
          </w:p>
        </w:tc>
        <w:tc>
          <w:tcPr>
            <w:tcW w:w="6301" w:type="dxa"/>
            <w:vAlign w:val="center"/>
          </w:tcPr>
          <w:p w14:paraId="60BD3655" w14:textId="77777777" w:rsidR="000E1C10" w:rsidRPr="00F32AD1" w:rsidRDefault="000E1C10" w:rsidP="000E1C10">
            <w:pPr>
              <w:pStyle w:val="NormalWeb"/>
              <w:spacing w:before="0" w:beforeAutospacing="0" w:after="0" w:afterAutospacing="0"/>
              <w:jc w:val="both"/>
              <w:rPr>
                <w:i/>
                <w:sz w:val="25"/>
                <w:szCs w:val="25"/>
                <w:shd w:val="clear" w:color="auto" w:fill="FFFFFF"/>
                <w:lang w:val="vi-VN"/>
              </w:rPr>
            </w:pPr>
            <w:r w:rsidRPr="00F32AD1">
              <w:rPr>
                <w:sz w:val="25"/>
                <w:szCs w:val="25"/>
                <w:shd w:val="clear" w:color="auto" w:fill="FFFFFF"/>
                <w:lang w:val="vi-VN"/>
              </w:rPr>
              <w:t xml:space="preserve">Đề nghị sửa điểm c khoản 2 Điều 7 như sau: </w:t>
            </w:r>
            <w:r w:rsidRPr="00F32AD1">
              <w:rPr>
                <w:i/>
                <w:sz w:val="25"/>
                <w:szCs w:val="25"/>
                <w:shd w:val="clear" w:color="auto" w:fill="FFFFFF"/>
                <w:lang w:val="vi-VN"/>
              </w:rPr>
              <w:t xml:space="preserve">“Trong thời gian tạm dừng hoạt động, cơ quan hải quan không làm thủ tục hải quan đối với hàng </w:t>
            </w:r>
            <w:r w:rsidRPr="00F32AD1">
              <w:rPr>
                <w:b/>
                <w:i/>
                <w:sz w:val="25"/>
                <w:szCs w:val="25"/>
                <w:shd w:val="clear" w:color="auto" w:fill="FFFFFF"/>
                <w:lang w:val="vi-VN"/>
              </w:rPr>
              <w:t xml:space="preserve">đưa </w:t>
            </w:r>
            <w:r w:rsidRPr="00F32AD1">
              <w:rPr>
                <w:i/>
                <w:sz w:val="25"/>
                <w:szCs w:val="25"/>
                <w:shd w:val="clear" w:color="auto" w:fill="FFFFFF"/>
                <w:lang w:val="vi-VN"/>
              </w:rPr>
              <w:t>vào kho, bãi, địa điểm; giám sát hàng hoá đưa ra kho, bãi, địa điểm và xử lý lượng hàng tồn tại kho, bãi, địa điểm theo quy định của pháp luật.”</w:t>
            </w:r>
          </w:p>
          <w:p w14:paraId="1195CB90" w14:textId="55DA4700"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shd w:val="clear" w:color="auto" w:fill="FFFFFF"/>
                <w:lang w:val="vi-VN"/>
              </w:rPr>
              <w:t>Lý do:</w:t>
            </w:r>
            <w:r w:rsidRPr="00F32AD1">
              <w:rPr>
                <w:rFonts w:cs="Times New Roman"/>
                <w:sz w:val="25"/>
                <w:szCs w:val="25"/>
                <w:shd w:val="clear" w:color="auto" w:fill="FFFFFF"/>
                <w:lang w:val="vi-VN"/>
              </w:rPr>
              <w:t xml:space="preserve"> Thống nhất từ ngữ</w:t>
            </w:r>
          </w:p>
        </w:tc>
        <w:tc>
          <w:tcPr>
            <w:tcW w:w="4394" w:type="dxa"/>
            <w:vAlign w:val="center"/>
          </w:tcPr>
          <w:p w14:paraId="330569C5" w14:textId="77777777"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3AAF157A" w14:textId="1EAA2DB0"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chỉnh sửa điểm c khoản 2 Điều 7 như sau: </w:t>
            </w:r>
            <w:r w:rsidRPr="00F32AD1">
              <w:rPr>
                <w:rFonts w:eastAsia="Calibri" w:cs="Times New Roman"/>
                <w:i/>
                <w:color w:val="000000"/>
                <w:sz w:val="25"/>
                <w:szCs w:val="25"/>
              </w:rPr>
              <w:t>“</w:t>
            </w:r>
            <w:r w:rsidR="00715C84" w:rsidRPr="00715C84">
              <w:rPr>
                <w:rFonts w:cs="Times New Roman"/>
                <w:bCs/>
                <w:i/>
                <w:sz w:val="25"/>
                <w:szCs w:val="25"/>
              </w:rPr>
              <w:t>c) Trong thời gian tạm dừng hoạt động, cơ quan hải quan không làm thủ tục hải quan đối với hàng hoá đưa vào kho bãi, địa điểm; giám sát hàng hoá đưa ra kho bãi, địa điểm.</w:t>
            </w:r>
            <w:r w:rsidRPr="00F32AD1">
              <w:rPr>
                <w:rFonts w:cs="Times New Roman"/>
                <w:bCs/>
                <w:i/>
                <w:sz w:val="25"/>
                <w:szCs w:val="25"/>
              </w:rPr>
              <w:t>”</w:t>
            </w:r>
          </w:p>
        </w:tc>
      </w:tr>
      <w:tr w:rsidR="000E1C10" w:rsidRPr="00F32AD1" w14:paraId="5743F03F" w14:textId="77777777" w:rsidTr="00610225">
        <w:tc>
          <w:tcPr>
            <w:tcW w:w="1980" w:type="dxa"/>
            <w:vMerge/>
          </w:tcPr>
          <w:p w14:paraId="11E3160C" w14:textId="77777777" w:rsidR="000E1C10" w:rsidRPr="00F32AD1" w:rsidRDefault="000E1C10" w:rsidP="000E1C10">
            <w:pPr>
              <w:spacing w:before="120" w:line="240" w:lineRule="auto"/>
              <w:rPr>
                <w:rFonts w:cs="Times New Roman"/>
                <w:sz w:val="25"/>
                <w:szCs w:val="25"/>
              </w:rPr>
            </w:pPr>
          </w:p>
        </w:tc>
        <w:tc>
          <w:tcPr>
            <w:tcW w:w="1779" w:type="dxa"/>
            <w:vAlign w:val="center"/>
          </w:tcPr>
          <w:p w14:paraId="2706F4AB"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An Giang</w:t>
            </w:r>
          </w:p>
          <w:p w14:paraId="4FD19549" w14:textId="50E5041C"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Đồng Tháp</w:t>
            </w:r>
          </w:p>
        </w:tc>
        <w:tc>
          <w:tcPr>
            <w:tcW w:w="6301" w:type="dxa"/>
            <w:vAlign w:val="center"/>
          </w:tcPr>
          <w:p w14:paraId="31E2A8F6" w14:textId="77777777" w:rsidR="000E1C10" w:rsidRPr="00F32AD1" w:rsidRDefault="000E1C10" w:rsidP="000E1C10">
            <w:pPr>
              <w:pStyle w:val="NormalWeb"/>
              <w:spacing w:before="0" w:beforeAutospacing="0" w:after="0" w:afterAutospacing="0"/>
              <w:jc w:val="both"/>
              <w:rPr>
                <w:sz w:val="25"/>
                <w:szCs w:val="25"/>
              </w:rPr>
            </w:pPr>
            <w:r w:rsidRPr="00F32AD1">
              <w:rPr>
                <w:sz w:val="25"/>
                <w:szCs w:val="25"/>
              </w:rPr>
              <w:t>Tại khoản 2, đề nghị bổ sung từ “thẩm quyền” ; cụ thể:</w:t>
            </w:r>
          </w:p>
          <w:p w14:paraId="5F78B6AA" w14:textId="77777777" w:rsidR="000E1C10" w:rsidRPr="00F32AD1" w:rsidRDefault="000E1C10" w:rsidP="000E1C10">
            <w:pPr>
              <w:pStyle w:val="NormalWeb"/>
              <w:spacing w:before="0" w:beforeAutospacing="0" w:after="0" w:afterAutospacing="0"/>
              <w:jc w:val="both"/>
              <w:rPr>
                <w:sz w:val="25"/>
                <w:szCs w:val="25"/>
              </w:rPr>
            </w:pPr>
            <w:r w:rsidRPr="00F32AD1">
              <w:rPr>
                <w:sz w:val="25"/>
                <w:szCs w:val="25"/>
              </w:rPr>
              <w:t xml:space="preserve">2. Trình tự, thủ tục, </w:t>
            </w:r>
            <w:r w:rsidRPr="00F32AD1">
              <w:rPr>
                <w:i/>
                <w:sz w:val="25"/>
                <w:szCs w:val="25"/>
              </w:rPr>
              <w:t>thẩm quyền</w:t>
            </w:r>
            <w:r w:rsidRPr="00F32AD1">
              <w:rPr>
                <w:sz w:val="25"/>
                <w:szCs w:val="25"/>
              </w:rPr>
              <w:t xml:space="preserve"> tạm dừng</w:t>
            </w:r>
          </w:p>
          <w:p w14:paraId="350474AB" w14:textId="77777777" w:rsidR="000E1C10" w:rsidRPr="00F32AD1" w:rsidRDefault="000E1C10" w:rsidP="000E1C10">
            <w:pPr>
              <w:pStyle w:val="NormalWeb"/>
              <w:spacing w:before="0" w:beforeAutospacing="0" w:after="0" w:afterAutospacing="0"/>
              <w:jc w:val="both"/>
              <w:rPr>
                <w:sz w:val="25"/>
                <w:szCs w:val="25"/>
              </w:rPr>
            </w:pPr>
            <w:r w:rsidRPr="00F32AD1">
              <w:rPr>
                <w:sz w:val="25"/>
                <w:szCs w:val="25"/>
              </w:rPr>
              <w:t>Tại điểm a khoản 2 dự thảo quy định:</w:t>
            </w:r>
          </w:p>
          <w:p w14:paraId="06FCA6F5" w14:textId="77777777" w:rsidR="000E1C10" w:rsidRPr="00F32AD1" w:rsidRDefault="000E1C10" w:rsidP="000E1C10">
            <w:pPr>
              <w:pStyle w:val="NormalWeb"/>
              <w:spacing w:before="0" w:beforeAutospacing="0" w:after="0" w:afterAutospacing="0"/>
              <w:jc w:val="both"/>
              <w:rPr>
                <w:sz w:val="25"/>
                <w:szCs w:val="25"/>
              </w:rPr>
            </w:pPr>
            <w:r w:rsidRPr="00F32AD1">
              <w:rPr>
                <w:sz w:val="25"/>
                <w:szCs w:val="25"/>
              </w:rPr>
              <w:t xml:space="preserve"> a) Trong thời gian kho, bãi, địa điểm hoạt động, nếu doanh nghiệp có đơn đề nghị theo Mẫu số 01 ban hành kèm Nghị định này gửi qua Hệ thống tiếp nhận dịch vụ công trực tuyến… </w:t>
            </w:r>
          </w:p>
          <w:p w14:paraId="365903F0" w14:textId="259DA886"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Đề nghị dự thảo bổ sung nội dung: Doanh nghiệp gửi mẫu số 01 cho cấp Hải quan cửa khẩu/ngoài cửa khẩu (nơi Hải quan nơi quản lý) hay gửi cấp Chi cục, hay cấp Cục? để đảm bảo rõ ràng, minh bạch.</w:t>
            </w:r>
          </w:p>
        </w:tc>
        <w:tc>
          <w:tcPr>
            <w:tcW w:w="4394" w:type="dxa"/>
            <w:vAlign w:val="center"/>
          </w:tcPr>
          <w:p w14:paraId="272049CF"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1CBC60BE" w14:textId="77777777" w:rsidR="000E1C10" w:rsidRPr="00F32AD1" w:rsidRDefault="000E1C10" w:rsidP="000E1C10">
            <w:pPr>
              <w:widowControl w:val="0"/>
              <w:suppressLineNumbers/>
              <w:adjustRightInd w:val="0"/>
              <w:spacing w:after="0" w:line="240" w:lineRule="auto"/>
              <w:rPr>
                <w:rFonts w:eastAsia="Calibri" w:cs="Times New Roman"/>
                <w:i/>
                <w:color w:val="000000"/>
                <w:sz w:val="25"/>
                <w:szCs w:val="25"/>
              </w:rPr>
            </w:pPr>
            <w:r w:rsidRPr="00F32AD1">
              <w:rPr>
                <w:rFonts w:eastAsia="Calibri" w:cs="Times New Roman"/>
                <w:color w:val="000000"/>
                <w:sz w:val="25"/>
                <w:szCs w:val="25"/>
              </w:rPr>
              <w:t>Tổ soạn thảo tiếp thu ý kiến, quy định rõ tại khoản 2 Điều 7 như sau:</w:t>
            </w:r>
            <w:r w:rsidRPr="00F32AD1">
              <w:rPr>
                <w:rFonts w:eastAsia="Calibri" w:cs="Times New Roman"/>
                <w:i/>
                <w:color w:val="000000"/>
                <w:sz w:val="25"/>
                <w:szCs w:val="25"/>
              </w:rPr>
              <w:t>“2. Trình tự, thủ tục, thẩm quyền ra quyết định tạm dừng</w:t>
            </w:r>
          </w:p>
          <w:p w14:paraId="0FF8CFAE" w14:textId="01D82B00"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Times New Roman" w:cs="Times New Roman"/>
                <w:bCs/>
                <w:i/>
                <w:color w:val="000000"/>
                <w:sz w:val="25"/>
                <w:szCs w:val="25"/>
              </w:rPr>
              <w:t xml:space="preserve">a) </w:t>
            </w:r>
            <w:r w:rsidRPr="00F32AD1">
              <w:rPr>
                <w:rFonts w:eastAsia="Times New Roman" w:cs="Times New Roman"/>
                <w:bCs/>
                <w:i/>
                <w:color w:val="000000"/>
                <w:sz w:val="25"/>
                <w:szCs w:val="25"/>
                <w:lang w:val="vi-VN"/>
              </w:rPr>
              <w:t>Trong thời gian kho bãi, địa điểm hoạt động, nếu doanh nghiệp</w:t>
            </w:r>
            <w:r w:rsidRPr="00F32AD1">
              <w:rPr>
                <w:rFonts w:eastAsia="Times New Roman" w:cs="Times New Roman"/>
                <w:bCs/>
                <w:i/>
                <w:color w:val="000000"/>
                <w:sz w:val="25"/>
                <w:szCs w:val="25"/>
              </w:rPr>
              <w:t xml:space="preserve"> </w:t>
            </w:r>
            <w:r w:rsidRPr="00F32AD1">
              <w:rPr>
                <w:rFonts w:eastAsia="Times New Roman" w:cs="Times New Roman"/>
                <w:bCs/>
                <w:i/>
                <w:color w:val="000000"/>
                <w:sz w:val="25"/>
                <w:szCs w:val="25"/>
                <w:lang w:val="vi-VN"/>
              </w:rPr>
              <w:t>có đơn</w:t>
            </w:r>
            <w:r w:rsidRPr="00F32AD1">
              <w:rPr>
                <w:rFonts w:cs="Times New Roman"/>
                <w:bCs/>
                <w:i/>
                <w:color w:val="000000"/>
                <w:sz w:val="25"/>
                <w:szCs w:val="25"/>
                <w:lang w:val="vi-VN"/>
              </w:rPr>
              <w:t xml:space="preserve"> đề nghị</w:t>
            </w:r>
            <w:r w:rsidRPr="00F32AD1">
              <w:rPr>
                <w:rFonts w:cs="Times New Roman"/>
                <w:bCs/>
                <w:i/>
                <w:color w:val="000000"/>
                <w:sz w:val="25"/>
                <w:szCs w:val="25"/>
              </w:rPr>
              <w:t xml:space="preserve"> </w:t>
            </w:r>
            <w:r w:rsidRPr="00F32AD1">
              <w:rPr>
                <w:rFonts w:cs="Times New Roman"/>
                <w:i/>
                <w:sz w:val="25"/>
                <w:szCs w:val="25"/>
                <w:lang w:val="vi-VN"/>
              </w:rPr>
              <w:t xml:space="preserve">theo </w:t>
            </w:r>
            <w:r w:rsidRPr="00F32AD1">
              <w:rPr>
                <w:rFonts w:cs="Times New Roman"/>
                <w:i/>
                <w:sz w:val="25"/>
                <w:szCs w:val="25"/>
              </w:rPr>
              <w:t>M</w:t>
            </w:r>
            <w:r w:rsidRPr="00F32AD1">
              <w:rPr>
                <w:rFonts w:cs="Times New Roman"/>
                <w:i/>
                <w:sz w:val="25"/>
                <w:szCs w:val="25"/>
                <w:lang w:val="vi-VN"/>
              </w:rPr>
              <w:t xml:space="preserve">ẫu </w:t>
            </w:r>
            <w:r w:rsidRPr="00F32AD1">
              <w:rPr>
                <w:rFonts w:cs="Times New Roman"/>
                <w:i/>
                <w:sz w:val="25"/>
                <w:szCs w:val="25"/>
              </w:rPr>
              <w:t xml:space="preserve">số 01 tại Phụ lục </w:t>
            </w:r>
            <w:r w:rsidRPr="00F32AD1">
              <w:rPr>
                <w:rFonts w:cs="Times New Roman"/>
                <w:i/>
                <w:sz w:val="25"/>
                <w:szCs w:val="25"/>
                <w:lang w:val="vi-VN"/>
              </w:rPr>
              <w:t xml:space="preserve">ban </w:t>
            </w:r>
            <w:r w:rsidRPr="00F32AD1">
              <w:rPr>
                <w:rFonts w:cs="Times New Roman"/>
                <w:i/>
                <w:color w:val="000000"/>
                <w:sz w:val="25"/>
                <w:szCs w:val="25"/>
                <w:lang w:val="vi-VN"/>
              </w:rPr>
              <w:t>hành kèm Nghị định này</w:t>
            </w:r>
            <w:r w:rsidRPr="00F32AD1">
              <w:rPr>
                <w:rFonts w:cs="Times New Roman"/>
                <w:bCs/>
                <w:i/>
                <w:color w:val="000000"/>
                <w:sz w:val="25"/>
                <w:szCs w:val="25"/>
              </w:rPr>
              <w:t xml:space="preserve"> gửi Chi cục Hải quan khu vực qua Hệ thống tiếp nhận dịch vụ công trực tuyến…”</w:t>
            </w:r>
          </w:p>
        </w:tc>
      </w:tr>
      <w:tr w:rsidR="000E1C10" w:rsidRPr="00F32AD1" w14:paraId="55F82E79" w14:textId="77777777" w:rsidTr="00610225">
        <w:tc>
          <w:tcPr>
            <w:tcW w:w="1980" w:type="dxa"/>
            <w:vMerge/>
          </w:tcPr>
          <w:p w14:paraId="646476E7" w14:textId="77777777" w:rsidR="000E1C10" w:rsidRPr="00F32AD1" w:rsidRDefault="000E1C10" w:rsidP="000E1C10">
            <w:pPr>
              <w:spacing w:before="120" w:line="240" w:lineRule="auto"/>
              <w:rPr>
                <w:rFonts w:cs="Times New Roman"/>
                <w:sz w:val="25"/>
                <w:szCs w:val="25"/>
              </w:rPr>
            </w:pPr>
          </w:p>
        </w:tc>
        <w:tc>
          <w:tcPr>
            <w:tcW w:w="1779" w:type="dxa"/>
            <w:vAlign w:val="center"/>
          </w:tcPr>
          <w:p w14:paraId="7CDB84A7"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Gia Lai</w:t>
            </w:r>
          </w:p>
          <w:p w14:paraId="7D3269D6" w14:textId="0C7CFCBF"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Đắk Lắk</w:t>
            </w:r>
          </w:p>
        </w:tc>
        <w:tc>
          <w:tcPr>
            <w:tcW w:w="6301" w:type="dxa"/>
            <w:vAlign w:val="center"/>
          </w:tcPr>
          <w:p w14:paraId="1213227E" w14:textId="2C56D3E7"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themeColor="text1"/>
                <w:sz w:val="25"/>
                <w:szCs w:val="25"/>
              </w:rPr>
              <w:t xml:space="preserve">Đề nghị bỏ bớt từ </w:t>
            </w:r>
            <w:r w:rsidRPr="00F32AD1">
              <w:rPr>
                <w:rFonts w:eastAsia="Times New Roman" w:cs="Times New Roman"/>
                <w:bCs/>
                <w:i/>
                <w:color w:val="000000" w:themeColor="text1"/>
                <w:sz w:val="25"/>
                <w:szCs w:val="25"/>
              </w:rPr>
              <w:t>“quyết định”</w:t>
            </w:r>
            <w:r w:rsidRPr="00F32AD1">
              <w:rPr>
                <w:rFonts w:eastAsia="Times New Roman" w:cs="Times New Roman"/>
                <w:bCs/>
                <w:color w:val="000000" w:themeColor="text1"/>
                <w:sz w:val="25"/>
                <w:szCs w:val="25"/>
              </w:rPr>
              <w:t xml:space="preserve"> trong nội dung </w:t>
            </w:r>
            <w:r w:rsidRPr="00F32AD1">
              <w:rPr>
                <w:rFonts w:eastAsia="Times New Roman" w:cs="Times New Roman"/>
                <w:bCs/>
                <w:i/>
                <w:color w:val="000000" w:themeColor="text1"/>
                <w:sz w:val="25"/>
                <w:szCs w:val="25"/>
              </w:rPr>
              <w:t xml:space="preserve">“cấp có thẩm quyền ra quyết định công nhận </w:t>
            </w:r>
            <w:r w:rsidRPr="00F32AD1">
              <w:rPr>
                <w:rFonts w:eastAsia="Times New Roman" w:cs="Times New Roman"/>
                <w:bCs/>
                <w:i/>
                <w:color w:val="000000" w:themeColor="text1"/>
                <w:sz w:val="25"/>
                <w:szCs w:val="25"/>
                <w:u w:val="single"/>
              </w:rPr>
              <w:t>quyết định</w:t>
            </w:r>
            <w:r w:rsidRPr="00F32AD1">
              <w:rPr>
                <w:rFonts w:eastAsia="Times New Roman" w:cs="Times New Roman"/>
                <w:bCs/>
                <w:i/>
                <w:color w:val="000000" w:themeColor="text1"/>
                <w:sz w:val="25"/>
                <w:szCs w:val="25"/>
              </w:rPr>
              <w:t xml:space="preserve"> cho kho, bãi, địa điểm hoạt động trở lại”</w:t>
            </w:r>
            <w:r w:rsidRPr="00F32AD1">
              <w:rPr>
                <w:rFonts w:eastAsia="Times New Roman" w:cs="Times New Roman"/>
                <w:bCs/>
                <w:color w:val="000000" w:themeColor="text1"/>
                <w:sz w:val="25"/>
                <w:szCs w:val="25"/>
              </w:rPr>
              <w:t xml:space="preserve"> vì thừa từ.</w:t>
            </w:r>
          </w:p>
        </w:tc>
        <w:tc>
          <w:tcPr>
            <w:tcW w:w="4394" w:type="dxa"/>
            <w:vAlign w:val="center"/>
          </w:tcPr>
          <w:p w14:paraId="5CF64789" w14:textId="291DC08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031EF70C" w14:textId="1AB03FBD" w:rsidR="000E1C10" w:rsidRPr="00F32AD1" w:rsidRDefault="00850920" w:rsidP="000E1C10">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 xml:space="preserve">Tổ soạn thảo đã sửa đổi, bổ sung khoản </w:t>
            </w:r>
            <w:r w:rsidR="00D7246C" w:rsidRPr="00D7246C">
              <w:rPr>
                <w:rFonts w:eastAsia="Calibri" w:cs="Times New Roman"/>
                <w:color w:val="000000"/>
                <w:sz w:val="25"/>
                <w:szCs w:val="25"/>
              </w:rPr>
              <w:t>3</w:t>
            </w:r>
            <w:r>
              <w:rPr>
                <w:rFonts w:eastAsia="Calibri" w:cs="Times New Roman"/>
                <w:color w:val="000000"/>
                <w:sz w:val="25"/>
                <w:szCs w:val="25"/>
              </w:rPr>
              <w:t xml:space="preserve"> Điều 7 dự thảo Nghị định như sau: </w:t>
            </w:r>
            <w:r w:rsidRPr="00F17A6C">
              <w:rPr>
                <w:rFonts w:eastAsia="Calibri" w:cs="Times New Roman"/>
                <w:i/>
                <w:color w:val="000000"/>
                <w:sz w:val="25"/>
                <w:szCs w:val="25"/>
              </w:rPr>
              <w:t>“</w:t>
            </w:r>
            <w:r w:rsidR="00F17A6C">
              <w:rPr>
                <w:rFonts w:eastAsia="Calibri" w:cs="Times New Roman"/>
                <w:i/>
                <w:color w:val="000000"/>
                <w:sz w:val="25"/>
                <w:szCs w:val="25"/>
              </w:rPr>
              <w:t xml:space="preserve">3. </w:t>
            </w:r>
            <w:r w:rsidR="00D7246C" w:rsidRPr="00F17A6C">
              <w:rPr>
                <w:rFonts w:eastAsia="Calibri" w:cs="Times New Roman"/>
                <w:i/>
                <w:color w:val="000000"/>
                <w:sz w:val="25"/>
                <w:szCs w:val="25"/>
              </w:rPr>
              <w:t xml:space="preserve">Trong thời gian tạm dừng hoạt động, nếu tiếp tục có nhu cầu đưa hàng hóa xuất khẩu, nhập khẩu vào kho bãi, địa điểm và kho bãi, địa điểm vẫn đáp ứng các điều kiện theo quy định tại Điều 4 Nghị định này, trong vòng 05 ngày làm việc trước khi hết thời hạn tạm dừng doanh nghiệp thông báo cho cơ quan hải quan nơi quản lý biết qua Hệ thống tiếp nhận dịch vụ công trực tuyến để xem xét quyết định kho </w:t>
            </w:r>
            <w:r w:rsidR="00D7246C" w:rsidRPr="00F17A6C">
              <w:rPr>
                <w:rFonts w:eastAsia="Calibri" w:cs="Times New Roman"/>
                <w:i/>
                <w:color w:val="000000"/>
                <w:sz w:val="25"/>
                <w:szCs w:val="25"/>
              </w:rPr>
              <w:lastRenderedPageBreak/>
              <w:t>bãi, địa điểm hoạt động trở lại. Trường hợp cần thiết Chi cục Hải quan khu vực thực hiện kiểm tra theo trình tự tại khoản 1 Điều 5 Nghị định này trước khi quyết định cho kho bãi, địa điểm hoạt động trở lại. Kết quả được cơ quan hải quan phản hồi qua Hệ thống tiếp nhận dịch vụ công trực tuyến.</w:t>
            </w:r>
            <w:r w:rsidR="00400F90" w:rsidRPr="00F17A6C">
              <w:rPr>
                <w:rFonts w:eastAsia="Calibri" w:cs="Times New Roman"/>
                <w:i/>
                <w:color w:val="000000"/>
                <w:sz w:val="25"/>
                <w:szCs w:val="25"/>
              </w:rPr>
              <w:t>”</w:t>
            </w:r>
          </w:p>
        </w:tc>
      </w:tr>
      <w:tr w:rsidR="000E1C10" w:rsidRPr="00F32AD1" w14:paraId="5D6EA3CF" w14:textId="77777777" w:rsidTr="00610225">
        <w:tc>
          <w:tcPr>
            <w:tcW w:w="1980" w:type="dxa"/>
            <w:vMerge/>
          </w:tcPr>
          <w:p w14:paraId="2D1BAAC2" w14:textId="77777777" w:rsidR="000E1C10" w:rsidRPr="00F32AD1" w:rsidRDefault="000E1C10" w:rsidP="000E1C10">
            <w:pPr>
              <w:spacing w:before="120" w:line="240" w:lineRule="auto"/>
              <w:rPr>
                <w:rFonts w:cs="Times New Roman"/>
                <w:sz w:val="25"/>
                <w:szCs w:val="25"/>
              </w:rPr>
            </w:pPr>
          </w:p>
        </w:tc>
        <w:tc>
          <w:tcPr>
            <w:tcW w:w="1779" w:type="dxa"/>
            <w:vAlign w:val="center"/>
          </w:tcPr>
          <w:p w14:paraId="197293F2" w14:textId="31F8EB74"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5BA2589E" w14:textId="1A0C19BD"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Cs/>
                <w:color w:val="000000"/>
                <w:sz w:val="25"/>
                <w:szCs w:val="25"/>
                <w:lang w:val="vi-VN"/>
              </w:rPr>
              <w:t xml:space="preserve">Khoản 3 Điều 7 Dự thảo Nghị định: theo quy định tại điểm d khoản 1 Điều 7 Dự thảo Nghị định thì một trong trường hợp tạm dừng hoạt động là </w:t>
            </w:r>
            <w:r w:rsidRPr="00F32AD1">
              <w:rPr>
                <w:rFonts w:cs="Times New Roman"/>
                <w:bCs/>
                <w:i/>
                <w:color w:val="000000"/>
                <w:sz w:val="25"/>
                <w:szCs w:val="25"/>
                <w:lang w:val="vi-VN"/>
              </w:rPr>
              <w:t>“Doanh nghiệp không duy trì các điều kiện theo quy định tại Điều 4 Nghị định này trong quá trình hoạt động”</w:t>
            </w:r>
            <w:r w:rsidRPr="00F32AD1">
              <w:rPr>
                <w:rFonts w:cs="Times New Roman"/>
                <w:bCs/>
                <w:color w:val="000000"/>
                <w:sz w:val="25"/>
                <w:szCs w:val="25"/>
                <w:lang w:val="vi-VN"/>
              </w:rPr>
              <w:t>. Theo đó, việc xác nhận kho, bãi, địa điểm đáp ứng các quy định tại Điều 4 Nghị định như nêu tại Dự thảo được thực hiện trên cơ sở nào? cơ quan hải quan có phải phải ban hành quyết định kiểm tra như nội dung nêu tại điểm b khoản 1 Điều 5 Dự thảo Nghị định không? Đề nghị Ban soạn thảo hướng dẫn cụ thể để các đơn vị có cơ sở thực hiện thống nhất.</w:t>
            </w:r>
          </w:p>
        </w:tc>
        <w:tc>
          <w:tcPr>
            <w:tcW w:w="4394" w:type="dxa"/>
            <w:vAlign w:val="center"/>
          </w:tcPr>
          <w:p w14:paraId="34FD13A1" w14:textId="77777777" w:rsidR="000E1C10" w:rsidRPr="00F32AD1" w:rsidRDefault="000E1C10" w:rsidP="000E1C10">
            <w:pPr>
              <w:spacing w:after="0" w:line="240" w:lineRule="auto"/>
              <w:rPr>
                <w:rFonts w:cs="Times New Roman"/>
                <w:b/>
                <w:bCs/>
                <w:color w:val="000000"/>
                <w:sz w:val="25"/>
                <w:szCs w:val="25"/>
              </w:rPr>
            </w:pPr>
            <w:r w:rsidRPr="00F32AD1">
              <w:rPr>
                <w:rFonts w:cs="Times New Roman"/>
                <w:b/>
                <w:bCs/>
                <w:color w:val="000000"/>
                <w:sz w:val="25"/>
                <w:szCs w:val="25"/>
              </w:rPr>
              <w:t>Giải trình</w:t>
            </w:r>
          </w:p>
          <w:p w14:paraId="7E2E9DF4" w14:textId="6BE6E2D3"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bCs/>
                <w:color w:val="000000"/>
                <w:sz w:val="25"/>
                <w:szCs w:val="25"/>
                <w:lang w:val="vi-VN"/>
              </w:rPr>
              <w:t>Trong suốt quá trình hoạt động kể từ thời điểm có Quyết định công nhận của cơ quan hải quan, doanh nghiệp kinh doanh kho bãi, địa điểm cần phải duy trì đầy đủ các điều kiện hoạt động (về vị trí, diện tích, các điều kiện kiểm tra, giám sát hải quan nêu tại Điều 4 dự thảo</w:t>
            </w:r>
            <w:r w:rsidRPr="00F32AD1">
              <w:rPr>
                <w:rFonts w:cs="Times New Roman"/>
                <w:bCs/>
                <w:color w:val="000000"/>
                <w:sz w:val="25"/>
                <w:szCs w:val="25"/>
              </w:rPr>
              <w:t xml:space="preserve"> Nghị định</w:t>
            </w:r>
            <w:r w:rsidRPr="00F32AD1">
              <w:rPr>
                <w:rFonts w:cs="Times New Roman"/>
                <w:bCs/>
                <w:color w:val="000000"/>
                <w:sz w:val="25"/>
                <w:szCs w:val="25"/>
                <w:lang w:val="vi-VN"/>
              </w:rPr>
              <w:t>). Hải quan quản lý kho bãi, địa điểm</w:t>
            </w:r>
            <w:r w:rsidRPr="00F32AD1">
              <w:rPr>
                <w:rFonts w:cs="Times New Roman"/>
                <w:bCs/>
                <w:color w:val="000000"/>
                <w:sz w:val="25"/>
                <w:szCs w:val="25"/>
              </w:rPr>
              <w:t xml:space="preserve"> </w:t>
            </w:r>
            <w:r w:rsidRPr="00F32AD1">
              <w:rPr>
                <w:rFonts w:cs="Times New Roman"/>
                <w:bCs/>
                <w:color w:val="000000"/>
                <w:sz w:val="25"/>
                <w:szCs w:val="25"/>
                <w:lang w:val="vi-VN"/>
              </w:rPr>
              <w:t>tổ chức giám sát, quản lý hoạt động của kho bãi, địa điểm; hướng dẫn doanh nghiệp kinh doanh kho bãi, địa điểm thường xuyên duy trì và đảm bảo các điều kiện theo quy định tại Điều 4 Nghị định này. Trường hợp phát hiện vi phạm thì xử lý theo quy định của pháp luật</w:t>
            </w:r>
            <w:r w:rsidRPr="00F32AD1">
              <w:rPr>
                <w:rFonts w:cs="Times New Roman"/>
                <w:bCs/>
                <w:color w:val="000000"/>
                <w:sz w:val="25"/>
                <w:szCs w:val="25"/>
              </w:rPr>
              <w:t>. Trách nhiệm cụ thể của từng cấp hải quan được giao tại Điều 10 dự thảo Nghị định.</w:t>
            </w:r>
          </w:p>
        </w:tc>
      </w:tr>
      <w:tr w:rsidR="000E1C10" w:rsidRPr="00F32AD1" w14:paraId="7838984F" w14:textId="77777777" w:rsidTr="00610225">
        <w:tc>
          <w:tcPr>
            <w:tcW w:w="1980" w:type="dxa"/>
            <w:vMerge/>
          </w:tcPr>
          <w:p w14:paraId="788F13F0" w14:textId="77777777" w:rsidR="000E1C10" w:rsidRPr="00F32AD1" w:rsidRDefault="000E1C10" w:rsidP="000E1C10">
            <w:pPr>
              <w:spacing w:before="120" w:line="240" w:lineRule="auto"/>
              <w:rPr>
                <w:rFonts w:cs="Times New Roman"/>
                <w:sz w:val="25"/>
                <w:szCs w:val="25"/>
              </w:rPr>
            </w:pPr>
          </w:p>
        </w:tc>
        <w:tc>
          <w:tcPr>
            <w:tcW w:w="1779" w:type="dxa"/>
            <w:vAlign w:val="center"/>
          </w:tcPr>
          <w:p w14:paraId="356D803B"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lang w:val="vi-VN"/>
              </w:rPr>
            </w:pPr>
            <w:r w:rsidRPr="00F32AD1">
              <w:rPr>
                <w:rFonts w:eastAsia="Calibri" w:cs="Times New Roman"/>
                <w:b/>
                <w:color w:val="000000"/>
                <w:sz w:val="25"/>
                <w:szCs w:val="25"/>
                <w:lang w:val="vi-VN"/>
              </w:rPr>
              <w:t>UBND tỉnh Điện Biên</w:t>
            </w:r>
          </w:p>
          <w:p w14:paraId="44DD2F06"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Lai Châu</w:t>
            </w:r>
          </w:p>
          <w:p w14:paraId="23FCD2EE" w14:textId="7461DFFA"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 xml:space="preserve">UBND tỉnh </w:t>
            </w:r>
            <w:r w:rsidRPr="00F32AD1">
              <w:rPr>
                <w:rFonts w:eastAsia="Calibri" w:cs="Times New Roman"/>
                <w:b/>
                <w:color w:val="000000"/>
                <w:sz w:val="25"/>
                <w:szCs w:val="25"/>
              </w:rPr>
              <w:lastRenderedPageBreak/>
              <w:t>Lào Cai</w:t>
            </w:r>
          </w:p>
        </w:tc>
        <w:tc>
          <w:tcPr>
            <w:tcW w:w="6301" w:type="dxa"/>
            <w:vAlign w:val="center"/>
          </w:tcPr>
          <w:p w14:paraId="3534A7F0" w14:textId="5D4432D0"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lastRenderedPageBreak/>
              <w:t xml:space="preserve">Đề nghị cơ quan soạn thảo sửa lại thành: </w:t>
            </w:r>
            <w:r w:rsidRPr="00F32AD1">
              <w:rPr>
                <w:rFonts w:cs="Times New Roman"/>
                <w:i/>
                <w:sz w:val="25"/>
                <w:szCs w:val="25"/>
              </w:rPr>
              <w:t xml:space="preserve">“Trong thời gian tạm dừng hoạt động, nếu có nhu cầu tiếp tục đưa hàng hóa xuất khẩu, nhập khẩu vào kho, bãi, địa điểm và kho, bãi, địa điểm </w:t>
            </w:r>
            <w:r w:rsidRPr="00F32AD1">
              <w:rPr>
                <w:rFonts w:cs="Times New Roman"/>
                <w:b/>
                <w:i/>
                <w:sz w:val="25"/>
                <w:szCs w:val="25"/>
              </w:rPr>
              <w:t>vẫn</w:t>
            </w:r>
            <w:r w:rsidRPr="00F32AD1">
              <w:rPr>
                <w:rFonts w:cs="Times New Roman"/>
                <w:i/>
                <w:sz w:val="25"/>
                <w:szCs w:val="25"/>
              </w:rPr>
              <w:t xml:space="preserve"> đáp ứng các điều kiện quy định tại Điều 4 Nghị định này, doanh nghiệp thông báo cho cơ quan Hải quan nơi quản </w:t>
            </w:r>
            <w:r w:rsidRPr="00F32AD1">
              <w:rPr>
                <w:rFonts w:cs="Times New Roman"/>
                <w:i/>
                <w:sz w:val="25"/>
                <w:szCs w:val="25"/>
              </w:rPr>
              <w:lastRenderedPageBreak/>
              <w:t>lý thông qua Hệ thống tiếp nhận dịch vụ công trực tuyến để báo cáo cấp có thẩm quyền xem xét, quyết định cho kho, bãi, địa điểm hoạt động trở lại. Kết quả được cơ quan Hải quan phản hồi thông qua Hệ thống tiếp nhận dịch vụ công trực tuyến.”</w:t>
            </w:r>
            <w:r w:rsidRPr="00F32AD1">
              <w:rPr>
                <w:rFonts w:cs="Times New Roman"/>
                <w:sz w:val="25"/>
                <w:szCs w:val="25"/>
              </w:rPr>
              <w:t>.</w:t>
            </w:r>
          </w:p>
        </w:tc>
        <w:tc>
          <w:tcPr>
            <w:tcW w:w="4394" w:type="dxa"/>
            <w:vAlign w:val="center"/>
          </w:tcPr>
          <w:p w14:paraId="727692FD" w14:textId="77777777" w:rsidR="00C957C0" w:rsidRPr="00F32AD1" w:rsidRDefault="00C957C0" w:rsidP="00C957C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Giải trình</w:t>
            </w:r>
          </w:p>
          <w:p w14:paraId="401B73DC" w14:textId="528D7B85" w:rsidR="000E1C10" w:rsidRPr="00F32AD1" w:rsidRDefault="00C957C0" w:rsidP="000E1C10">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 xml:space="preserve">Tổ soạn thảo đã sửa đổi, bổ sung khoản </w:t>
            </w:r>
            <w:r w:rsidRPr="00D7246C">
              <w:rPr>
                <w:rFonts w:eastAsia="Calibri" w:cs="Times New Roman"/>
                <w:color w:val="000000"/>
                <w:sz w:val="25"/>
                <w:szCs w:val="25"/>
              </w:rPr>
              <w:t>3</w:t>
            </w:r>
            <w:r>
              <w:rPr>
                <w:rFonts w:eastAsia="Calibri" w:cs="Times New Roman"/>
                <w:color w:val="000000"/>
                <w:sz w:val="25"/>
                <w:szCs w:val="25"/>
              </w:rPr>
              <w:t xml:space="preserve"> Điều 7 dự thảo Nghị định như sau: </w:t>
            </w:r>
            <w:r w:rsidRPr="00F17A6C">
              <w:rPr>
                <w:rFonts w:eastAsia="Calibri" w:cs="Times New Roman"/>
                <w:i/>
                <w:color w:val="000000"/>
                <w:sz w:val="25"/>
                <w:szCs w:val="25"/>
              </w:rPr>
              <w:t>“</w:t>
            </w:r>
            <w:r>
              <w:rPr>
                <w:rFonts w:eastAsia="Calibri" w:cs="Times New Roman"/>
                <w:i/>
                <w:color w:val="000000"/>
                <w:sz w:val="25"/>
                <w:szCs w:val="25"/>
              </w:rPr>
              <w:t xml:space="preserve">3. </w:t>
            </w:r>
            <w:r w:rsidRPr="00F17A6C">
              <w:rPr>
                <w:rFonts w:eastAsia="Calibri" w:cs="Times New Roman"/>
                <w:i/>
                <w:color w:val="000000"/>
                <w:sz w:val="25"/>
                <w:szCs w:val="25"/>
              </w:rPr>
              <w:t xml:space="preserve">Trong thời gian tạm dừng hoạt động, nếu tiếp tục có nhu cầu đưa hàng hóa xuất khẩu, nhập khẩu vào kho bãi, địa điểm và </w:t>
            </w:r>
            <w:r w:rsidRPr="00F17A6C">
              <w:rPr>
                <w:rFonts w:eastAsia="Calibri" w:cs="Times New Roman"/>
                <w:i/>
                <w:color w:val="000000"/>
                <w:sz w:val="25"/>
                <w:szCs w:val="25"/>
              </w:rPr>
              <w:lastRenderedPageBreak/>
              <w:t>kho bãi, địa điểm vẫn đáp ứng các điều kiện theo quy định tại Điều 4 Nghị định này, trong vòng 05 ngày làm việc trước khi hết thời hạn tạm dừng doanh nghiệp thông báo cho cơ quan hải quan nơi quản lý biết qua Hệ thống tiếp nhận dịch vụ công trực tuyến để xem xét quyết định kho bãi, địa điểm hoạt động trở lại. Trường hợp cần thiết Chi cục Hải quan khu vực thực hiện kiểm tra theo trình tự tại khoản 1 Điều 5 Nghị định này trước khi quyết định cho kho bãi, địa điểm hoạt động trở lại. Kết quả được cơ quan hải quan phản hồi qua Hệ thống tiếp nhận dịch vụ công trực tuyến.”</w:t>
            </w:r>
          </w:p>
        </w:tc>
      </w:tr>
      <w:tr w:rsidR="000E1C10" w:rsidRPr="00F32AD1" w14:paraId="5227CAC3" w14:textId="77777777" w:rsidTr="00610225">
        <w:tc>
          <w:tcPr>
            <w:tcW w:w="1980" w:type="dxa"/>
            <w:vMerge/>
          </w:tcPr>
          <w:p w14:paraId="7EBEAF6A" w14:textId="77777777" w:rsidR="000E1C10" w:rsidRPr="00F32AD1" w:rsidRDefault="000E1C10" w:rsidP="000E1C10">
            <w:pPr>
              <w:spacing w:before="120" w:line="240" w:lineRule="auto"/>
              <w:rPr>
                <w:rFonts w:cs="Times New Roman"/>
                <w:sz w:val="25"/>
                <w:szCs w:val="25"/>
              </w:rPr>
            </w:pPr>
          </w:p>
        </w:tc>
        <w:tc>
          <w:tcPr>
            <w:tcW w:w="1779" w:type="dxa"/>
            <w:vAlign w:val="center"/>
          </w:tcPr>
          <w:p w14:paraId="745C6154" w14:textId="69DA821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Quảng Ninh</w:t>
            </w:r>
          </w:p>
        </w:tc>
        <w:tc>
          <w:tcPr>
            <w:tcW w:w="6301" w:type="dxa"/>
            <w:vAlign w:val="center"/>
          </w:tcPr>
          <w:p w14:paraId="1C5E3686" w14:textId="77777777" w:rsidR="000E1C10" w:rsidRPr="00F32AD1" w:rsidRDefault="000E1C10" w:rsidP="000E1C10">
            <w:pPr>
              <w:spacing w:after="0" w:line="240" w:lineRule="auto"/>
              <w:rPr>
                <w:rFonts w:cs="Times New Roman"/>
                <w:sz w:val="25"/>
                <w:szCs w:val="25"/>
              </w:rPr>
            </w:pPr>
            <w:r w:rsidRPr="00F32AD1">
              <w:rPr>
                <w:rFonts w:cs="Times New Roman"/>
                <w:sz w:val="25"/>
                <w:szCs w:val="25"/>
              </w:rPr>
              <w:t xml:space="preserve">Đề nghị bổ sung quy định rõ: Thời hạn tối đa để xử lý toàn bộ hàng hóa xuất nhập khẩu còn tồn trong kho sau khi có quyết định tạm dừng/chấm dứt; Trách nhiệm của doanh nghiệp kinh doanh kho, bãi, địa điểm và chủ hàng trong trường hợp chủ hàng không đến nhận; Cơ chế xử lý hành chính hoặc bán đấu giá hàng tồn quá thời hạn; Chi phí lưu kho phát sinh trong giai đoạn chờ xử lý do ai chịu trách nhiệm. </w:t>
            </w:r>
          </w:p>
          <w:p w14:paraId="170EBC0B" w14:textId="655E67CD"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rPr>
              <w:t>Đề xuất:</w:t>
            </w:r>
            <w:r w:rsidRPr="00F32AD1">
              <w:rPr>
                <w:rFonts w:cs="Times New Roman"/>
                <w:sz w:val="25"/>
                <w:szCs w:val="25"/>
              </w:rPr>
              <w:t xml:space="preserve"> Bổ sung quy định tại Nghị định thời gian xử lý hàng hóa còn tồn là 60 ngày kể từ ngày có quyết định tạm dừng/chấm dứt hoạt động.</w:t>
            </w:r>
          </w:p>
        </w:tc>
        <w:tc>
          <w:tcPr>
            <w:tcW w:w="4394" w:type="dxa"/>
            <w:vAlign w:val="center"/>
          </w:tcPr>
          <w:p w14:paraId="3218B770" w14:textId="1380D51A"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2B50B476" w14:textId="79421A4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Việc xử lý hàng hoá tồn trong kho bãi, địa điểm được thực hiện theo các văn bản pháp luật quy định về xử lý hàng hoá tồn đọng, không quy định tại Nghị định này.</w:t>
            </w:r>
          </w:p>
        </w:tc>
      </w:tr>
      <w:tr w:rsidR="000E1C10" w:rsidRPr="00F32AD1" w14:paraId="79389FF3" w14:textId="77777777" w:rsidTr="00610225">
        <w:tc>
          <w:tcPr>
            <w:tcW w:w="1980" w:type="dxa"/>
            <w:vMerge/>
          </w:tcPr>
          <w:p w14:paraId="5B9A8802" w14:textId="77777777" w:rsidR="000E1C10" w:rsidRPr="00F32AD1" w:rsidRDefault="000E1C10" w:rsidP="000E1C10">
            <w:pPr>
              <w:spacing w:before="120" w:line="240" w:lineRule="auto"/>
              <w:rPr>
                <w:rFonts w:cs="Times New Roman"/>
                <w:sz w:val="25"/>
                <w:szCs w:val="25"/>
              </w:rPr>
            </w:pPr>
          </w:p>
        </w:tc>
        <w:tc>
          <w:tcPr>
            <w:tcW w:w="1779" w:type="dxa"/>
            <w:vAlign w:val="center"/>
          </w:tcPr>
          <w:p w14:paraId="5260A784" w14:textId="7EBE7BF5"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sz w:val="25"/>
                <w:szCs w:val="25"/>
              </w:rPr>
              <w:t>Bộ Công Thương</w:t>
            </w:r>
          </w:p>
        </w:tc>
        <w:tc>
          <w:tcPr>
            <w:tcW w:w="6301" w:type="dxa"/>
            <w:vAlign w:val="center"/>
          </w:tcPr>
          <w:p w14:paraId="61075748" w14:textId="71C11B5B"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Điều 7 quy định về tạm dừng hoạt động và chấm dứt hoạt động, đề nghị quy định cụ thể thời hạn tối đa doanh nghiệp phải khắc phục vi phạm; quy định rõ thẩm quyền và trình tự kiểm tra sau khi doanh nghiệp hoàn thiện điều kiện.</w:t>
            </w:r>
          </w:p>
        </w:tc>
        <w:tc>
          <w:tcPr>
            <w:tcW w:w="4394" w:type="dxa"/>
            <w:vAlign w:val="center"/>
          </w:tcPr>
          <w:p w14:paraId="77F7FB46" w14:textId="77777777" w:rsidR="000E1C10" w:rsidRPr="00F32AD1" w:rsidRDefault="000E1C10" w:rsidP="000E1C10">
            <w:pPr>
              <w:spacing w:after="0" w:line="240" w:lineRule="auto"/>
              <w:rPr>
                <w:rFonts w:cs="Times New Roman"/>
                <w:b/>
                <w:sz w:val="25"/>
                <w:szCs w:val="25"/>
              </w:rPr>
            </w:pPr>
            <w:r w:rsidRPr="00F32AD1">
              <w:rPr>
                <w:rFonts w:cs="Times New Roman"/>
                <w:b/>
                <w:sz w:val="25"/>
                <w:szCs w:val="25"/>
              </w:rPr>
              <w:t>Giải trình</w:t>
            </w:r>
          </w:p>
          <w:p w14:paraId="7F6F9DA5" w14:textId="77777777" w:rsidR="000E1C10" w:rsidRPr="00F32AD1" w:rsidRDefault="000E1C10" w:rsidP="000E1C10">
            <w:pPr>
              <w:spacing w:after="0" w:line="240" w:lineRule="auto"/>
              <w:rPr>
                <w:rFonts w:cs="Times New Roman"/>
                <w:sz w:val="25"/>
                <w:szCs w:val="25"/>
              </w:rPr>
            </w:pPr>
            <w:r w:rsidRPr="00F32AD1">
              <w:rPr>
                <w:rFonts w:cs="Times New Roman"/>
                <w:sz w:val="25"/>
                <w:szCs w:val="25"/>
              </w:rPr>
              <w:t>Điều 7 dự thảo Nghị định quy định trình tự thủ tục tạm dừng hoạt động kho bãi địa điểm; Điều 8 quy định về về trình tự thủ tục chấm dứt hoạt động.</w:t>
            </w:r>
          </w:p>
          <w:p w14:paraId="71AC474F" w14:textId="77FFAE76"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sz w:val="25"/>
                <w:szCs w:val="25"/>
              </w:rPr>
              <w:lastRenderedPageBreak/>
              <w:t>Tại dự thảo quy định thời hạn tạm dừng hoạt động là 06 tháng; trong vòng 05 ngày làm việc trước khi hết thời hạn tạm dừng, doanh nghiệp gửi văn bản đề nghị hoạt động trở lại cho hải quan quản lý để báo cáo cấp có thẩm quyền phê duyệt.</w:t>
            </w:r>
          </w:p>
        </w:tc>
      </w:tr>
      <w:tr w:rsidR="000E1C10" w:rsidRPr="00F32AD1" w14:paraId="0F3BD7DE" w14:textId="77777777" w:rsidTr="00610225">
        <w:tc>
          <w:tcPr>
            <w:tcW w:w="1980" w:type="dxa"/>
            <w:vMerge w:val="restart"/>
          </w:tcPr>
          <w:p w14:paraId="0C5D3008" w14:textId="2B93C3E5" w:rsidR="000E1C10" w:rsidRPr="00F32AD1" w:rsidRDefault="000E1C10" w:rsidP="000E1C10">
            <w:pPr>
              <w:spacing w:before="120" w:line="240" w:lineRule="auto"/>
              <w:rPr>
                <w:rFonts w:cs="Times New Roman"/>
                <w:sz w:val="25"/>
                <w:szCs w:val="25"/>
              </w:rPr>
            </w:pPr>
            <w:r w:rsidRPr="00F32AD1">
              <w:rPr>
                <w:rFonts w:cs="Times New Roman"/>
                <w:sz w:val="25"/>
                <w:szCs w:val="25"/>
              </w:rPr>
              <w:lastRenderedPageBreak/>
              <w:t>Điều 8</w:t>
            </w:r>
          </w:p>
        </w:tc>
        <w:tc>
          <w:tcPr>
            <w:tcW w:w="1779" w:type="dxa"/>
            <w:vAlign w:val="center"/>
          </w:tcPr>
          <w:p w14:paraId="6E085508" w14:textId="3F11059E"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50B3019A" w14:textId="5D3D0698"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Cs/>
                <w:color w:val="000000"/>
                <w:sz w:val="25"/>
                <w:szCs w:val="25"/>
                <w:lang w:val="vi-VN"/>
              </w:rPr>
              <w:t>Theo Luật doanh nghiệp thì ngoài giấy phép hoạt động còn các giấy tờ khác liên quan đến hoạt động doanh nghiệp. Đề nghị Ban soạn thảo rà soát nội dung này tại Luật doanh nghiệp, Luật Đầu tư…</w:t>
            </w:r>
            <w:r w:rsidRPr="00F32AD1">
              <w:rPr>
                <w:rFonts w:cs="Times New Roman"/>
                <w:bCs/>
                <w:color w:val="000000"/>
                <w:sz w:val="25"/>
                <w:szCs w:val="25"/>
              </w:rPr>
              <w:t xml:space="preserve"> </w:t>
            </w:r>
            <w:r w:rsidRPr="00F32AD1">
              <w:rPr>
                <w:rFonts w:cs="Times New Roman"/>
                <w:bCs/>
                <w:color w:val="000000"/>
                <w:sz w:val="25"/>
                <w:szCs w:val="25"/>
                <w:lang w:val="vi-VN"/>
              </w:rPr>
              <w:t>để đảm bảo bao quát hết các trường hợp phát sinh trong thực tế.</w:t>
            </w:r>
          </w:p>
        </w:tc>
        <w:tc>
          <w:tcPr>
            <w:tcW w:w="4394" w:type="dxa"/>
            <w:vAlign w:val="center"/>
          </w:tcPr>
          <w:p w14:paraId="737531BC" w14:textId="77777777"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201FAFF" w14:textId="77777777" w:rsidR="000E1C10" w:rsidRPr="00F32AD1" w:rsidRDefault="000E1C10" w:rsidP="000E1C10">
            <w:pPr>
              <w:widowControl w:val="0"/>
              <w:suppressLineNumbers/>
              <w:adjustRightInd w:val="0"/>
              <w:spacing w:after="0" w:line="240" w:lineRule="auto"/>
              <w:rPr>
                <w:rFonts w:eastAsia="Calibri" w:cs="Times New Roman"/>
                <w:color w:val="000000"/>
                <w:sz w:val="25"/>
                <w:szCs w:val="25"/>
              </w:rPr>
            </w:pPr>
            <w:r w:rsidRPr="00F32AD1">
              <w:rPr>
                <w:rFonts w:eastAsia="Calibri" w:cs="Times New Roman"/>
                <w:color w:val="000000"/>
                <w:sz w:val="25"/>
                <w:szCs w:val="25"/>
              </w:rPr>
              <w:t>Tổ soạn thảo tiếp thu ý kiến, sửa đổi bổ sung tại điểm d khoản 1 Điều 8 dự thảo Nghị định như sau:</w:t>
            </w:r>
          </w:p>
          <w:p w14:paraId="5106F2A9" w14:textId="77777777" w:rsidR="000E1C10" w:rsidRPr="00F32AD1" w:rsidRDefault="000E1C10" w:rsidP="000E1C10">
            <w:pPr>
              <w:spacing w:after="0" w:line="240" w:lineRule="auto"/>
              <w:rPr>
                <w:rFonts w:eastAsia="Times New Roman" w:cs="Times New Roman"/>
                <w:bCs/>
                <w:i/>
                <w:sz w:val="25"/>
                <w:szCs w:val="25"/>
                <w:lang w:val="vi-VN"/>
              </w:rPr>
            </w:pPr>
            <w:r w:rsidRPr="00F32AD1">
              <w:rPr>
                <w:rFonts w:eastAsia="Times New Roman" w:cs="Times New Roman"/>
                <w:bCs/>
                <w:i/>
                <w:sz w:val="25"/>
                <w:szCs w:val="25"/>
              </w:rPr>
              <w:t>“</w:t>
            </w:r>
            <w:r w:rsidRPr="00F32AD1">
              <w:rPr>
                <w:rFonts w:eastAsia="Times New Roman" w:cs="Times New Roman"/>
                <w:bCs/>
                <w:i/>
                <w:sz w:val="25"/>
                <w:szCs w:val="25"/>
                <w:lang w:val="vi-VN"/>
              </w:rPr>
              <w:t>1. Các trường hợp chấm dứt hoạt động</w:t>
            </w:r>
          </w:p>
          <w:p w14:paraId="12981823" w14:textId="77777777" w:rsidR="000E1C10" w:rsidRPr="00F32AD1" w:rsidRDefault="000E1C10" w:rsidP="000E1C10">
            <w:pPr>
              <w:widowControl w:val="0"/>
              <w:suppressLineNumbers/>
              <w:adjustRightInd w:val="0"/>
              <w:spacing w:after="0" w:line="240" w:lineRule="auto"/>
              <w:rPr>
                <w:rFonts w:eastAsia="Times New Roman" w:cs="Times New Roman"/>
                <w:bCs/>
                <w:i/>
                <w:color w:val="000000"/>
                <w:sz w:val="25"/>
                <w:szCs w:val="25"/>
              </w:rPr>
            </w:pPr>
            <w:r w:rsidRPr="00F32AD1">
              <w:rPr>
                <w:rFonts w:eastAsia="Times New Roman" w:cs="Times New Roman"/>
                <w:bCs/>
                <w:i/>
                <w:sz w:val="25"/>
                <w:szCs w:val="25"/>
              </w:rPr>
              <w:t xml:space="preserve">d) Doanh nghiệp bị thu hồi Giấy phép hoạt động hoặc các giấy tờ khác tương đương liên quan đến hoạt động của doanh nghiệp theo quy định của pháp luật hoặc không còn đáp ứng các quy định về chủ thể đề </w:t>
            </w:r>
            <w:r w:rsidRPr="00F32AD1">
              <w:rPr>
                <w:rFonts w:eastAsia="Times New Roman" w:cs="Times New Roman"/>
                <w:bCs/>
                <w:i/>
                <w:color w:val="000000"/>
                <w:sz w:val="25"/>
                <w:szCs w:val="25"/>
              </w:rPr>
              <w:t xml:space="preserve">nghị xác nhận </w:t>
            </w:r>
            <w:r w:rsidRPr="00F32AD1">
              <w:rPr>
                <w:rFonts w:eastAsia="Times New Roman" w:cs="Times New Roman"/>
                <w:i/>
                <w:color w:val="000000"/>
                <w:sz w:val="25"/>
                <w:szCs w:val="25"/>
                <w:lang w:val="pt-BR"/>
              </w:rPr>
              <w:t xml:space="preserve">Địa điểm tập kết, kiểm tra, giám sát xăng dầu, khí, hóa chất </w:t>
            </w:r>
            <w:r w:rsidRPr="00F32AD1">
              <w:rPr>
                <w:rFonts w:eastAsia="Times New Roman" w:cs="Times New Roman"/>
                <w:bCs/>
                <w:i/>
                <w:color w:val="000000"/>
                <w:sz w:val="25"/>
                <w:szCs w:val="25"/>
              </w:rPr>
              <w:t>theo khoản 1 Điều 5 Nghị định này.”</w:t>
            </w:r>
          </w:p>
          <w:p w14:paraId="6FE2A8EA" w14:textId="77777777" w:rsidR="000E1C10" w:rsidRPr="00F32AD1" w:rsidRDefault="000E1C10" w:rsidP="000E1C10">
            <w:pPr>
              <w:widowControl w:val="0"/>
              <w:suppressLineNumbers/>
              <w:adjustRightInd w:val="0"/>
              <w:spacing w:after="0" w:line="240" w:lineRule="auto"/>
              <w:rPr>
                <w:rFonts w:eastAsia="Times New Roman" w:cs="Times New Roman"/>
                <w:bCs/>
                <w:color w:val="000000"/>
                <w:sz w:val="25"/>
                <w:szCs w:val="25"/>
              </w:rPr>
            </w:pPr>
            <w:r w:rsidRPr="00F32AD1">
              <w:rPr>
                <w:rFonts w:eastAsia="Times New Roman" w:cs="Times New Roman"/>
                <w:bCs/>
                <w:color w:val="000000"/>
                <w:sz w:val="25"/>
                <w:szCs w:val="25"/>
              </w:rPr>
              <w:t>(Lý do:</w:t>
            </w:r>
          </w:p>
          <w:p w14:paraId="65770DAB" w14:textId="77777777" w:rsidR="000E1C10" w:rsidRPr="00F32AD1" w:rsidRDefault="000E1C10" w:rsidP="000E1C10">
            <w:pPr>
              <w:widowControl w:val="0"/>
              <w:suppressLineNumbers/>
              <w:adjustRightInd w:val="0"/>
              <w:spacing w:after="0" w:line="240" w:lineRule="auto"/>
              <w:rPr>
                <w:rFonts w:eastAsia="Times New Roman" w:cs="Times New Roman"/>
                <w:bCs/>
                <w:color w:val="000000"/>
                <w:sz w:val="25"/>
                <w:szCs w:val="25"/>
              </w:rPr>
            </w:pPr>
            <w:r w:rsidRPr="00F32AD1">
              <w:rPr>
                <w:rFonts w:eastAsia="Times New Roman" w:cs="Times New Roman"/>
                <w:bCs/>
                <w:color w:val="000000"/>
                <w:sz w:val="25"/>
                <w:szCs w:val="25"/>
              </w:rPr>
              <w:t>- Theo quy định của Luật Doanh nghiệp 2020 thì điều kiện hoạt động của doanh nghiệp gồm: có hồ sơ hợp lệ, kinh doanh ngành nghề không bị cấm, có địa chỉ trụ sở rõ ràng, vốn điều lệ, và tên riêng được đặt đúng quy định. Doanh nghiệp phải đăng ký thành lập để có tư cách pháp nhân và đáp ứng các điều kiện kinh doanh chuyên ngành.</w:t>
            </w:r>
          </w:p>
          <w:p w14:paraId="23545248" w14:textId="77777777" w:rsidR="000E1C10" w:rsidRPr="00F32AD1" w:rsidRDefault="000E1C10" w:rsidP="000E1C10">
            <w:pPr>
              <w:widowControl w:val="0"/>
              <w:suppressLineNumbers/>
              <w:adjustRightInd w:val="0"/>
              <w:spacing w:after="0" w:line="240" w:lineRule="auto"/>
              <w:rPr>
                <w:rFonts w:eastAsia="Times New Roman" w:cs="Times New Roman"/>
                <w:bCs/>
                <w:color w:val="000000"/>
                <w:sz w:val="25"/>
                <w:szCs w:val="25"/>
              </w:rPr>
            </w:pPr>
            <w:r w:rsidRPr="00F32AD1">
              <w:rPr>
                <w:rFonts w:eastAsia="Times New Roman" w:cs="Times New Roman"/>
                <w:bCs/>
                <w:color w:val="000000"/>
                <w:sz w:val="25"/>
                <w:szCs w:val="25"/>
              </w:rPr>
              <w:t xml:space="preserve">- Theo </w:t>
            </w:r>
            <w:r w:rsidRPr="000026FE">
              <w:rPr>
                <w:rFonts w:eastAsia="Times New Roman" w:cs="Times New Roman"/>
                <w:bCs/>
                <w:color w:val="000000" w:themeColor="text1"/>
                <w:sz w:val="25"/>
                <w:szCs w:val="25"/>
              </w:rPr>
              <w:t>quy định của </w:t>
            </w:r>
            <w:hyperlink r:id="rId16" w:history="1">
              <w:r w:rsidRPr="000026FE">
                <w:rPr>
                  <w:rStyle w:val="Hyperlink"/>
                  <w:rFonts w:eastAsia="Times New Roman" w:cs="Times New Roman"/>
                  <w:bCs/>
                  <w:color w:val="000000" w:themeColor="text1"/>
                  <w:sz w:val="25"/>
                  <w:szCs w:val="25"/>
                  <w:u w:val="none"/>
                </w:rPr>
                <w:t>Luật Đầu tư</w:t>
              </w:r>
            </w:hyperlink>
            <w:r w:rsidRPr="000026FE">
              <w:rPr>
                <w:rFonts w:eastAsia="Times New Roman" w:cs="Times New Roman"/>
                <w:bCs/>
                <w:color w:val="000000" w:themeColor="text1"/>
                <w:sz w:val="25"/>
                <w:szCs w:val="25"/>
              </w:rPr>
              <w:t xml:space="preserve"> (2020/2025) Điều kiện hoạt động doanh nghiệp bao gồm </w:t>
            </w:r>
            <w:r w:rsidRPr="00F32AD1">
              <w:rPr>
                <w:rFonts w:eastAsia="Times New Roman" w:cs="Times New Roman"/>
                <w:bCs/>
                <w:color w:val="000000"/>
                <w:sz w:val="25"/>
                <w:szCs w:val="25"/>
              </w:rPr>
              <w:t xml:space="preserve">việc tuân thủ các </w:t>
            </w:r>
            <w:r w:rsidRPr="00F32AD1">
              <w:rPr>
                <w:rFonts w:eastAsia="Times New Roman" w:cs="Times New Roman"/>
                <w:bCs/>
                <w:color w:val="000000"/>
                <w:sz w:val="25"/>
                <w:szCs w:val="25"/>
              </w:rPr>
              <w:lastRenderedPageBreak/>
              <w:t>quy định về ngành nghề kinh doanh, đáp ứng điều kiện đầu tư đối với các ngành có điều kiện (giấy phép, chứng chỉ, vốn pháp định), và đảm bảo các yếu tố quốc phòng, an ninh, môi trường. </w:t>
            </w:r>
          </w:p>
          <w:p w14:paraId="74E562FA" w14:textId="77777777" w:rsidR="000E1C10" w:rsidRPr="00F32AD1" w:rsidRDefault="000E1C10" w:rsidP="000E1C10">
            <w:pPr>
              <w:widowControl w:val="0"/>
              <w:suppressLineNumbers/>
              <w:adjustRightInd w:val="0"/>
              <w:spacing w:after="0" w:line="240" w:lineRule="auto"/>
              <w:rPr>
                <w:rFonts w:eastAsia="Times New Roman" w:cs="Times New Roman"/>
                <w:bCs/>
                <w:color w:val="000000"/>
                <w:sz w:val="25"/>
                <w:szCs w:val="25"/>
              </w:rPr>
            </w:pPr>
            <w:r w:rsidRPr="00F32AD1">
              <w:rPr>
                <w:rFonts w:eastAsia="Times New Roman" w:cs="Times New Roman"/>
                <w:bCs/>
                <w:color w:val="000000"/>
                <w:sz w:val="25"/>
                <w:szCs w:val="25"/>
              </w:rPr>
              <w:t>- Theo quy định của Nghị định quản lý xăng dầu: doanh nghiệp phải đáp ứng có Giấy chứng nhận đăng kí kinh doanh, Giấy phép hoạt động kinh doanh xuất khẩu, nhập khẩu xăng dầu (Bộ Công Thương cấp), cơ sở vật chất: kho, bồn bể chứa, phương tiện vận tải, cung ứng…, nhân sự, PCCC..)</w:t>
            </w:r>
          </w:p>
          <w:p w14:paraId="1F131452" w14:textId="77777777" w:rsidR="000E1C10" w:rsidRPr="00F32AD1" w:rsidRDefault="000E1C10" w:rsidP="000E1C10">
            <w:pPr>
              <w:widowControl w:val="0"/>
              <w:suppressLineNumbers/>
              <w:adjustRightInd w:val="0"/>
              <w:spacing w:after="0" w:line="240" w:lineRule="auto"/>
              <w:rPr>
                <w:rFonts w:eastAsia="Times New Roman" w:cs="Times New Roman"/>
                <w:bCs/>
                <w:color w:val="000000"/>
                <w:sz w:val="25"/>
                <w:szCs w:val="25"/>
              </w:rPr>
            </w:pPr>
            <w:r w:rsidRPr="00F32AD1">
              <w:rPr>
                <w:rFonts w:eastAsia="Times New Roman" w:cs="Times New Roman"/>
                <w:bCs/>
                <w:color w:val="000000"/>
                <w:sz w:val="25"/>
                <w:szCs w:val="25"/>
              </w:rPr>
              <w:t>Tương tự đối với các quy định liên quan hoạt động XNK tại Nghị định quản lý khí, hóa chất…</w:t>
            </w:r>
          </w:p>
          <w:p w14:paraId="7E5147C9" w14:textId="39FF5F3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Times New Roman" w:cs="Times New Roman"/>
                <w:bCs/>
                <w:color w:val="000000"/>
                <w:sz w:val="25"/>
                <w:szCs w:val="25"/>
              </w:rPr>
              <w:t>Do vậy, bổ sung thêm trường hợp “</w:t>
            </w:r>
            <w:r w:rsidRPr="00F32AD1">
              <w:rPr>
                <w:rFonts w:eastAsia="Times New Roman" w:cs="Times New Roman"/>
                <w:bCs/>
                <w:i/>
                <w:sz w:val="25"/>
                <w:szCs w:val="25"/>
              </w:rPr>
              <w:t xml:space="preserve">hoặc các giấy tờ khác tương đương liên quan đến hoạt động của doanh nghiệp theo quy định của pháp luật” </w:t>
            </w:r>
            <w:r w:rsidRPr="00F32AD1">
              <w:rPr>
                <w:rFonts w:eastAsia="Times New Roman" w:cs="Times New Roman"/>
                <w:bCs/>
                <w:sz w:val="25"/>
                <w:szCs w:val="25"/>
              </w:rPr>
              <w:t>tại dự thảo điều này.</w:t>
            </w:r>
          </w:p>
        </w:tc>
      </w:tr>
      <w:tr w:rsidR="000E1C10" w:rsidRPr="00F32AD1" w14:paraId="66F74E6F" w14:textId="77777777" w:rsidTr="00610225">
        <w:tc>
          <w:tcPr>
            <w:tcW w:w="1980" w:type="dxa"/>
            <w:vMerge/>
          </w:tcPr>
          <w:p w14:paraId="05D51E38" w14:textId="77777777" w:rsidR="000E1C10" w:rsidRPr="00F32AD1" w:rsidRDefault="000E1C10" w:rsidP="000E1C10">
            <w:pPr>
              <w:spacing w:before="120" w:line="240" w:lineRule="auto"/>
              <w:rPr>
                <w:rFonts w:cs="Times New Roman"/>
                <w:sz w:val="25"/>
                <w:szCs w:val="25"/>
              </w:rPr>
            </w:pPr>
          </w:p>
        </w:tc>
        <w:tc>
          <w:tcPr>
            <w:tcW w:w="1779" w:type="dxa"/>
            <w:vAlign w:val="center"/>
          </w:tcPr>
          <w:p w14:paraId="5BF4F128" w14:textId="0B1156F8"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 xml:space="preserve">UBND tỉnh </w:t>
            </w:r>
            <w:r w:rsidRPr="00F32AD1">
              <w:rPr>
                <w:rFonts w:eastAsia="Calibri" w:cs="Times New Roman"/>
                <w:b/>
                <w:color w:val="000000"/>
                <w:sz w:val="25"/>
                <w:szCs w:val="25"/>
              </w:rPr>
              <w:t>Quảng Ninh</w:t>
            </w:r>
          </w:p>
        </w:tc>
        <w:tc>
          <w:tcPr>
            <w:tcW w:w="6301" w:type="dxa"/>
            <w:vAlign w:val="center"/>
          </w:tcPr>
          <w:p w14:paraId="5ED468D1" w14:textId="0932D249"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Tại điểm c, khoản 1, Điều 8: Đề xuất quy định rõ một số nội dung: (i) 03 lần tính từ khi quyết định xử phạt có hiệu lực thi hành hay từ khi lập biên bản vi phạm hành chính; (ii) Các hành vi vi phạm đang trong thời gian khiếu nại có được tính không.</w:t>
            </w:r>
          </w:p>
        </w:tc>
        <w:tc>
          <w:tcPr>
            <w:tcW w:w="4394" w:type="dxa"/>
            <w:vAlign w:val="center"/>
          </w:tcPr>
          <w:p w14:paraId="14F56BA6"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15C5F93D" w14:textId="262F7388"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Tại dự thảo Nghị định đang tiếp thu nội dung quy định tại Nghị định số 68/2016/NĐ-CP ngày 01/7/2016, được sửa đổi, bổ sung tại Nghị định số 67/2020/NĐ-CP ngày 15/06/2020 của Chính phủ và không ghi nhận phát sinh vướng mắc trong suốt quá trình triển khai các Nghị định này về nội dung trên. </w:t>
            </w:r>
          </w:p>
        </w:tc>
      </w:tr>
      <w:tr w:rsidR="000E1C10" w:rsidRPr="00F32AD1" w14:paraId="0FF5E1AA" w14:textId="77777777" w:rsidTr="00610225">
        <w:tc>
          <w:tcPr>
            <w:tcW w:w="1980" w:type="dxa"/>
            <w:vMerge/>
          </w:tcPr>
          <w:p w14:paraId="3888D7C9" w14:textId="77777777" w:rsidR="000E1C10" w:rsidRPr="00F32AD1" w:rsidRDefault="000E1C10" w:rsidP="000E1C10">
            <w:pPr>
              <w:spacing w:before="120" w:line="240" w:lineRule="auto"/>
              <w:rPr>
                <w:rFonts w:cs="Times New Roman"/>
                <w:sz w:val="25"/>
                <w:szCs w:val="25"/>
              </w:rPr>
            </w:pPr>
          </w:p>
        </w:tc>
        <w:tc>
          <w:tcPr>
            <w:tcW w:w="1779" w:type="dxa"/>
            <w:vAlign w:val="center"/>
          </w:tcPr>
          <w:p w14:paraId="74CAFD3A" w14:textId="33421008"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Thương</w:t>
            </w:r>
          </w:p>
        </w:tc>
        <w:tc>
          <w:tcPr>
            <w:tcW w:w="6301" w:type="dxa"/>
            <w:vAlign w:val="center"/>
          </w:tcPr>
          <w:p w14:paraId="2A6197A7" w14:textId="7DB9DE8E"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sz w:val="25"/>
                <w:szCs w:val="25"/>
              </w:rPr>
              <w:t xml:space="preserve">Đề nghị rà soát, nghiên cứu sửa như sau: </w:t>
            </w:r>
            <w:r w:rsidRPr="00F32AD1">
              <w:rPr>
                <w:rFonts w:cs="Times New Roman"/>
                <w:i/>
                <w:sz w:val="25"/>
                <w:szCs w:val="25"/>
              </w:rPr>
              <w:t xml:space="preserve">“Trong 12 tháng, doanh nghiệp 03 lần vi phạm hành chính liên quan đến việc </w:t>
            </w:r>
            <w:r w:rsidRPr="00F32AD1">
              <w:rPr>
                <w:rFonts w:cs="Times New Roman"/>
                <w:i/>
                <w:sz w:val="25"/>
                <w:szCs w:val="25"/>
              </w:rPr>
              <w:lastRenderedPageBreak/>
              <w:t xml:space="preserve">quản lý và hoạt động của kho bãi, địa điểm với mức phạt tiền </w:t>
            </w:r>
            <w:bookmarkStart w:id="15" w:name="_Hlk226101897"/>
            <w:r w:rsidRPr="00F32AD1">
              <w:rPr>
                <w:rFonts w:cs="Times New Roman"/>
                <w:i/>
                <w:sz w:val="25"/>
                <w:szCs w:val="25"/>
              </w:rPr>
              <w:t xml:space="preserve">từ mức độ </w:t>
            </w:r>
            <w:bookmarkEnd w:id="15"/>
            <w:r w:rsidRPr="00F32AD1">
              <w:rPr>
                <w:rFonts w:cs="Times New Roman"/>
                <w:i/>
                <w:sz w:val="25"/>
                <w:szCs w:val="25"/>
              </w:rPr>
              <w:t>thẩm quyền xử phạt của Chi cục trưởng Chi cục Hải quan khu vực và tương đương trở lên.”</w:t>
            </w:r>
          </w:p>
        </w:tc>
        <w:tc>
          <w:tcPr>
            <w:tcW w:w="4394" w:type="dxa"/>
            <w:vAlign w:val="center"/>
          </w:tcPr>
          <w:p w14:paraId="056FF30A"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7D03A5A0" w14:textId="14B978F2"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sửa đổi, bổ </w:t>
            </w:r>
            <w:r w:rsidRPr="00F32AD1">
              <w:rPr>
                <w:rFonts w:eastAsia="Calibri" w:cs="Times New Roman"/>
                <w:color w:val="000000"/>
                <w:sz w:val="25"/>
                <w:szCs w:val="25"/>
              </w:rPr>
              <w:lastRenderedPageBreak/>
              <w:t xml:space="preserve">sung tại điểm c khoản 1 Điều 8 dự thảo Nghị định, cụ thể như sau: </w:t>
            </w:r>
            <w:r w:rsidR="002606BF">
              <w:rPr>
                <w:rFonts w:eastAsia="Calibri" w:cs="Times New Roman"/>
                <w:color w:val="000000"/>
                <w:sz w:val="25"/>
                <w:szCs w:val="25"/>
              </w:rPr>
              <w:t>“</w:t>
            </w:r>
            <w:r w:rsidR="002606BF" w:rsidRPr="002606BF">
              <w:rPr>
                <w:rFonts w:eastAsia="Calibri" w:cs="Times New Roman"/>
                <w:i/>
                <w:color w:val="000000"/>
                <w:sz w:val="25"/>
                <w:szCs w:val="25"/>
              </w:rPr>
              <w:t>c) Trong 12 tháng, doanh nghiệp 03 lần vi phạm hành chính liên quan đến việc quản lý và hoạt động của kho bãi, địa điểm với mức phạt tiền thuộc thẩm quyền xử phạt từ Chi cục trưởng Chi cục Hải quan khu vực và tương đương trở lên;</w:t>
            </w:r>
            <w:r w:rsidR="00C4513F">
              <w:rPr>
                <w:rFonts w:eastAsia="Calibri" w:cs="Times New Roman"/>
                <w:i/>
                <w:color w:val="000000"/>
                <w:sz w:val="25"/>
                <w:szCs w:val="25"/>
              </w:rPr>
              <w:t>”</w:t>
            </w:r>
          </w:p>
        </w:tc>
      </w:tr>
      <w:tr w:rsidR="000E1C10" w:rsidRPr="00F32AD1" w14:paraId="15AA7995" w14:textId="77777777" w:rsidTr="00610225">
        <w:tc>
          <w:tcPr>
            <w:tcW w:w="1980" w:type="dxa"/>
            <w:vMerge/>
          </w:tcPr>
          <w:p w14:paraId="66DEF805" w14:textId="77777777" w:rsidR="000E1C10" w:rsidRPr="00F32AD1" w:rsidRDefault="000E1C10" w:rsidP="000E1C10">
            <w:pPr>
              <w:spacing w:before="120" w:line="240" w:lineRule="auto"/>
              <w:rPr>
                <w:rFonts w:cs="Times New Roman"/>
                <w:sz w:val="25"/>
                <w:szCs w:val="25"/>
              </w:rPr>
            </w:pPr>
          </w:p>
        </w:tc>
        <w:tc>
          <w:tcPr>
            <w:tcW w:w="1779" w:type="dxa"/>
            <w:vAlign w:val="center"/>
          </w:tcPr>
          <w:p w14:paraId="12DDB9AD" w14:textId="086DD5A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 xml:space="preserve">UBND tỉnh </w:t>
            </w:r>
            <w:r w:rsidRPr="00F32AD1">
              <w:rPr>
                <w:rFonts w:eastAsia="Calibri" w:cs="Times New Roman"/>
                <w:b/>
                <w:color w:val="000000"/>
                <w:sz w:val="25"/>
                <w:szCs w:val="25"/>
              </w:rPr>
              <w:t>Quảng Ninh</w:t>
            </w:r>
          </w:p>
        </w:tc>
        <w:tc>
          <w:tcPr>
            <w:tcW w:w="6301" w:type="dxa"/>
            <w:vAlign w:val="center"/>
          </w:tcPr>
          <w:p w14:paraId="5E9BFBF3" w14:textId="77777777" w:rsidR="000E1C10" w:rsidRPr="00F32AD1" w:rsidRDefault="000E1C10" w:rsidP="000E1C10">
            <w:pPr>
              <w:spacing w:after="0" w:line="240" w:lineRule="auto"/>
              <w:rPr>
                <w:rFonts w:cs="Times New Roman"/>
                <w:sz w:val="25"/>
                <w:szCs w:val="25"/>
              </w:rPr>
            </w:pPr>
            <w:r w:rsidRPr="00F32AD1">
              <w:rPr>
                <w:rFonts w:cs="Times New Roman"/>
                <w:sz w:val="25"/>
                <w:szCs w:val="25"/>
              </w:rPr>
              <w:t xml:space="preserve">Đề nghị bổ sung quy định rõ: Thời hạn tối đa để xử lý toàn bộ hàng hóa xuất nhập khẩu còn tồn trong kho sau khi có quyết định tạm dừng/chấm dứt; Trách nhiệm của doanh nghiệp kinh doanh kho, bãi, địa điểm và chủ hàng trong trường hợp chủ hàng không đến nhận; Cơ chế xử lý hành chính hoặc bán đấu giá hàng tồn quá thời hạn; Chi phí lưu kho phát sinh trong giai đoạn chờ xử lý do ai chịu trách nhiệm. </w:t>
            </w:r>
          </w:p>
          <w:p w14:paraId="5F28DDDD" w14:textId="211D779D"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rPr>
              <w:t>Đề xuất:</w:t>
            </w:r>
            <w:r w:rsidRPr="00F32AD1">
              <w:rPr>
                <w:rFonts w:cs="Times New Roman"/>
                <w:sz w:val="25"/>
                <w:szCs w:val="25"/>
              </w:rPr>
              <w:t xml:space="preserve"> Bổ sung quy định tại Nghị định thời gian xử lý hàng hóa còn tồn là 60 ngày kể từ ngày có quyết định tạm dừng/chấm dứt hoạt động.</w:t>
            </w:r>
          </w:p>
        </w:tc>
        <w:tc>
          <w:tcPr>
            <w:tcW w:w="4394" w:type="dxa"/>
            <w:vAlign w:val="center"/>
          </w:tcPr>
          <w:p w14:paraId="4299DB89" w14:textId="14CDB3EC"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3DD45415" w14:textId="2387E5AC"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Việc xử lý hàng hoá tồn trong kho bãi, địa điểm được thực hiện theo các văn bản pháp luật quy định về xử lý hàng hoá tồn đọng, không quy định tại Nghị định này.</w:t>
            </w:r>
          </w:p>
        </w:tc>
      </w:tr>
      <w:tr w:rsidR="000E1C10" w:rsidRPr="00F32AD1" w14:paraId="23994B73" w14:textId="77777777" w:rsidTr="00610225">
        <w:tc>
          <w:tcPr>
            <w:tcW w:w="1980" w:type="dxa"/>
            <w:vMerge/>
          </w:tcPr>
          <w:p w14:paraId="4806F556" w14:textId="77777777" w:rsidR="000E1C10" w:rsidRPr="00F32AD1" w:rsidRDefault="000E1C10" w:rsidP="000E1C10">
            <w:pPr>
              <w:spacing w:before="120" w:line="240" w:lineRule="auto"/>
              <w:rPr>
                <w:rFonts w:cs="Times New Roman"/>
                <w:sz w:val="25"/>
                <w:szCs w:val="25"/>
              </w:rPr>
            </w:pPr>
          </w:p>
        </w:tc>
        <w:tc>
          <w:tcPr>
            <w:tcW w:w="1779" w:type="dxa"/>
            <w:vAlign w:val="center"/>
          </w:tcPr>
          <w:p w14:paraId="78A94957"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An Giang</w:t>
            </w:r>
          </w:p>
          <w:p w14:paraId="4DFEC486" w14:textId="116F963B"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Đồng Tháp</w:t>
            </w:r>
          </w:p>
        </w:tc>
        <w:tc>
          <w:tcPr>
            <w:tcW w:w="6301" w:type="dxa"/>
            <w:vAlign w:val="center"/>
          </w:tcPr>
          <w:p w14:paraId="02828FD1" w14:textId="77777777" w:rsidR="000E1C10" w:rsidRPr="00F32AD1" w:rsidRDefault="000E1C10" w:rsidP="000E1C10">
            <w:pPr>
              <w:spacing w:after="0" w:line="240" w:lineRule="auto"/>
              <w:rPr>
                <w:rFonts w:cs="Times New Roman"/>
                <w:bCs/>
                <w:color w:val="000000"/>
                <w:sz w:val="25"/>
                <w:szCs w:val="25"/>
                <w:lang w:val="vi-VN"/>
              </w:rPr>
            </w:pPr>
            <w:r w:rsidRPr="00F32AD1">
              <w:rPr>
                <w:rFonts w:cs="Times New Roman"/>
                <w:bCs/>
                <w:color w:val="000000"/>
                <w:sz w:val="25"/>
                <w:szCs w:val="25"/>
                <w:lang w:val="vi-VN"/>
              </w:rPr>
              <w:t xml:space="preserve">Tại khoản 2, đề nghị bổ sung từ “ thẩm quyền”, cụ thể: </w:t>
            </w:r>
          </w:p>
          <w:p w14:paraId="65D3E6DE" w14:textId="77777777" w:rsidR="000E1C10" w:rsidRPr="00F32AD1" w:rsidRDefault="000E1C10" w:rsidP="000E1C10">
            <w:pPr>
              <w:spacing w:after="0" w:line="240" w:lineRule="auto"/>
              <w:rPr>
                <w:rFonts w:cs="Times New Roman"/>
                <w:bCs/>
                <w:color w:val="000000"/>
                <w:sz w:val="25"/>
                <w:szCs w:val="25"/>
                <w:lang w:val="vi-VN"/>
              </w:rPr>
            </w:pPr>
            <w:r w:rsidRPr="00F32AD1">
              <w:rPr>
                <w:rFonts w:cs="Times New Roman"/>
                <w:bCs/>
                <w:color w:val="000000"/>
                <w:sz w:val="25"/>
                <w:szCs w:val="25"/>
                <w:lang w:val="vi-VN"/>
              </w:rPr>
              <w:t xml:space="preserve">2. Trình tự, thủ tục, </w:t>
            </w:r>
            <w:r w:rsidRPr="00F32AD1">
              <w:rPr>
                <w:rFonts w:cs="Times New Roman"/>
                <w:bCs/>
                <w:i/>
                <w:color w:val="000000"/>
                <w:sz w:val="25"/>
                <w:szCs w:val="25"/>
                <w:lang w:val="vi-VN"/>
              </w:rPr>
              <w:t>thẩm quyền</w:t>
            </w:r>
            <w:r w:rsidRPr="00F32AD1">
              <w:rPr>
                <w:rFonts w:cs="Times New Roman"/>
                <w:bCs/>
                <w:color w:val="000000"/>
                <w:sz w:val="25"/>
                <w:szCs w:val="25"/>
                <w:lang w:val="vi-VN"/>
              </w:rPr>
              <w:t xml:space="preserve"> ra quyết định chấm dứt</w:t>
            </w:r>
          </w:p>
          <w:p w14:paraId="0D4CB75C" w14:textId="1C5AC637" w:rsidR="000E1C10" w:rsidRPr="00F32AD1" w:rsidRDefault="000E1C10" w:rsidP="000E1C10">
            <w:pPr>
              <w:spacing w:after="0" w:line="240" w:lineRule="auto"/>
              <w:rPr>
                <w:rFonts w:cs="Times New Roman"/>
                <w:bCs/>
                <w:color w:val="000000"/>
                <w:sz w:val="25"/>
                <w:szCs w:val="25"/>
                <w:lang w:val="vi-VN"/>
              </w:rPr>
            </w:pPr>
            <w:r w:rsidRPr="00F32AD1">
              <w:rPr>
                <w:rFonts w:cs="Times New Roman"/>
                <w:bCs/>
                <w:color w:val="000000"/>
                <w:sz w:val="25"/>
                <w:szCs w:val="25"/>
                <w:lang w:val="vi-VN"/>
              </w:rPr>
              <w:t xml:space="preserve">Tại điểm khoản 2 dự thảo quy định: Doanh nghiệp có đơn đề nghị chấm dứt hoạt động kho, bãi, địa điểm theo Mẫu số 01 ban hành kèm Nghị định này gửi qua Hệ thống tiếp nhận Dịch vụ công trực tuyến… </w:t>
            </w:r>
          </w:p>
          <w:p w14:paraId="5322ED55" w14:textId="77777777" w:rsidR="000E1C10" w:rsidRPr="00F32AD1" w:rsidRDefault="000E1C10" w:rsidP="000E1C10">
            <w:pPr>
              <w:spacing w:after="0" w:line="240" w:lineRule="auto"/>
              <w:rPr>
                <w:rFonts w:cs="Times New Roman"/>
                <w:bCs/>
                <w:color w:val="000000"/>
                <w:sz w:val="25"/>
                <w:szCs w:val="25"/>
                <w:lang w:val="vi-VN"/>
              </w:rPr>
            </w:pPr>
            <w:r w:rsidRPr="00F32AD1">
              <w:rPr>
                <w:rFonts w:cs="Times New Roman"/>
                <w:bCs/>
                <w:color w:val="000000"/>
                <w:sz w:val="25"/>
                <w:szCs w:val="25"/>
                <w:lang w:val="vi-VN"/>
              </w:rPr>
              <w:t xml:space="preserve">Đề nghị dự thảo bổ sung nội dung: Doanh nghiệp gửi mẫu số 01 cho cấp Hải quan cửa khẩu/ngoài cửa khẩu (nơi Hải quan nơi quản lý) hay gửi cấp Chi cục, hay cấp Cục. </w:t>
            </w:r>
          </w:p>
          <w:p w14:paraId="41C6322E" w14:textId="7DF7B675"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
                <w:bCs/>
                <w:color w:val="000000"/>
                <w:sz w:val="25"/>
                <w:szCs w:val="25"/>
                <w:lang w:val="vi-VN"/>
              </w:rPr>
              <w:lastRenderedPageBreak/>
              <w:t>Lý do:</w:t>
            </w:r>
            <w:r w:rsidRPr="00F32AD1">
              <w:rPr>
                <w:rFonts w:cs="Times New Roman"/>
                <w:bCs/>
                <w:color w:val="000000"/>
                <w:sz w:val="25"/>
                <w:szCs w:val="25"/>
                <w:lang w:val="vi-VN"/>
              </w:rPr>
              <w:t xml:space="preserve"> đảm bảo rõ ràng, minh bạch. Bên cạnh, đề nghị bổ sung quy định nội dung trả kết quả tại phần cuối của đoạn thứ nhất của khoản 2.</w:t>
            </w:r>
          </w:p>
        </w:tc>
        <w:tc>
          <w:tcPr>
            <w:tcW w:w="4394" w:type="dxa"/>
            <w:vAlign w:val="center"/>
          </w:tcPr>
          <w:p w14:paraId="2F82B53A"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lastRenderedPageBreak/>
              <w:t>Tiếp thu</w:t>
            </w:r>
          </w:p>
          <w:p w14:paraId="446F3F52" w14:textId="77777777" w:rsidR="000E1C10" w:rsidRPr="00F32AD1" w:rsidRDefault="000E1C10" w:rsidP="000E1C10">
            <w:pPr>
              <w:widowControl w:val="0"/>
              <w:suppressLineNumbers/>
              <w:adjustRightInd w:val="0"/>
              <w:spacing w:before="20" w:afterLines="20" w:after="48" w:line="240" w:lineRule="auto"/>
              <w:rPr>
                <w:rFonts w:eastAsia="Times New Roman" w:cs="Times New Roman"/>
                <w:bCs/>
                <w:i/>
                <w:color w:val="000000"/>
                <w:sz w:val="25"/>
                <w:szCs w:val="25"/>
              </w:rPr>
            </w:pPr>
            <w:r w:rsidRPr="00F32AD1">
              <w:rPr>
                <w:rFonts w:eastAsia="Calibri" w:cs="Times New Roman"/>
                <w:color w:val="000000"/>
                <w:sz w:val="25"/>
                <w:szCs w:val="25"/>
              </w:rPr>
              <w:t xml:space="preserve">Tổ soạn thảo tiếp thu ý kiến, chỉnh sửa tại khoản 2 Điều 8 dự thảo Nghị định như sau: </w:t>
            </w:r>
            <w:r w:rsidRPr="00F32AD1">
              <w:rPr>
                <w:rFonts w:eastAsia="Calibri" w:cs="Times New Roman"/>
                <w:i/>
                <w:color w:val="000000"/>
                <w:sz w:val="25"/>
                <w:szCs w:val="25"/>
              </w:rPr>
              <w:t>“</w:t>
            </w:r>
            <w:r w:rsidRPr="00F32AD1">
              <w:rPr>
                <w:rFonts w:eastAsia="Times New Roman" w:cs="Times New Roman"/>
                <w:bCs/>
                <w:i/>
                <w:color w:val="000000"/>
                <w:sz w:val="25"/>
                <w:szCs w:val="25"/>
                <w:lang w:val="vi-VN"/>
              </w:rPr>
              <w:t>2. Trình tự, thủ tục</w:t>
            </w:r>
            <w:r w:rsidRPr="00F32AD1">
              <w:rPr>
                <w:rFonts w:eastAsia="Times New Roman" w:cs="Times New Roman"/>
                <w:bCs/>
                <w:i/>
                <w:color w:val="000000"/>
                <w:sz w:val="25"/>
                <w:szCs w:val="25"/>
              </w:rPr>
              <w:t xml:space="preserve">, thẩm quyền ra quyết định chấm dứt </w:t>
            </w:r>
          </w:p>
          <w:p w14:paraId="7ADD110A" w14:textId="77777777" w:rsidR="000E1C10" w:rsidRPr="00F32AD1" w:rsidRDefault="000E1C10" w:rsidP="000E1C10">
            <w:pPr>
              <w:widowControl w:val="0"/>
              <w:suppressLineNumbers/>
              <w:adjustRightInd w:val="0"/>
              <w:spacing w:before="20" w:afterLines="20" w:after="48" w:line="240" w:lineRule="auto"/>
              <w:rPr>
                <w:rFonts w:eastAsia="Times New Roman" w:cs="Times New Roman"/>
                <w:bCs/>
                <w:i/>
                <w:color w:val="000000"/>
                <w:sz w:val="25"/>
                <w:szCs w:val="25"/>
              </w:rPr>
            </w:pPr>
            <w:r w:rsidRPr="00F32AD1">
              <w:rPr>
                <w:rFonts w:eastAsia="Times New Roman" w:cs="Times New Roman"/>
                <w:bCs/>
                <w:i/>
                <w:color w:val="000000"/>
                <w:sz w:val="25"/>
                <w:szCs w:val="25"/>
                <w:lang w:val="vi-VN"/>
              </w:rPr>
              <w:t>Doanh nghiệp có đơn</w:t>
            </w:r>
            <w:r w:rsidRPr="00F32AD1">
              <w:rPr>
                <w:rFonts w:cs="Times New Roman"/>
                <w:bCs/>
                <w:i/>
                <w:color w:val="000000"/>
                <w:sz w:val="25"/>
                <w:szCs w:val="25"/>
                <w:lang w:val="vi-VN"/>
              </w:rPr>
              <w:t xml:space="preserve"> đề nghị chấm dứt</w:t>
            </w:r>
            <w:r w:rsidRPr="00F32AD1">
              <w:rPr>
                <w:rFonts w:cs="Times New Roman"/>
                <w:bCs/>
                <w:i/>
                <w:color w:val="000000"/>
                <w:sz w:val="25"/>
                <w:szCs w:val="25"/>
              </w:rPr>
              <w:t xml:space="preserve"> hoạt động kho, bãi, địa điểm </w:t>
            </w:r>
            <w:r w:rsidRPr="00F32AD1">
              <w:rPr>
                <w:rFonts w:cs="Times New Roman"/>
                <w:i/>
                <w:sz w:val="25"/>
                <w:szCs w:val="25"/>
                <w:lang w:val="vi-VN"/>
              </w:rPr>
              <w:t xml:space="preserve">theo </w:t>
            </w:r>
            <w:r w:rsidRPr="00F32AD1">
              <w:rPr>
                <w:rFonts w:cs="Times New Roman"/>
                <w:i/>
                <w:sz w:val="25"/>
                <w:szCs w:val="25"/>
              </w:rPr>
              <w:t>M</w:t>
            </w:r>
            <w:r w:rsidRPr="00F32AD1">
              <w:rPr>
                <w:rFonts w:cs="Times New Roman"/>
                <w:i/>
                <w:sz w:val="25"/>
                <w:szCs w:val="25"/>
                <w:lang w:val="vi-VN"/>
              </w:rPr>
              <w:t xml:space="preserve">ẫu </w:t>
            </w:r>
            <w:r w:rsidRPr="00F32AD1">
              <w:rPr>
                <w:rFonts w:cs="Times New Roman"/>
                <w:i/>
                <w:sz w:val="25"/>
                <w:szCs w:val="25"/>
              </w:rPr>
              <w:t xml:space="preserve">số 01 tại Phụ lục ban hành kèm Nghị định này gửi Chi cục Hải quan khu vực qua </w:t>
            </w:r>
            <w:r w:rsidRPr="00F32AD1">
              <w:rPr>
                <w:rFonts w:cs="Times New Roman"/>
                <w:bCs/>
                <w:i/>
                <w:color w:val="000000"/>
                <w:sz w:val="25"/>
                <w:szCs w:val="25"/>
              </w:rPr>
              <w:t>Hệ thống tiếp nhận dịch vụ công trực tuyến…”</w:t>
            </w:r>
          </w:p>
          <w:p w14:paraId="6B7FDEF5"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p>
        </w:tc>
      </w:tr>
      <w:tr w:rsidR="000E1C10" w:rsidRPr="00F32AD1" w14:paraId="4868C8EE" w14:textId="77777777" w:rsidTr="00610225">
        <w:tc>
          <w:tcPr>
            <w:tcW w:w="1980" w:type="dxa"/>
            <w:vMerge w:val="restart"/>
          </w:tcPr>
          <w:p w14:paraId="4AF04ABA" w14:textId="46E2C534" w:rsidR="000E1C10" w:rsidRPr="00F32AD1" w:rsidRDefault="000E1C10" w:rsidP="000E1C10">
            <w:pPr>
              <w:spacing w:before="120" w:line="240" w:lineRule="auto"/>
              <w:rPr>
                <w:rFonts w:cs="Times New Roman"/>
                <w:sz w:val="25"/>
                <w:szCs w:val="25"/>
              </w:rPr>
            </w:pPr>
            <w:r w:rsidRPr="00F32AD1">
              <w:rPr>
                <w:rFonts w:cs="Times New Roman"/>
                <w:sz w:val="25"/>
                <w:szCs w:val="25"/>
              </w:rPr>
              <w:lastRenderedPageBreak/>
              <w:t>Điều 9</w:t>
            </w:r>
          </w:p>
        </w:tc>
        <w:tc>
          <w:tcPr>
            <w:tcW w:w="1779" w:type="dxa"/>
            <w:vAlign w:val="center"/>
          </w:tcPr>
          <w:p w14:paraId="71413B5D"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Quảng Ngãi</w:t>
            </w:r>
          </w:p>
          <w:p w14:paraId="7F6F9423" w14:textId="6E8F6188"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TP. Đà Nẵng</w:t>
            </w:r>
          </w:p>
        </w:tc>
        <w:tc>
          <w:tcPr>
            <w:tcW w:w="6301" w:type="dxa"/>
            <w:vAlign w:val="center"/>
          </w:tcPr>
          <w:p w14:paraId="1DB95C6A" w14:textId="77777777" w:rsidR="000E1C10" w:rsidRPr="00F32AD1" w:rsidRDefault="000E1C10" w:rsidP="000E1C10">
            <w:pPr>
              <w:spacing w:after="0" w:line="240" w:lineRule="auto"/>
              <w:ind w:firstLine="106"/>
              <w:rPr>
                <w:rFonts w:eastAsia="Calibri" w:cs="Times New Roman"/>
                <w:iCs/>
                <w:color w:val="000000"/>
                <w:sz w:val="25"/>
                <w:szCs w:val="25"/>
              </w:rPr>
            </w:pPr>
            <w:r w:rsidRPr="00F32AD1">
              <w:rPr>
                <w:rFonts w:cs="Times New Roman"/>
                <w:color w:val="000000" w:themeColor="text1"/>
                <w:sz w:val="25"/>
                <w:szCs w:val="25"/>
                <w:shd w:val="clear" w:color="auto" w:fill="FFFFFF"/>
              </w:rPr>
              <w:t xml:space="preserve">Đề nghị bổ sung thêm trách nhiệm </w:t>
            </w:r>
            <w:r w:rsidRPr="00F32AD1">
              <w:rPr>
                <w:rFonts w:eastAsia="Times New Roman" w:cs="Times New Roman"/>
                <w:bCs/>
                <w:sz w:val="25"/>
                <w:szCs w:val="25"/>
                <w:lang w:val="vi-VN"/>
              </w:rPr>
              <w:t>của doanh nghiệp kinh doanh kho, bãi, địa điểm</w:t>
            </w:r>
            <w:r w:rsidRPr="00F32AD1">
              <w:rPr>
                <w:rFonts w:eastAsia="Times New Roman" w:cs="Times New Roman"/>
                <w:bCs/>
                <w:sz w:val="25"/>
                <w:szCs w:val="25"/>
              </w:rPr>
              <w:t xml:space="preserve"> tại khoản 3 Điều 9 dự thảo nghị định</w:t>
            </w:r>
            <w:r w:rsidRPr="00F32AD1">
              <w:rPr>
                <w:rFonts w:cs="Times New Roman"/>
                <w:color w:val="000000" w:themeColor="text1"/>
                <w:sz w:val="25"/>
                <w:szCs w:val="25"/>
                <w:shd w:val="clear" w:color="auto" w:fill="FFFFFF"/>
              </w:rPr>
              <w:t xml:space="preserve"> và sửa đổi, bổ sung thành</w:t>
            </w:r>
            <w:r w:rsidRPr="00F32AD1">
              <w:rPr>
                <w:rFonts w:eastAsia="Times New Roman" w:cs="Times New Roman"/>
                <w:bCs/>
                <w:sz w:val="25"/>
                <w:szCs w:val="25"/>
              </w:rPr>
              <w:t>:</w:t>
            </w:r>
            <w:r w:rsidRPr="00F32AD1">
              <w:rPr>
                <w:rFonts w:eastAsia="Calibri" w:cs="Times New Roman"/>
                <w:iCs/>
                <w:color w:val="000000"/>
                <w:sz w:val="25"/>
                <w:szCs w:val="25"/>
              </w:rPr>
              <w:t xml:space="preserve"> </w:t>
            </w:r>
          </w:p>
          <w:p w14:paraId="6B1B1743" w14:textId="77777777" w:rsidR="000E1C10" w:rsidRPr="00F32AD1" w:rsidRDefault="000E1C10" w:rsidP="000E1C10">
            <w:pPr>
              <w:spacing w:after="0" w:line="240" w:lineRule="auto"/>
              <w:rPr>
                <w:rFonts w:eastAsia="Calibri" w:cs="Times New Roman"/>
                <w:i/>
                <w:iCs/>
                <w:color w:val="000000"/>
                <w:sz w:val="25"/>
                <w:szCs w:val="25"/>
              </w:rPr>
            </w:pPr>
            <w:r w:rsidRPr="00F32AD1">
              <w:rPr>
                <w:rFonts w:eastAsia="Times New Roman" w:cs="Times New Roman"/>
                <w:i/>
                <w:color w:val="000000"/>
                <w:sz w:val="25"/>
                <w:szCs w:val="25"/>
              </w:rPr>
              <w:t>“</w:t>
            </w:r>
            <w:r w:rsidRPr="00F32AD1">
              <w:rPr>
                <w:rFonts w:eastAsia="Times New Roman" w:cs="Times New Roman"/>
                <w:i/>
                <w:color w:val="000000"/>
                <w:sz w:val="25"/>
                <w:szCs w:val="25"/>
                <w:lang w:val="vi-VN"/>
              </w:rPr>
              <w:t>3. Khi</w:t>
            </w:r>
            <w:r w:rsidRPr="00F32AD1">
              <w:rPr>
                <w:rFonts w:eastAsia="Times New Roman" w:cs="Times New Roman"/>
                <w:i/>
                <w:color w:val="000000"/>
                <w:sz w:val="25"/>
                <w:szCs w:val="25"/>
              </w:rPr>
              <w:t xml:space="preserve"> d</w:t>
            </w:r>
            <w:r w:rsidRPr="00F32AD1">
              <w:rPr>
                <w:rFonts w:eastAsia="Calibri" w:cs="Times New Roman"/>
                <w:i/>
                <w:iCs/>
                <w:color w:val="000000"/>
                <w:sz w:val="25"/>
                <w:szCs w:val="25"/>
              </w:rPr>
              <w:t>oanh nghiệp bị thu hồi Giấy phép hoạt động hoặc không còn đáp ứng các quy định về chủ thể đề nghị xác nhận; địa điểm tập kết, kiểm tra, giám sát xăng dầu, khí, hóa chất</w:t>
            </w:r>
            <w:r w:rsidRPr="00F32AD1">
              <w:rPr>
                <w:rFonts w:eastAsia="Times New Roman" w:cs="Times New Roman"/>
                <w:i/>
                <w:color w:val="000000"/>
                <w:sz w:val="25"/>
                <w:szCs w:val="25"/>
                <w:lang w:val="vi-VN"/>
              </w:rPr>
              <w:t xml:space="preserve"> </w:t>
            </w:r>
            <w:r w:rsidRPr="00F32AD1">
              <w:rPr>
                <w:rFonts w:eastAsia="Times New Roman" w:cs="Times New Roman"/>
                <w:i/>
                <w:color w:val="000000"/>
                <w:sz w:val="25"/>
                <w:szCs w:val="25"/>
              </w:rPr>
              <w:t xml:space="preserve">kho, bãi, địa điểm của doanh nghiệp không phù hợp với dự án đầu tư được cơ quan có thẩm quyền phê duyệt; </w:t>
            </w:r>
            <w:r w:rsidRPr="00F32AD1">
              <w:rPr>
                <w:rFonts w:cs="Times New Roman"/>
                <w:i/>
                <w:color w:val="000000"/>
                <w:sz w:val="25"/>
                <w:szCs w:val="25"/>
                <w:shd w:val="clear" w:color="auto" w:fill="FFFFFF"/>
              </w:rPr>
              <w:t xml:space="preserve">hết thời hạn sử dụng hợp pháp kho, bãi, địa điểm; </w:t>
            </w:r>
            <w:r w:rsidRPr="00F32AD1">
              <w:rPr>
                <w:rFonts w:eastAsia="Calibri" w:cs="Times New Roman"/>
                <w:i/>
                <w:iCs/>
                <w:color w:val="000000"/>
                <w:sz w:val="25"/>
                <w:szCs w:val="25"/>
              </w:rPr>
              <w:t>khi có thay đổi thông tin về doanh nghiệp trên hồ sơ đăng ký doanh nghiệp, thay đổi chủng loại hàng hóa lưu giữ (trong Địa điểm tập kết, kiểm tra, giám sát xăng dầu, khí, hóa chất và kho ngoại quan chuyên dùng chứa xăng dầu, hóa chất, khí, chất lỏng)…</w:t>
            </w:r>
            <w:r w:rsidRPr="00F32AD1">
              <w:rPr>
                <w:rFonts w:eastAsia="Times New Roman" w:cs="Times New Roman"/>
                <w:i/>
                <w:color w:val="000000"/>
                <w:sz w:val="25"/>
                <w:szCs w:val="25"/>
              </w:rPr>
              <w:t xml:space="preserve"> để có văn bản xác nhận.</w:t>
            </w:r>
            <w:r w:rsidRPr="00F32AD1">
              <w:rPr>
                <w:rFonts w:eastAsia="Calibri" w:cs="Times New Roman"/>
                <w:i/>
                <w:iCs/>
                <w:color w:val="000000"/>
                <w:sz w:val="25"/>
                <w:szCs w:val="25"/>
              </w:rPr>
              <w:t>”</w:t>
            </w:r>
          </w:p>
          <w:p w14:paraId="09584D7E" w14:textId="77777777" w:rsidR="000E1C10" w:rsidRPr="00F32AD1" w:rsidRDefault="000E1C10" w:rsidP="000E1C10">
            <w:pPr>
              <w:spacing w:after="0" w:line="240" w:lineRule="auto"/>
              <w:ind w:firstLine="108"/>
              <w:rPr>
                <w:rFonts w:eastAsia="Times New Roman" w:cs="Times New Roman"/>
                <w:bCs/>
                <w:color w:val="000000" w:themeColor="text1"/>
                <w:sz w:val="25"/>
                <w:szCs w:val="25"/>
              </w:rPr>
            </w:pPr>
            <w:r w:rsidRPr="00F32AD1">
              <w:rPr>
                <w:rFonts w:eastAsia="Calibri" w:cs="Times New Roman"/>
                <w:b/>
                <w:iCs/>
                <w:color w:val="000000"/>
                <w:sz w:val="25"/>
                <w:szCs w:val="25"/>
              </w:rPr>
              <w:t>Lý do:</w:t>
            </w:r>
            <w:r w:rsidRPr="00F32AD1">
              <w:rPr>
                <w:rFonts w:eastAsia="Calibri" w:cs="Times New Roman"/>
                <w:iCs/>
                <w:color w:val="000000"/>
                <w:sz w:val="25"/>
                <w:szCs w:val="25"/>
              </w:rPr>
              <w:t xml:space="preserve"> </w:t>
            </w:r>
            <w:r w:rsidRPr="00F32AD1">
              <w:rPr>
                <w:rFonts w:eastAsia="Times New Roman" w:cs="Times New Roman"/>
                <w:bCs/>
                <w:color w:val="000000" w:themeColor="text1"/>
                <w:sz w:val="25"/>
                <w:szCs w:val="25"/>
              </w:rPr>
              <w:t xml:space="preserve">Với địa bàn quản lý tương đối rộng như hiện nay, thuộc nhiều tỉnh/thành phố thì đối với các trường hợp quy định tại </w:t>
            </w:r>
            <w:r w:rsidRPr="00F32AD1">
              <w:rPr>
                <w:rFonts w:cs="Times New Roman"/>
                <w:color w:val="000000" w:themeColor="text1"/>
                <w:sz w:val="25"/>
                <w:szCs w:val="25"/>
                <w:shd w:val="clear" w:color="auto" w:fill="FFFFFF"/>
              </w:rPr>
              <w:t xml:space="preserve">điểm d, e, g </w:t>
            </w:r>
            <w:r w:rsidRPr="00F32AD1">
              <w:rPr>
                <w:rFonts w:eastAsia="Times New Roman" w:cs="Times New Roman"/>
                <w:color w:val="000000" w:themeColor="text1"/>
                <w:sz w:val="25"/>
                <w:szCs w:val="25"/>
                <w:lang w:val="pt-BR"/>
              </w:rPr>
              <w:t>Điều 8 dự thảo Nghị định</w:t>
            </w:r>
            <w:r w:rsidRPr="00F32AD1">
              <w:rPr>
                <w:rFonts w:eastAsia="Times New Roman" w:cs="Times New Roman"/>
                <w:bCs/>
                <w:color w:val="000000" w:themeColor="text1"/>
                <w:sz w:val="25"/>
                <w:szCs w:val="25"/>
              </w:rPr>
              <w:t xml:space="preserve">, cơ quan Hải quan không có cơ sở để quản lý những sự thay đổi này. </w:t>
            </w:r>
          </w:p>
          <w:p w14:paraId="7693095C" w14:textId="1BA1A0D5"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Cs/>
                <w:color w:val="000000" w:themeColor="text1"/>
                <w:sz w:val="25"/>
                <w:szCs w:val="25"/>
              </w:rPr>
              <w:t xml:space="preserve">Do đó, cần bổ sung các quy định này vào khoản 3 </w:t>
            </w:r>
            <w:r w:rsidRPr="00F32AD1">
              <w:rPr>
                <w:rFonts w:eastAsia="Times New Roman" w:cs="Times New Roman"/>
                <w:bCs/>
                <w:sz w:val="25"/>
                <w:szCs w:val="25"/>
              </w:rPr>
              <w:t>Điều 9 dự thảo nghị định để đảm bảo cho công tác quản lý của cơ quan hải quan.</w:t>
            </w:r>
          </w:p>
        </w:tc>
        <w:tc>
          <w:tcPr>
            <w:tcW w:w="4394" w:type="dxa"/>
            <w:vAlign w:val="center"/>
          </w:tcPr>
          <w:p w14:paraId="2F9B5D77"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65D608A" w14:textId="0B411413" w:rsidR="000E1C10" w:rsidRPr="00F32AD1" w:rsidRDefault="000E1C10" w:rsidP="000E1C10">
            <w:pPr>
              <w:spacing w:after="0" w:line="240" w:lineRule="auto"/>
              <w:rPr>
                <w:rFonts w:eastAsia="Times New Roman" w:cs="Times New Roman"/>
                <w:i/>
                <w:color w:val="000000"/>
                <w:sz w:val="25"/>
                <w:szCs w:val="25"/>
              </w:rPr>
            </w:pPr>
            <w:r w:rsidRPr="00F32AD1">
              <w:rPr>
                <w:rFonts w:eastAsia="Calibri" w:cs="Times New Roman"/>
                <w:color w:val="000000"/>
                <w:sz w:val="25"/>
                <w:szCs w:val="25"/>
              </w:rPr>
              <w:t xml:space="preserve">Tổ soạn thảo tiếp thu ý kiến, sửa đổi, bổ sung tại khoản 3 Điều 9 dự thảo Nghị định như sau: </w:t>
            </w:r>
            <w:r w:rsidRPr="00F32AD1">
              <w:rPr>
                <w:rFonts w:eastAsia="Times New Roman" w:cs="Times New Roman"/>
                <w:i/>
                <w:color w:val="000000"/>
                <w:sz w:val="25"/>
                <w:szCs w:val="25"/>
              </w:rPr>
              <w:t>“</w:t>
            </w:r>
            <w:r w:rsidR="0005427F" w:rsidRPr="0005427F">
              <w:rPr>
                <w:rFonts w:eastAsia="Times New Roman" w:cs="Times New Roman"/>
                <w:i/>
                <w:color w:val="000000"/>
                <w:sz w:val="25"/>
                <w:szCs w:val="25"/>
                <w:lang w:val="vi-VN"/>
              </w:rPr>
              <w:t>3. Khi có thay đổi thông tin về doanh nghiệp trên hồ sơ đăng ký doanh nghiệp, thay đổi chủng loại hàng hóa lưu giữ (trong Địa điểm tập kết, kiểm tra, giám sát xăng dầu, khí, hóa chất và kho ngoại quan chuyên dùng chứa xăng dầu, hóa chất, khí, chất lỏng), doanh nghiệp kinh doanh kho bãi, địa điểm, trong thời hạn 03 ngày làm việc kể từ khi doanh nghiệp bị thu hồi Giấy phép hoạt động hoặc không còn đáp ứng các quy định về chủ thể đề nghị xác nhận; địa điểm tập kết, kiểm tra, giám sát xăng dầu, khí, hóa chất, kho, bãi, địa điểm của doanh nghiệp không phù hợp với dự án đầu tư được cơ quan có thẩm quyền phê duyệt; hết thời hạn sử dụng hợp pháp kho, bãi, địa điểm, phải thông báo cho cơ quan hải quan để cập nhật thông tin vào hệ thống phục vụ theo dõi, quản lý. Trường hợp cần xác nhận nội dung thay đổi thì có văn bản gửi cho cơ quan hải quan nơi ra quyết định công nhận để có văn bản xác nhận.</w:t>
            </w:r>
            <w:r w:rsidRPr="00F32AD1">
              <w:rPr>
                <w:rFonts w:eastAsia="Times New Roman" w:cs="Times New Roman"/>
                <w:i/>
                <w:color w:val="000000"/>
                <w:sz w:val="25"/>
                <w:szCs w:val="25"/>
              </w:rPr>
              <w:t>”</w:t>
            </w:r>
          </w:p>
          <w:p w14:paraId="01DAF800"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p>
        </w:tc>
      </w:tr>
      <w:tr w:rsidR="000E1C10" w:rsidRPr="00F32AD1" w14:paraId="56360C29" w14:textId="77777777" w:rsidTr="00610225">
        <w:tc>
          <w:tcPr>
            <w:tcW w:w="1980" w:type="dxa"/>
            <w:vMerge/>
          </w:tcPr>
          <w:p w14:paraId="76F11D63" w14:textId="77777777" w:rsidR="000E1C10" w:rsidRPr="00F32AD1" w:rsidRDefault="000E1C10" w:rsidP="000E1C10">
            <w:pPr>
              <w:spacing w:before="120" w:line="240" w:lineRule="auto"/>
              <w:rPr>
                <w:rFonts w:cs="Times New Roman"/>
                <w:sz w:val="25"/>
                <w:szCs w:val="25"/>
              </w:rPr>
            </w:pPr>
          </w:p>
        </w:tc>
        <w:tc>
          <w:tcPr>
            <w:tcW w:w="1779" w:type="dxa"/>
            <w:vAlign w:val="center"/>
          </w:tcPr>
          <w:p w14:paraId="0D9D9D43"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Khánh Hòa</w:t>
            </w:r>
          </w:p>
          <w:p w14:paraId="1B016863" w14:textId="72A6DABE"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Lâm Đồng</w:t>
            </w:r>
          </w:p>
        </w:tc>
        <w:tc>
          <w:tcPr>
            <w:tcW w:w="6301" w:type="dxa"/>
            <w:vAlign w:val="center"/>
          </w:tcPr>
          <w:p w14:paraId="22A3DEDA" w14:textId="77777777" w:rsidR="000E1C10" w:rsidRPr="00F32AD1" w:rsidRDefault="000E1C10" w:rsidP="000E1C10">
            <w:pPr>
              <w:spacing w:after="0" w:line="240" w:lineRule="auto"/>
              <w:ind w:firstLine="106"/>
              <w:rPr>
                <w:rFonts w:eastAsia="Times New Roman" w:cs="Times New Roman"/>
                <w:bCs/>
                <w:i/>
                <w:color w:val="000000" w:themeColor="text1"/>
                <w:sz w:val="25"/>
                <w:szCs w:val="25"/>
              </w:rPr>
            </w:pPr>
            <w:r w:rsidRPr="00F32AD1">
              <w:rPr>
                <w:rFonts w:eastAsia="Times New Roman" w:cs="Times New Roman"/>
                <w:bCs/>
                <w:color w:val="000000" w:themeColor="text1"/>
                <w:sz w:val="25"/>
                <w:szCs w:val="25"/>
              </w:rPr>
              <w:t>Đề nghị sửa thành: "</w:t>
            </w:r>
            <w:r w:rsidRPr="00F32AD1">
              <w:rPr>
                <w:rFonts w:eastAsia="Times New Roman" w:cs="Times New Roman"/>
                <w:b/>
                <w:bCs/>
                <w:i/>
                <w:color w:val="000000" w:themeColor="text1"/>
                <w:sz w:val="25"/>
                <w:szCs w:val="25"/>
                <w:u w:val="single"/>
              </w:rPr>
              <w:t>Trong thời hạn 3 ngày làm việc</w:t>
            </w:r>
            <w:r w:rsidRPr="00F32AD1">
              <w:rPr>
                <w:rFonts w:eastAsia="Times New Roman" w:cs="Times New Roman"/>
                <w:bCs/>
                <w:color w:val="000000" w:themeColor="text1"/>
                <w:sz w:val="25"/>
                <w:szCs w:val="25"/>
              </w:rPr>
              <w:t xml:space="preserve"> </w:t>
            </w:r>
            <w:r w:rsidRPr="00F32AD1">
              <w:rPr>
                <w:rFonts w:eastAsia="Times New Roman" w:cs="Times New Roman"/>
                <w:bCs/>
                <w:i/>
                <w:color w:val="000000" w:themeColor="text1"/>
                <w:sz w:val="25"/>
                <w:szCs w:val="25"/>
              </w:rPr>
              <w:t xml:space="preserve">kể từ khi có thay đổi thông tin về doanh nghiệp trên hồ sơ đăng ký doanh nghiệp, thay đổi chủng loại hàng hóa lưu giữ (trong Địa điểm tập kết, kiểm tra, giám sát xăng dầu, khí, hóa chất và kho ngoại quan chuyên dùng chứa xăng dầu, hóa chất, khí, chất lỏng), </w:t>
            </w:r>
            <w:r w:rsidRPr="00F32AD1">
              <w:rPr>
                <w:rFonts w:eastAsia="Times New Roman" w:cs="Times New Roman"/>
                <w:b/>
                <w:bCs/>
                <w:i/>
                <w:color w:val="000000" w:themeColor="text1"/>
                <w:sz w:val="25"/>
                <w:szCs w:val="25"/>
                <w:u w:val="single"/>
              </w:rPr>
              <w:t>doanh nghiệp</w:t>
            </w:r>
            <w:r w:rsidRPr="00F32AD1">
              <w:rPr>
                <w:rFonts w:eastAsia="Times New Roman" w:cs="Times New Roman"/>
                <w:bCs/>
                <w:i/>
                <w:color w:val="000000" w:themeColor="text1"/>
                <w:sz w:val="25"/>
                <w:szCs w:val="25"/>
              </w:rPr>
              <w:t xml:space="preserve"> kinh doanh kho, bãi, địa điểm, doanh nghiệp phải thông báo cho cơ quan hải quan để cập nhật thông tin vào hệ thống phục vụ theo dõi, quản lý…"</w:t>
            </w:r>
          </w:p>
          <w:p w14:paraId="200E568A" w14:textId="03A91203"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eastAsia="Times New Roman" w:cs="Times New Roman"/>
                <w:b/>
                <w:bCs/>
                <w:color w:val="000000" w:themeColor="text1"/>
                <w:sz w:val="25"/>
                <w:szCs w:val="25"/>
              </w:rPr>
              <w:t>Lý do:</w:t>
            </w:r>
            <w:r w:rsidRPr="00F32AD1">
              <w:rPr>
                <w:rFonts w:cs="Times New Roman"/>
                <w:b/>
                <w:color w:val="000000" w:themeColor="text1"/>
                <w:sz w:val="25"/>
                <w:szCs w:val="25"/>
                <w:shd w:val="clear" w:color="auto" w:fill="FFFFFF"/>
              </w:rPr>
              <w:t xml:space="preserve"> </w:t>
            </w:r>
            <w:r w:rsidRPr="00F32AD1">
              <w:rPr>
                <w:rFonts w:cs="Times New Roman"/>
                <w:color w:val="000000" w:themeColor="text1"/>
                <w:sz w:val="25"/>
                <w:szCs w:val="25"/>
                <w:shd w:val="clear" w:color="auto" w:fill="FFFFFF"/>
              </w:rPr>
              <w:t>Quy định cụ thể thời hạn thực hiện trách nhiệm thông báo của doanh nghiệp, nhằm tạo cơ sở pháp lý rõ ràng và thống nhất trong việc xác định thời gian doanh nghiệp phải thông báo cho cơ quan hải quan.</w:t>
            </w:r>
            <w:r w:rsidRPr="00F32AD1">
              <w:rPr>
                <w:rFonts w:cs="Times New Roman"/>
                <w:b/>
                <w:color w:val="000000" w:themeColor="text1"/>
                <w:sz w:val="25"/>
                <w:szCs w:val="25"/>
                <w:shd w:val="clear" w:color="auto" w:fill="FFFFFF"/>
              </w:rPr>
              <w:t xml:space="preserve"> </w:t>
            </w:r>
          </w:p>
        </w:tc>
        <w:tc>
          <w:tcPr>
            <w:tcW w:w="4394" w:type="dxa"/>
            <w:vAlign w:val="center"/>
          </w:tcPr>
          <w:p w14:paraId="774D84D1"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611AA4ED" w14:textId="73ED3B56"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Tổ soạn thảo tiếp thu, bổ sung thời hạn quy định trách nhiệm thông báo của doanh nghiệp cho cơ quan hải quan để kịp thời cập nhật thông tin thay đổi.</w:t>
            </w:r>
          </w:p>
        </w:tc>
      </w:tr>
      <w:tr w:rsidR="000E1C10" w:rsidRPr="00F32AD1" w14:paraId="7E0BC490" w14:textId="77777777" w:rsidTr="00610225">
        <w:tc>
          <w:tcPr>
            <w:tcW w:w="1980" w:type="dxa"/>
            <w:vMerge/>
          </w:tcPr>
          <w:p w14:paraId="15857968" w14:textId="77777777" w:rsidR="000E1C10" w:rsidRPr="00F32AD1" w:rsidRDefault="000E1C10" w:rsidP="000E1C10">
            <w:pPr>
              <w:spacing w:before="120" w:line="240" w:lineRule="auto"/>
              <w:rPr>
                <w:rFonts w:cs="Times New Roman"/>
                <w:sz w:val="25"/>
                <w:szCs w:val="25"/>
              </w:rPr>
            </w:pPr>
          </w:p>
        </w:tc>
        <w:tc>
          <w:tcPr>
            <w:tcW w:w="1779" w:type="dxa"/>
            <w:vAlign w:val="center"/>
          </w:tcPr>
          <w:p w14:paraId="0622AF33"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Khánh Hòa</w:t>
            </w:r>
          </w:p>
          <w:p w14:paraId="3C8F509D" w14:textId="7BA7FAE2"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Lâm Đồng</w:t>
            </w:r>
          </w:p>
        </w:tc>
        <w:tc>
          <w:tcPr>
            <w:tcW w:w="6301" w:type="dxa"/>
            <w:vAlign w:val="center"/>
          </w:tcPr>
          <w:p w14:paraId="0824B524" w14:textId="77777777" w:rsidR="000E1C10" w:rsidRPr="00F32AD1" w:rsidRDefault="000E1C10" w:rsidP="000E1C10">
            <w:pPr>
              <w:spacing w:after="0" w:line="240" w:lineRule="auto"/>
              <w:ind w:firstLine="106"/>
              <w:rPr>
                <w:rFonts w:cs="Times New Roman"/>
                <w:i/>
                <w:sz w:val="25"/>
                <w:szCs w:val="25"/>
              </w:rPr>
            </w:pPr>
            <w:r w:rsidRPr="00F32AD1">
              <w:rPr>
                <w:rFonts w:cs="Times New Roman"/>
                <w:sz w:val="25"/>
                <w:szCs w:val="25"/>
              </w:rPr>
              <w:t xml:space="preserve">Đề nghị sửa thành: </w:t>
            </w:r>
            <w:r w:rsidRPr="00F32AD1">
              <w:rPr>
                <w:rFonts w:cs="Times New Roman"/>
                <w:i/>
                <w:sz w:val="25"/>
                <w:szCs w:val="25"/>
              </w:rPr>
              <w:t>“</w:t>
            </w:r>
            <w:r w:rsidRPr="00F32AD1">
              <w:rPr>
                <w:rFonts w:cs="Times New Roman"/>
                <w:b/>
                <w:i/>
                <w:sz w:val="25"/>
                <w:szCs w:val="25"/>
                <w:u w:val="single"/>
              </w:rPr>
              <w:t>Trong thời hạn 3 ngày làm việc</w:t>
            </w:r>
            <w:r w:rsidRPr="00F32AD1">
              <w:rPr>
                <w:rFonts w:cs="Times New Roman"/>
                <w:i/>
                <w:sz w:val="25"/>
                <w:szCs w:val="25"/>
              </w:rPr>
              <w:t>, thông báo cho Hải quan quản lý, giám sát hoạt động của kho, bãi, địa điểm trong trường hợp có thay đổi về hiện trạng kho, bãi, địa điểm so với thông tin đã cung cấp cho cơ quan hải quan.”</w:t>
            </w:r>
          </w:p>
          <w:p w14:paraId="61147BF6" w14:textId="0345D476"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rPr>
              <w:t>Lý do:</w:t>
            </w:r>
            <w:r w:rsidRPr="00F32AD1">
              <w:rPr>
                <w:rFonts w:cs="Times New Roman"/>
                <w:sz w:val="25"/>
                <w:szCs w:val="25"/>
              </w:rPr>
              <w:t xml:space="preserve"> Quy định cụ thể thời gian thực hiện trách nhiệm thông báo của doanh nghiệp, để rõ cách hiểu thời gian doanh nghiệp phải thông báo cho cơ quan Hải quan.</w:t>
            </w:r>
          </w:p>
        </w:tc>
        <w:tc>
          <w:tcPr>
            <w:tcW w:w="4394" w:type="dxa"/>
            <w:vAlign w:val="center"/>
          </w:tcPr>
          <w:p w14:paraId="6F0A445B"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69E47FE8" w14:textId="77ED4979"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Tổ soạn thảo tiếp thu, bổ sung thời hạn quy định trách nhiệm thông báo của doanh nghiệp cho cơ quan hải quan để kịp thời xử lý trường hợp phát sinh.</w:t>
            </w:r>
          </w:p>
        </w:tc>
      </w:tr>
      <w:tr w:rsidR="000E1C10" w:rsidRPr="00F32AD1" w14:paraId="54884824" w14:textId="77777777" w:rsidTr="00610225">
        <w:tc>
          <w:tcPr>
            <w:tcW w:w="1980" w:type="dxa"/>
            <w:vMerge/>
          </w:tcPr>
          <w:p w14:paraId="2480CDFD" w14:textId="77777777" w:rsidR="000E1C10" w:rsidRPr="00F32AD1" w:rsidRDefault="000E1C10" w:rsidP="000E1C10">
            <w:pPr>
              <w:spacing w:before="120" w:line="240" w:lineRule="auto"/>
              <w:rPr>
                <w:rFonts w:cs="Times New Roman"/>
                <w:sz w:val="25"/>
                <w:szCs w:val="25"/>
              </w:rPr>
            </w:pPr>
          </w:p>
        </w:tc>
        <w:tc>
          <w:tcPr>
            <w:tcW w:w="1779" w:type="dxa"/>
            <w:vAlign w:val="center"/>
          </w:tcPr>
          <w:p w14:paraId="7C6B182E" w14:textId="7650BB9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thành phố Hà Nội</w:t>
            </w:r>
          </w:p>
        </w:tc>
        <w:tc>
          <w:tcPr>
            <w:tcW w:w="6301" w:type="dxa"/>
            <w:vAlign w:val="center"/>
          </w:tcPr>
          <w:p w14:paraId="28F4770E" w14:textId="77777777" w:rsidR="000E1C10" w:rsidRPr="00F32AD1" w:rsidRDefault="000E1C10" w:rsidP="000E1C10">
            <w:pPr>
              <w:spacing w:after="0" w:line="240" w:lineRule="auto"/>
              <w:ind w:firstLine="106"/>
              <w:rPr>
                <w:rFonts w:cs="Times New Roman"/>
                <w:sz w:val="25"/>
                <w:szCs w:val="25"/>
              </w:rPr>
            </w:pPr>
            <w:r w:rsidRPr="00F32AD1">
              <w:rPr>
                <w:rFonts w:cs="Times New Roman"/>
                <w:sz w:val="25"/>
                <w:szCs w:val="25"/>
              </w:rPr>
              <w:t xml:space="preserve">Đề nghị sửa lại như sau: </w:t>
            </w:r>
            <w:r w:rsidRPr="00F32AD1">
              <w:rPr>
                <w:rFonts w:cs="Times New Roman"/>
                <w:i/>
                <w:sz w:val="25"/>
                <w:szCs w:val="25"/>
              </w:rPr>
              <w:t>“Trường hợp kho, bãi, địa điểm bị tạm dừng, chấm dứt hoạt động theo quy định tại Điều 7, Điều 8 Nghị định này thì các mã kho, bãi, địa điểm cũng bị tạm dừng, thu hổi trên hệ thống”</w:t>
            </w:r>
            <w:r w:rsidRPr="00F32AD1">
              <w:rPr>
                <w:rFonts w:cs="Times New Roman"/>
                <w:sz w:val="25"/>
                <w:szCs w:val="25"/>
              </w:rPr>
              <w:t xml:space="preserve">. </w:t>
            </w:r>
          </w:p>
          <w:p w14:paraId="338BA289" w14:textId="458812CE"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
                <w:sz w:val="25"/>
                <w:szCs w:val="25"/>
              </w:rPr>
              <w:t>Lý do:</w:t>
            </w:r>
            <w:r w:rsidRPr="00F32AD1">
              <w:rPr>
                <w:rFonts w:cs="Times New Roman"/>
                <w:sz w:val="25"/>
                <w:szCs w:val="25"/>
              </w:rPr>
              <w:t xml:space="preserve"> Trường hợp kho, bãi, địa điểm bị tạm dừng, nếu mã kho bị thu hồi, sau thời gian hết tạm dừng doanh nghiệp sẽ phải thực hiện thủ tục cấp lại mã kho sẽ phát sinh chi phí thủ tục và thời gian cho doanh nghiệp.</w:t>
            </w:r>
          </w:p>
        </w:tc>
        <w:tc>
          <w:tcPr>
            <w:tcW w:w="4394" w:type="dxa"/>
            <w:vAlign w:val="center"/>
          </w:tcPr>
          <w:p w14:paraId="65288EE1"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5FFE4B8B" w14:textId="77777777" w:rsidR="000E1C10" w:rsidRPr="00F32AD1" w:rsidRDefault="000E1C10" w:rsidP="000E1C10">
            <w:pPr>
              <w:spacing w:after="0" w:line="240" w:lineRule="auto"/>
              <w:rPr>
                <w:rFonts w:eastAsia="Times New Roman" w:cs="Times New Roman"/>
                <w:b/>
                <w:bCs/>
                <w:i/>
                <w:sz w:val="25"/>
                <w:szCs w:val="25"/>
                <w:lang w:val="vi-VN"/>
              </w:rPr>
            </w:pPr>
            <w:r w:rsidRPr="00F32AD1">
              <w:rPr>
                <w:rFonts w:eastAsia="Calibri" w:cs="Times New Roman"/>
                <w:color w:val="000000"/>
                <w:sz w:val="25"/>
                <w:szCs w:val="25"/>
              </w:rPr>
              <w:t xml:space="preserve">Tổ soạn thảo tiếp thu ý kiến, sửa đổi, bổ sung khoản 7 Điều 9 dự thảo Nghị định như sau: </w:t>
            </w:r>
            <w:r w:rsidRPr="00F32AD1">
              <w:rPr>
                <w:rFonts w:eastAsia="Calibri" w:cs="Times New Roman"/>
                <w:i/>
                <w:color w:val="000000"/>
                <w:sz w:val="25"/>
                <w:szCs w:val="25"/>
              </w:rPr>
              <w:t>“</w:t>
            </w:r>
            <w:r w:rsidRPr="00F32AD1">
              <w:rPr>
                <w:rFonts w:eastAsia="Times New Roman" w:cs="Times New Roman"/>
                <w:b/>
                <w:bCs/>
                <w:i/>
                <w:sz w:val="25"/>
                <w:szCs w:val="25"/>
                <w:lang w:val="vi-VN"/>
              </w:rPr>
              <w:t xml:space="preserve">Điều </w:t>
            </w:r>
            <w:r w:rsidRPr="00F32AD1">
              <w:rPr>
                <w:rFonts w:eastAsia="Times New Roman" w:cs="Times New Roman"/>
                <w:b/>
                <w:bCs/>
                <w:i/>
                <w:sz w:val="25"/>
                <w:szCs w:val="25"/>
              </w:rPr>
              <w:t>9</w:t>
            </w:r>
            <w:r w:rsidRPr="00F32AD1">
              <w:rPr>
                <w:rFonts w:eastAsia="Times New Roman" w:cs="Times New Roman"/>
                <w:b/>
                <w:bCs/>
                <w:i/>
                <w:sz w:val="25"/>
                <w:szCs w:val="25"/>
                <w:lang w:val="vi-VN"/>
              </w:rPr>
              <w:t>. Trách nhiệm của doanh nghiệp kinh doanh kho, bãi, địa điểm</w:t>
            </w:r>
          </w:p>
          <w:p w14:paraId="0EE72522" w14:textId="39A4EC5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Times New Roman" w:cs="Times New Roman"/>
                <w:i/>
                <w:color w:val="000000"/>
                <w:sz w:val="25"/>
                <w:szCs w:val="25"/>
              </w:rPr>
              <w:t xml:space="preserve">7. Đối với các địa điểm thu gom hàng lẻ; </w:t>
            </w:r>
            <w:r w:rsidRPr="00F32AD1">
              <w:rPr>
                <w:rFonts w:eastAsia="Times New Roman" w:cs="Times New Roman"/>
                <w:i/>
                <w:color w:val="000000"/>
                <w:sz w:val="25"/>
                <w:szCs w:val="25"/>
                <w:lang w:val="pt-BR"/>
              </w:rPr>
              <w:t>địa điểm tập kết, kiểm tra, giám sát hàng bưu chính...</w:t>
            </w:r>
            <w:r w:rsidRPr="00F32AD1">
              <w:rPr>
                <w:rFonts w:eastAsia="Times New Roman" w:cs="Times New Roman"/>
                <w:i/>
                <w:color w:val="000000"/>
                <w:sz w:val="25"/>
                <w:szCs w:val="25"/>
              </w:rPr>
              <w:t xml:space="preserve"> Trường hợp kho, bãi, địa điểm bị tạm dừng, chấm dứt hoạt động theo quy định tại Điều 7, Điều 8 Nghị định </w:t>
            </w:r>
            <w:r w:rsidRPr="00F32AD1">
              <w:rPr>
                <w:rFonts w:eastAsia="Times New Roman" w:cs="Times New Roman"/>
                <w:i/>
                <w:color w:val="000000"/>
                <w:sz w:val="25"/>
                <w:szCs w:val="25"/>
              </w:rPr>
              <w:lastRenderedPageBreak/>
              <w:t>này thì các mã kho, bãi, địa điểm cũng bị tạm dừng, thu hồi trên hệ thống.”</w:t>
            </w:r>
          </w:p>
        </w:tc>
      </w:tr>
      <w:tr w:rsidR="000E1C10" w:rsidRPr="00F32AD1" w14:paraId="16B7D66A" w14:textId="77777777" w:rsidTr="00610225">
        <w:tc>
          <w:tcPr>
            <w:tcW w:w="1980" w:type="dxa"/>
            <w:vMerge/>
          </w:tcPr>
          <w:p w14:paraId="6BD40FBE" w14:textId="77777777" w:rsidR="000E1C10" w:rsidRPr="00F32AD1" w:rsidRDefault="000E1C10" w:rsidP="000E1C10">
            <w:pPr>
              <w:spacing w:before="120" w:line="240" w:lineRule="auto"/>
              <w:rPr>
                <w:rFonts w:cs="Times New Roman"/>
                <w:sz w:val="25"/>
                <w:szCs w:val="25"/>
              </w:rPr>
            </w:pPr>
          </w:p>
        </w:tc>
        <w:tc>
          <w:tcPr>
            <w:tcW w:w="1779" w:type="dxa"/>
            <w:vAlign w:val="center"/>
          </w:tcPr>
          <w:p w14:paraId="416CE40F" w14:textId="6C6E904F"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Chi nhánh Tổng Công ty TM kỹ thuật và đầu tư – Công ty cổ phần – Xí nghiệp xăng dầu PETEC Hải Phòng</w:t>
            </w:r>
          </w:p>
        </w:tc>
        <w:tc>
          <w:tcPr>
            <w:tcW w:w="6301" w:type="dxa"/>
            <w:vAlign w:val="center"/>
          </w:tcPr>
          <w:p w14:paraId="0975ECFE" w14:textId="7B02831D" w:rsidR="000E1C10" w:rsidRPr="00F32AD1" w:rsidRDefault="000E1C10" w:rsidP="000E1C10">
            <w:pPr>
              <w:spacing w:after="0" w:line="240" w:lineRule="auto"/>
              <w:ind w:firstLine="106"/>
              <w:rPr>
                <w:rFonts w:cs="Times New Roman"/>
                <w:sz w:val="25"/>
                <w:szCs w:val="25"/>
              </w:rPr>
            </w:pPr>
            <w:r w:rsidRPr="00F32AD1">
              <w:rPr>
                <w:rFonts w:eastAsia="Times New Roman" w:cs="Times New Roman"/>
                <w:sz w:val="25"/>
                <w:szCs w:val="25"/>
              </w:rPr>
              <w:t>Khu vực lưu giữ hàng vi phạm: Rất khó để bố trí một bồn chứa riêng biệt chỉ để đựng hàng hóa vi phạm hoặc quá thời hạn do đặc thù hàng lỏng</w:t>
            </w:r>
          </w:p>
        </w:tc>
        <w:tc>
          <w:tcPr>
            <w:tcW w:w="4394" w:type="dxa"/>
            <w:vAlign w:val="center"/>
          </w:tcPr>
          <w:p w14:paraId="7ED774A8"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0C118213" w14:textId="2AA3555B"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Times New Roman" w:cs="Times New Roman"/>
                <w:sz w:val="25"/>
                <w:szCs w:val="25"/>
              </w:rPr>
              <w:t>Thực tế qua theo dõi hoạt động thời gian qua cho thấy, các kho, bãi, địa điểm đều có khu vực lưu giữ hàng vi phạm, diện tích từ 30-100 m2, tuy nhiên, trong quá trình kiểm tra, lượng hàng hóa lưu giữ tại khu vực này không đáng kể (chủ yếu là hàng hóa tồn đọng quá thời hạn làm thủ tục hải quan tại các khu vực cảng biển, cảng hàng không hiện các doanh nghiệp kinh doanh kho, bãi, cảng có bố trí lưu giữ để chờ xử lý). Tuy nhiên, để đảm bảo trách nhiệm của doanh nghiệp kinh doanh kho, bãi, địa điểm phải bố trí khu vực này tại dự thảo có quy định về việc bố trí khu vực riêng biệt trong kho, bãi, địa điểm để lưu giữ hàng hóa quá thời hạn làm thủ tục hải quan, hàng hóa vi phạm…</w:t>
            </w:r>
            <w:r w:rsidRPr="00F32AD1">
              <w:rPr>
                <w:rFonts w:eastAsia="Times New Roman" w:cs="Times New Roman"/>
                <w:sz w:val="25"/>
                <w:szCs w:val="25"/>
                <w:u w:val="single"/>
              </w:rPr>
              <w:t>khi có phát sinh theo yêu cầu.</w:t>
            </w:r>
            <w:r w:rsidRPr="00F32AD1">
              <w:rPr>
                <w:rFonts w:eastAsia="Calibri" w:cs="Times New Roman"/>
                <w:color w:val="000000"/>
                <w:sz w:val="25"/>
                <w:szCs w:val="25"/>
              </w:rPr>
              <w:t xml:space="preserve">  </w:t>
            </w:r>
          </w:p>
        </w:tc>
      </w:tr>
      <w:tr w:rsidR="000E1C10" w:rsidRPr="00F32AD1" w14:paraId="0C916C4C" w14:textId="77777777" w:rsidTr="00610225">
        <w:tc>
          <w:tcPr>
            <w:tcW w:w="1980" w:type="dxa"/>
            <w:vMerge w:val="restart"/>
          </w:tcPr>
          <w:p w14:paraId="0B446F2A" w14:textId="211EE74B" w:rsidR="000E1C10" w:rsidRPr="00F32AD1" w:rsidRDefault="000E1C10" w:rsidP="000E1C10">
            <w:pPr>
              <w:spacing w:before="120" w:line="240" w:lineRule="auto"/>
              <w:rPr>
                <w:rFonts w:cs="Times New Roman"/>
                <w:sz w:val="25"/>
                <w:szCs w:val="25"/>
              </w:rPr>
            </w:pPr>
            <w:r w:rsidRPr="00F32AD1">
              <w:rPr>
                <w:rFonts w:cs="Times New Roman"/>
                <w:sz w:val="25"/>
                <w:szCs w:val="25"/>
              </w:rPr>
              <w:t>Điều 10</w:t>
            </w:r>
          </w:p>
        </w:tc>
        <w:tc>
          <w:tcPr>
            <w:tcW w:w="1779" w:type="dxa"/>
            <w:vAlign w:val="center"/>
          </w:tcPr>
          <w:p w14:paraId="5B6948D1" w14:textId="22E7A3C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lang w:val="vi-VN"/>
              </w:rPr>
              <w:t>UBND tỉnh Bắc Ninh</w:t>
            </w:r>
          </w:p>
        </w:tc>
        <w:tc>
          <w:tcPr>
            <w:tcW w:w="6301" w:type="dxa"/>
            <w:vAlign w:val="center"/>
          </w:tcPr>
          <w:p w14:paraId="711B5A5B" w14:textId="0054D70D"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Cs/>
                <w:sz w:val="25"/>
                <w:szCs w:val="25"/>
                <w:lang w:val="vi-VN"/>
              </w:rPr>
              <w:t xml:space="preserve">Các điều kiện đã được quy định cụ thể tại Điều 4 Dự thảo Nghị định, do vậy, để đảm bảo thống nhất trong quá trình thực hiện, đề nghị cân nhắc sự cần thiết về việc xây dựng cơ chế phối hợp giữa hải quan quản lý kho, bãi, địa điểm với doanh nghiệp kinh doanh kho, bãi, địa điểm.    </w:t>
            </w:r>
          </w:p>
        </w:tc>
        <w:tc>
          <w:tcPr>
            <w:tcW w:w="4394" w:type="dxa"/>
            <w:vAlign w:val="center"/>
          </w:tcPr>
          <w:p w14:paraId="31C88342" w14:textId="20A2933F"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Giải trình</w:t>
            </w:r>
          </w:p>
          <w:p w14:paraId="41664C7F" w14:textId="746045A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Điều 10 dự thảo Nghị định quy định về </w:t>
            </w:r>
            <w:r w:rsidRPr="00F32AD1">
              <w:rPr>
                <w:rFonts w:eastAsia="Calibri" w:cs="Times New Roman"/>
                <w:bCs/>
                <w:color w:val="000000"/>
                <w:sz w:val="25"/>
                <w:szCs w:val="25"/>
                <w:lang w:val="vi-VN"/>
              </w:rPr>
              <w:t>cơ chế phối hợp</w:t>
            </w:r>
            <w:r w:rsidRPr="00F32AD1">
              <w:rPr>
                <w:rFonts w:eastAsia="Calibri" w:cs="Times New Roman"/>
                <w:bCs/>
                <w:color w:val="000000"/>
                <w:sz w:val="25"/>
                <w:szCs w:val="25"/>
              </w:rPr>
              <w:t xml:space="preserve"> giữa cơ quan hải quan trực tiếp quản lý</w:t>
            </w:r>
            <w:r w:rsidRPr="00F32AD1">
              <w:rPr>
                <w:rFonts w:eastAsia="Calibri" w:cs="Times New Roman"/>
                <w:bCs/>
                <w:color w:val="000000"/>
                <w:sz w:val="25"/>
                <w:szCs w:val="25"/>
                <w:lang w:val="vi-VN"/>
              </w:rPr>
              <w:t xml:space="preserve"> với doanh nghiệp kinh doanh kho bãi, địa điểm trong việc tổ chức giám sát hàng hóa đưa vào, đưa ra, lưu giữ và lắp đặt trang thiết bị, phương tiện kỹ thuật phục vụ giám sát hải quan</w:t>
            </w:r>
            <w:r w:rsidRPr="00F32AD1">
              <w:rPr>
                <w:rFonts w:eastAsia="Calibri" w:cs="Times New Roman"/>
                <w:bCs/>
                <w:color w:val="000000"/>
                <w:sz w:val="25"/>
                <w:szCs w:val="25"/>
              </w:rPr>
              <w:t xml:space="preserve"> nhằm mục tiêu giải quyết nhanh, gọn, hiệu quả các vướng mắc phát sinh ngay trong quá trình hoạt </w:t>
            </w:r>
            <w:r w:rsidRPr="00F32AD1">
              <w:rPr>
                <w:rFonts w:eastAsia="Calibri" w:cs="Times New Roman"/>
                <w:bCs/>
                <w:color w:val="000000"/>
                <w:sz w:val="25"/>
                <w:szCs w:val="25"/>
              </w:rPr>
              <w:lastRenderedPageBreak/>
              <w:t>động của doanh nghiệp; không làm chậm trễ việc tuân thủ của doanh nghiệp cũng góp phần hỗ trợ cho cơ quan hải quan thực thi hiệu quả chức năng quản lý nhà nước về hải quan.</w:t>
            </w:r>
          </w:p>
        </w:tc>
      </w:tr>
      <w:tr w:rsidR="000E1C10" w:rsidRPr="00F32AD1" w14:paraId="34377F88" w14:textId="77777777" w:rsidTr="00610225">
        <w:tc>
          <w:tcPr>
            <w:tcW w:w="1980" w:type="dxa"/>
            <w:vMerge/>
          </w:tcPr>
          <w:p w14:paraId="41F45003" w14:textId="77777777" w:rsidR="000E1C10" w:rsidRPr="00F32AD1" w:rsidRDefault="000E1C10" w:rsidP="000E1C10">
            <w:pPr>
              <w:spacing w:before="120" w:line="240" w:lineRule="auto"/>
              <w:rPr>
                <w:rFonts w:cs="Times New Roman"/>
                <w:sz w:val="25"/>
                <w:szCs w:val="25"/>
              </w:rPr>
            </w:pPr>
          </w:p>
        </w:tc>
        <w:tc>
          <w:tcPr>
            <w:tcW w:w="1779" w:type="dxa"/>
            <w:vAlign w:val="center"/>
          </w:tcPr>
          <w:p w14:paraId="2B81D970"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An Giang</w:t>
            </w:r>
          </w:p>
          <w:p w14:paraId="54AE69F7" w14:textId="2F7F6B9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tỉnh Đồng Tháp</w:t>
            </w:r>
          </w:p>
        </w:tc>
        <w:tc>
          <w:tcPr>
            <w:tcW w:w="6301" w:type="dxa"/>
            <w:vAlign w:val="center"/>
          </w:tcPr>
          <w:p w14:paraId="51CAABB1" w14:textId="77777777" w:rsidR="000E1C10" w:rsidRPr="00F32AD1" w:rsidRDefault="000E1C10" w:rsidP="000E1C10">
            <w:pPr>
              <w:spacing w:after="0" w:line="240" w:lineRule="auto"/>
              <w:ind w:firstLine="106"/>
              <w:rPr>
                <w:rFonts w:cs="Times New Roman"/>
                <w:color w:val="000000" w:themeColor="text1"/>
                <w:sz w:val="25"/>
                <w:szCs w:val="25"/>
                <w:shd w:val="clear" w:color="auto" w:fill="FFFFFF"/>
              </w:rPr>
            </w:pPr>
            <w:r w:rsidRPr="00F32AD1">
              <w:rPr>
                <w:rFonts w:cs="Times New Roman"/>
                <w:color w:val="000000" w:themeColor="text1"/>
                <w:sz w:val="25"/>
                <w:szCs w:val="25"/>
                <w:shd w:val="clear" w:color="auto" w:fill="FFFFFF"/>
              </w:rPr>
              <w:t xml:space="preserve">Tại điểm c, khoản 1, đề nghị sửa đổi, bổ sung điểm c như sau: </w:t>
            </w:r>
          </w:p>
          <w:p w14:paraId="422411A1" w14:textId="67299851"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i/>
                <w:color w:val="000000" w:themeColor="text1"/>
                <w:sz w:val="25"/>
                <w:szCs w:val="25"/>
                <w:shd w:val="clear" w:color="auto" w:fill="FFFFFF"/>
              </w:rPr>
              <w:t xml:space="preserve">c) Định kỳ 02 năm/01 lần, cơ quan hải quan ban hành quyết định công nhận kho, bãi, địa điểm tổ chức kiểm tra tình hình hoạt động, </w:t>
            </w:r>
            <w:r w:rsidRPr="00F32AD1">
              <w:rPr>
                <w:rFonts w:cs="Times New Roman"/>
                <w:b/>
                <w:i/>
                <w:color w:val="000000" w:themeColor="text1"/>
                <w:sz w:val="25"/>
                <w:szCs w:val="25"/>
                <w:shd w:val="clear" w:color="auto" w:fill="FFFFFF"/>
              </w:rPr>
              <w:t>kiểm tra việc đảm bảo</w:t>
            </w:r>
            <w:r w:rsidRPr="00F32AD1">
              <w:rPr>
                <w:rFonts w:cs="Times New Roman"/>
                <w:i/>
                <w:color w:val="000000" w:themeColor="text1"/>
                <w:sz w:val="25"/>
                <w:szCs w:val="25"/>
                <w:shd w:val="clear" w:color="auto" w:fill="FFFFFF"/>
              </w:rPr>
              <w:t xml:space="preserve"> các điều kiện của kho, bãi, địa điểm trên cơ sở áp dụng quản lý rủi ro nhằm bảo đảm hiệu quả, hiệu lực quản lý nhà nước về hải quan và tạo thuận lợi cho hoạt động xuất khẩu, nhập khẩu, xuất cảnh, nhập cảnh, quá cảnh</w:t>
            </w:r>
          </w:p>
        </w:tc>
        <w:tc>
          <w:tcPr>
            <w:tcW w:w="4394" w:type="dxa"/>
            <w:vAlign w:val="center"/>
          </w:tcPr>
          <w:p w14:paraId="2C5E01B9"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CC532B7" w14:textId="2D74E40F"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sửa đổi, bổ sung điểm c khoản 1 Điều 10 như sau: </w:t>
            </w:r>
            <w:r w:rsidRPr="00F32AD1">
              <w:rPr>
                <w:rFonts w:eastAsia="Calibri" w:cs="Times New Roman"/>
                <w:i/>
                <w:color w:val="000000"/>
                <w:sz w:val="25"/>
                <w:szCs w:val="25"/>
              </w:rPr>
              <w:t>“</w:t>
            </w:r>
            <w:r w:rsidRPr="00F32AD1">
              <w:rPr>
                <w:rFonts w:cs="Times New Roman"/>
                <w:bCs/>
                <w:i/>
                <w:sz w:val="25"/>
                <w:szCs w:val="25"/>
              </w:rPr>
              <w:t xml:space="preserve">c) Định kỳ </w:t>
            </w:r>
            <w:r w:rsidRPr="00F32AD1">
              <w:rPr>
                <w:rFonts w:cs="Times New Roman"/>
                <w:bCs/>
                <w:i/>
                <w:color w:val="000000"/>
                <w:sz w:val="25"/>
                <w:szCs w:val="25"/>
              </w:rPr>
              <w:t>01 năm/01 lần hoặc đột xuất, cơ quan hải quan ra quyết định công nhận tổ chức kiểm tra tình hình hoạt động, kiểm tra việc đảm bảo các điều kiện của kho, bãi, địa điểm trên cơ sở áp dụng quản lý rủi ro, quản lý tuân thủ nhằm bảo đảm hiệu quả, hiệu lực quản lý nhà nước về hải quan và tạo thuận lợi cho hoạt động xuất khẩu, nhập khẩu, xuất cảnh, nhập cảnh, quá cảnh.”</w:t>
            </w:r>
          </w:p>
        </w:tc>
      </w:tr>
      <w:tr w:rsidR="000E1C10" w:rsidRPr="00F32AD1" w14:paraId="0B3FE5AB" w14:textId="77777777" w:rsidTr="00610225">
        <w:tc>
          <w:tcPr>
            <w:tcW w:w="1980" w:type="dxa"/>
            <w:vMerge/>
          </w:tcPr>
          <w:p w14:paraId="5024515B" w14:textId="77777777" w:rsidR="000E1C10" w:rsidRPr="00F32AD1" w:rsidRDefault="000E1C10" w:rsidP="000E1C10">
            <w:pPr>
              <w:spacing w:before="120" w:line="240" w:lineRule="auto"/>
              <w:rPr>
                <w:rFonts w:cs="Times New Roman"/>
                <w:sz w:val="25"/>
                <w:szCs w:val="25"/>
              </w:rPr>
            </w:pPr>
          </w:p>
        </w:tc>
        <w:tc>
          <w:tcPr>
            <w:tcW w:w="1779" w:type="dxa"/>
            <w:vAlign w:val="center"/>
          </w:tcPr>
          <w:p w14:paraId="1C51FECE" w14:textId="46503C4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Ngân hàng Nhà nước</w:t>
            </w:r>
          </w:p>
        </w:tc>
        <w:tc>
          <w:tcPr>
            <w:tcW w:w="6301" w:type="dxa"/>
            <w:vAlign w:val="center"/>
          </w:tcPr>
          <w:p w14:paraId="10A8EA26" w14:textId="41C53CAF"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color w:val="000000" w:themeColor="text1"/>
                <w:sz w:val="25"/>
                <w:szCs w:val="25"/>
                <w:shd w:val="clear" w:color="auto" w:fill="FFFFFF"/>
              </w:rPr>
              <w:t xml:space="preserve">Tại điểm c khoản 1 Điều 10 dự thảo Nghị định quy định về trách nhiệm của cơ quan hải quan: </w:t>
            </w:r>
            <w:r w:rsidRPr="00F32AD1">
              <w:rPr>
                <w:rFonts w:cs="Times New Roman"/>
                <w:i/>
                <w:color w:val="000000" w:themeColor="text1"/>
                <w:sz w:val="25"/>
                <w:szCs w:val="25"/>
                <w:shd w:val="clear" w:color="auto" w:fill="FFFFFF"/>
              </w:rPr>
              <w:t>“Định kỳ 02 năm/01 lần, cơ quan hải quan ra quyết định công nhận tổ chức kiểm tra tình hình hoạt động và việc đảm bảo các điều kiện của kho, bãi, địa điểm…”</w:t>
            </w:r>
            <w:r w:rsidRPr="00F32AD1">
              <w:rPr>
                <w:rFonts w:cs="Times New Roman"/>
                <w:color w:val="000000" w:themeColor="text1"/>
                <w:sz w:val="25"/>
                <w:szCs w:val="25"/>
                <w:shd w:val="clear" w:color="auto" w:fill="FFFFFF"/>
              </w:rPr>
              <w:t>, đề nghị cơ quan soạn thảo cân nhắc bổ sung cơ chế cho phép cơ quan hải quan thực hiện kiểm tra đột xuất nhằm bảo đảm linh hoạt trong quá trình thực hiện khi cần thiết.</w:t>
            </w:r>
          </w:p>
        </w:tc>
        <w:tc>
          <w:tcPr>
            <w:tcW w:w="4394" w:type="dxa"/>
            <w:vAlign w:val="center"/>
          </w:tcPr>
          <w:p w14:paraId="785DE2B8"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3B2B67F5" w14:textId="44CFB3CA"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Đối chiếu với các quy định về công tác kiểm tra, giám sát hàng hoá đưa vào, đưa ra kho bãi, địa điểm được thực hiện theo quy định tại Luật Hải quan, Nghị định số 08/2015/NĐ-CP ngày 21/01/2015 được sửa đổi, bổ sung tại Nghị định số 167/2025/NĐ-CP ngày 30/6/2025 của Chính phủ quy định chi tiết và biện pháp thi hành Luật Hải quan về thủ tục hải quan, kiểm tra, giám sát, kiểm soát hải quan, Thông tư số 38/2015/TT-BTC ngày 25/3/2015, được sửa đổi, bổ sung tại </w:t>
            </w:r>
            <w:r w:rsidRPr="00F32AD1">
              <w:rPr>
                <w:rFonts w:eastAsia="Calibri" w:cs="Times New Roman"/>
                <w:color w:val="000000"/>
                <w:sz w:val="25"/>
                <w:szCs w:val="25"/>
              </w:rPr>
              <w:lastRenderedPageBreak/>
              <w:t xml:space="preserve">Thông tư số 39/2018/TT-BTC ngày 20/4/2018, được sửa đổi, bổ sung tại Thông tư số 121/2025/TT-BTC ngày 18/12/2025 của Bộ trưởng Bộ Tài chính, trong đó có quy định việc kiểm tra, giám sát định kỳ, thường xuyên, đột xuất đối với các kho bãi, địa điểm để chỉnh sửa nội dung về tần suất kiểm tra định kỳ, đột xuất. </w:t>
            </w:r>
          </w:p>
        </w:tc>
      </w:tr>
      <w:tr w:rsidR="000E1C10" w:rsidRPr="00F32AD1" w14:paraId="131D5FBF" w14:textId="77777777" w:rsidTr="00610225">
        <w:tc>
          <w:tcPr>
            <w:tcW w:w="1980" w:type="dxa"/>
            <w:vMerge/>
          </w:tcPr>
          <w:p w14:paraId="2D5A856C" w14:textId="77777777" w:rsidR="000E1C10" w:rsidRPr="00F32AD1" w:rsidRDefault="000E1C10" w:rsidP="000E1C10">
            <w:pPr>
              <w:spacing w:before="120" w:line="240" w:lineRule="auto"/>
              <w:rPr>
                <w:rFonts w:cs="Times New Roman"/>
                <w:sz w:val="25"/>
                <w:szCs w:val="25"/>
              </w:rPr>
            </w:pPr>
          </w:p>
        </w:tc>
        <w:tc>
          <w:tcPr>
            <w:tcW w:w="1779" w:type="dxa"/>
            <w:vAlign w:val="center"/>
          </w:tcPr>
          <w:p w14:paraId="04BD51D6" w14:textId="0F254C42"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Thương</w:t>
            </w:r>
          </w:p>
        </w:tc>
        <w:tc>
          <w:tcPr>
            <w:tcW w:w="6301" w:type="dxa"/>
            <w:vAlign w:val="center"/>
          </w:tcPr>
          <w:p w14:paraId="46B5D692" w14:textId="77777777" w:rsidR="000E1C10" w:rsidRPr="00F32AD1" w:rsidRDefault="000E1C10" w:rsidP="000E1C10">
            <w:pPr>
              <w:spacing w:after="0" w:line="240" w:lineRule="auto"/>
              <w:ind w:firstLine="106"/>
              <w:rPr>
                <w:rFonts w:cs="Times New Roman"/>
                <w:color w:val="000000" w:themeColor="text1"/>
                <w:sz w:val="25"/>
                <w:szCs w:val="25"/>
                <w:shd w:val="clear" w:color="auto" w:fill="FFFFFF"/>
              </w:rPr>
            </w:pPr>
            <w:r w:rsidRPr="00F32AD1">
              <w:rPr>
                <w:rFonts w:cs="Times New Roman"/>
                <w:color w:val="000000" w:themeColor="text1"/>
                <w:sz w:val="25"/>
                <w:szCs w:val="25"/>
                <w:shd w:val="clear" w:color="auto" w:fill="FFFFFF"/>
              </w:rPr>
              <w:t>Điều 10, đề nghị rà soát, nghiên cứu xem xét bổ sung quy định về việc ứng dụng hộ chiếu điện tử để kiểm soát mức miễn thuế theo thời gian thực hiện nhằm tạo điều kiện cho khách hàng và cửa hàng kinh doanh hàng miễn thuế.</w:t>
            </w:r>
          </w:p>
          <w:p w14:paraId="48F58671" w14:textId="77777777" w:rsidR="000E1C10" w:rsidRPr="00F32AD1" w:rsidRDefault="000E1C10" w:rsidP="000E1C10">
            <w:pPr>
              <w:spacing w:after="0" w:line="240" w:lineRule="auto"/>
              <w:ind w:firstLine="106"/>
              <w:rPr>
                <w:rFonts w:cs="Times New Roman"/>
                <w:color w:val="000000" w:themeColor="text1"/>
                <w:sz w:val="25"/>
                <w:szCs w:val="25"/>
                <w:shd w:val="clear" w:color="auto" w:fill="FFFFFF"/>
              </w:rPr>
            </w:pPr>
            <w:r w:rsidRPr="00F32AD1">
              <w:rPr>
                <w:rFonts w:cs="Times New Roman"/>
                <w:color w:val="000000" w:themeColor="text1"/>
                <w:sz w:val="25"/>
                <w:szCs w:val="25"/>
                <w:shd w:val="clear" w:color="auto" w:fill="FFFFFF"/>
              </w:rPr>
              <w:t>Bộ Công Thương đang đề xuất phát triển các cửa hàng miễn thuế là một trong những giải pháp nhằm thúc đẩy tăng trưởng GDP hai con số. Do đó đề nghị đơn vị chủ trì soạn thảo rà soát, hoàn thiện các quy định về kinh doanh hàng miễn thuế theo hướng tạo điều kiện cho các cửa hàng kinh doanh hàng miễn thuế phát triển và tạo thuận lợi cho khách hàng khi mua hàng miễn thuế.</w:t>
            </w:r>
          </w:p>
          <w:p w14:paraId="6DF92ACC" w14:textId="0E336A01"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color w:val="000000" w:themeColor="text1"/>
                <w:sz w:val="25"/>
                <w:szCs w:val="25"/>
                <w:shd w:val="clear" w:color="auto" w:fill="FFFFFF"/>
              </w:rPr>
              <w:t>Xem xét nghiên cứu bổ sung quy định cho phép đặt hàng trực tuyến và nhận hàng tại quầy cách ly, khách hàng không cần phải đến trực tiếp cửa hàng miễn thuế để mua hàng.</w:t>
            </w:r>
          </w:p>
        </w:tc>
        <w:tc>
          <w:tcPr>
            <w:tcW w:w="4394" w:type="dxa"/>
            <w:vAlign w:val="center"/>
          </w:tcPr>
          <w:p w14:paraId="6F312B77" w14:textId="61294AE8" w:rsidR="000E1C10" w:rsidRPr="00F32AD1" w:rsidRDefault="000E1C10" w:rsidP="000E1C10">
            <w:pPr>
              <w:widowControl w:val="0"/>
              <w:suppressLineNumbers/>
              <w:adjustRightInd w:val="0"/>
              <w:spacing w:before="20" w:afterLines="20" w:after="48" w:line="240" w:lineRule="auto"/>
              <w:rPr>
                <w:rFonts w:eastAsia="Calibri" w:cs="Times New Roman"/>
                <w:b/>
                <w:color w:val="000000" w:themeColor="text1"/>
                <w:sz w:val="25"/>
                <w:szCs w:val="25"/>
              </w:rPr>
            </w:pPr>
            <w:r w:rsidRPr="00F32AD1">
              <w:rPr>
                <w:rFonts w:eastAsia="Calibri" w:cs="Times New Roman"/>
                <w:b/>
                <w:color w:val="000000" w:themeColor="text1"/>
                <w:sz w:val="25"/>
                <w:szCs w:val="25"/>
              </w:rPr>
              <w:t>Giải trình</w:t>
            </w:r>
          </w:p>
          <w:p w14:paraId="4C5D6153" w14:textId="77777777" w:rsidR="000E1C10" w:rsidRPr="002E6DA3" w:rsidRDefault="000E1C10" w:rsidP="000E1C10">
            <w:pPr>
              <w:widowControl w:val="0"/>
              <w:suppressLineNumbers/>
              <w:adjustRightInd w:val="0"/>
              <w:spacing w:before="20" w:afterLines="20" w:after="48" w:line="240" w:lineRule="auto"/>
              <w:rPr>
                <w:rFonts w:eastAsia="Calibri" w:cs="Times New Roman"/>
                <w:color w:val="000000"/>
                <w:sz w:val="25"/>
                <w:szCs w:val="25"/>
              </w:rPr>
            </w:pPr>
            <w:r w:rsidRPr="00F32AD1">
              <w:rPr>
                <w:rFonts w:eastAsia="Calibri" w:cs="Times New Roman"/>
                <w:color w:val="000000"/>
                <w:sz w:val="25"/>
                <w:szCs w:val="25"/>
                <w:highlight w:val="yellow"/>
              </w:rPr>
              <w:t xml:space="preserve">Thực hiện Nghị quyết số…..của Chính phủ về việc…...., </w:t>
            </w:r>
            <w:r w:rsidRPr="002E6DA3">
              <w:rPr>
                <w:rFonts w:eastAsia="Calibri" w:cs="Times New Roman"/>
                <w:color w:val="000000"/>
                <w:sz w:val="25"/>
                <w:szCs w:val="25"/>
              </w:rPr>
              <w:t>theo đó tại điểm III mục B Phụ lục I.7 đề cập việc không thực hiện điều kiện kinh doanh hàng miễn thuế tại Điều 4 Nghị định số 68/2016/NĐ-CP quy định về điều kiện kinh doanh hàng miễn thuế, kho bãi, địa điểm làm thủ tục hải quan, tập kết, kiểm tra, giám sát hải quan, được sửa đổi, bổ sung tại Nghị định số 67/2020/NĐ-CP.</w:t>
            </w:r>
          </w:p>
          <w:p w14:paraId="0AEBCCD3" w14:textId="7727FED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2E6DA3">
              <w:rPr>
                <w:rFonts w:eastAsia="Calibri" w:cs="Times New Roman"/>
                <w:color w:val="000000"/>
                <w:sz w:val="25"/>
                <w:szCs w:val="25"/>
              </w:rPr>
              <w:t>Do đó, Tổ soạn thảo sửa đổi, bổ sung dự thảo không đưa địa điểm kinh doanh hàng miễn thuế vào đối tượng điều chỉnh, các điều kiện công nhận, trình tự, thủ tục thẩm quyền công nhận, thu hẹp, mở rộng, tạm dừng, chấm dứt hoạt động địa điểm kinh doanh hàng miễn thuế tại dự thảo Nghị định này để đảm bảo việc cắt giảm, đơn giản hóa thủ tục hành chính, điều kiện kinh doanh theo Nghị quyết của Chính phủ nêu trên.</w:t>
            </w:r>
          </w:p>
        </w:tc>
      </w:tr>
      <w:tr w:rsidR="000E1C10" w:rsidRPr="00F32AD1" w14:paraId="2F8756A9" w14:textId="77777777" w:rsidTr="00610225">
        <w:tc>
          <w:tcPr>
            <w:tcW w:w="1980" w:type="dxa"/>
            <w:vMerge/>
          </w:tcPr>
          <w:p w14:paraId="067CE8C6" w14:textId="77777777" w:rsidR="000E1C10" w:rsidRPr="00F32AD1" w:rsidRDefault="000E1C10" w:rsidP="000E1C10">
            <w:pPr>
              <w:spacing w:before="120" w:line="240" w:lineRule="auto"/>
              <w:rPr>
                <w:rFonts w:cs="Times New Roman"/>
                <w:sz w:val="25"/>
                <w:szCs w:val="25"/>
              </w:rPr>
            </w:pPr>
          </w:p>
        </w:tc>
        <w:tc>
          <w:tcPr>
            <w:tcW w:w="1779" w:type="dxa"/>
            <w:vAlign w:val="center"/>
          </w:tcPr>
          <w:p w14:paraId="00FAA563" w14:textId="24EB3900"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Xây dựng</w:t>
            </w:r>
          </w:p>
        </w:tc>
        <w:tc>
          <w:tcPr>
            <w:tcW w:w="6301" w:type="dxa"/>
            <w:vAlign w:val="center"/>
          </w:tcPr>
          <w:p w14:paraId="2AA775F2" w14:textId="657670BE"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color w:val="000000" w:themeColor="text1"/>
                <w:sz w:val="25"/>
                <w:szCs w:val="25"/>
                <w:shd w:val="clear" w:color="auto" w:fill="FFFFFF"/>
              </w:rPr>
              <w:t>Đề xuất bổ sung quy định về phối hợp giữa Hải quan và các Cảng vụ Hàng hải, Cảng vụ Đường thủy nội địa trong việc: (i) giám sát an ninh, an toàn khu vực kho bãi trong cảng; (ii) quản lý phương tiện, hàng hóa ra vào cảng; (iii) xử lý vi phạm trong khu vực cảng.</w:t>
            </w:r>
          </w:p>
        </w:tc>
        <w:tc>
          <w:tcPr>
            <w:tcW w:w="4394" w:type="dxa"/>
            <w:vAlign w:val="center"/>
          </w:tcPr>
          <w:p w14:paraId="7BD870E7" w14:textId="77777777" w:rsidR="000E1C10" w:rsidRPr="00F32AD1" w:rsidRDefault="000E1C10" w:rsidP="000E1C10">
            <w:pPr>
              <w:spacing w:after="0" w:line="240" w:lineRule="auto"/>
              <w:rPr>
                <w:rFonts w:cs="Times New Roman"/>
                <w:b/>
                <w:color w:val="000000" w:themeColor="text1"/>
                <w:sz w:val="25"/>
                <w:szCs w:val="25"/>
                <w:shd w:val="clear" w:color="auto" w:fill="FFFFFF"/>
              </w:rPr>
            </w:pPr>
            <w:r w:rsidRPr="00F32AD1">
              <w:rPr>
                <w:rFonts w:cs="Times New Roman"/>
                <w:b/>
                <w:color w:val="000000" w:themeColor="text1"/>
                <w:sz w:val="25"/>
                <w:szCs w:val="25"/>
                <w:shd w:val="clear" w:color="auto" w:fill="FFFFFF"/>
              </w:rPr>
              <w:t>Giải trình</w:t>
            </w:r>
          </w:p>
          <w:p w14:paraId="75649A7B" w14:textId="39705610"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color w:val="000000" w:themeColor="text1"/>
                <w:sz w:val="25"/>
                <w:szCs w:val="25"/>
                <w:shd w:val="clear" w:color="auto" w:fill="FFFFFF"/>
              </w:rPr>
              <w:t>Về nội dung kiến nghị của Bộ Xây dựng hiện đang được quy định tại Thông tư liên tịch số 63/2016/TTLT-BTC-BGTVT ngày 20/04/2016 của Bộ Tài chính, Bộ Giao thông vận tải hướng dẫn việc cung cấp thông tin, phối hợp xây dựng cơ sở hạ tầng; phối hợp kiểm tra, giám sát hàng hóa xuất khẩu, nhập khẩu, phương tiện vận tải xuất cảnh, nhập cảnh, quá cảnh, hành lý của hành khách xuất cảnh, nhập cảnh tại cửa khẩu cảng biển, cảng thủy nội địa, cửa khẩu ga đường sắt liên vận quốc tế, cảng hàng không. Nghị định này chỉ quy định về điều kiện, thủ tục công nhận, thu hẹp, mở rộng, tạm dừng, chấm dứt hoạt động kho bãi, địa điểm làm thủ tục hải quan, tập kết, kiểm tra, giám sát hải quan.</w:t>
            </w:r>
          </w:p>
        </w:tc>
      </w:tr>
      <w:tr w:rsidR="000E1C10" w:rsidRPr="00F32AD1" w14:paraId="358BF17B" w14:textId="77777777" w:rsidTr="00610225">
        <w:tc>
          <w:tcPr>
            <w:tcW w:w="1980" w:type="dxa"/>
            <w:vMerge/>
          </w:tcPr>
          <w:p w14:paraId="761457E6" w14:textId="77777777" w:rsidR="000E1C10" w:rsidRPr="00F32AD1" w:rsidRDefault="000E1C10" w:rsidP="000E1C10">
            <w:pPr>
              <w:spacing w:before="120" w:line="240" w:lineRule="auto"/>
              <w:rPr>
                <w:rFonts w:cs="Times New Roman"/>
                <w:sz w:val="25"/>
                <w:szCs w:val="25"/>
              </w:rPr>
            </w:pPr>
          </w:p>
        </w:tc>
        <w:tc>
          <w:tcPr>
            <w:tcW w:w="1779" w:type="dxa"/>
            <w:vAlign w:val="center"/>
          </w:tcPr>
          <w:p w14:paraId="057D0FD7" w14:textId="6EF6713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TP. Hồ Chí Minh</w:t>
            </w:r>
          </w:p>
        </w:tc>
        <w:tc>
          <w:tcPr>
            <w:tcW w:w="6301" w:type="dxa"/>
            <w:vAlign w:val="center"/>
          </w:tcPr>
          <w:p w14:paraId="29D55332" w14:textId="0BD014B3"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Style w:val="fontstyle01"/>
                <w:rFonts w:ascii="Times New Roman" w:hAnsi="Times New Roman" w:cs="Times New Roman"/>
                <w:sz w:val="25"/>
                <w:szCs w:val="25"/>
              </w:rPr>
              <w:t>Dự thảo Nghị định quy định kiểm tra</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định kỳ 02 năm/01 lần đối với kho,</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bãi, địa điểm giám sát hải quan,</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nhưng chu kỳ này tiềm ẩn rủi ro do</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hoạt động biến động thường xuyên.</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 xml:space="preserve">Đề xuất điều chỉnh thành </w:t>
            </w:r>
            <w:r w:rsidRPr="00F32AD1">
              <w:rPr>
                <w:rStyle w:val="fontstyle21"/>
                <w:rFonts w:ascii="Times New Roman" w:hAnsi="Times New Roman" w:cs="Times New Roman"/>
                <w:b/>
                <w:sz w:val="25"/>
                <w:szCs w:val="25"/>
              </w:rPr>
              <w:t>01 năm/01</w:t>
            </w:r>
            <w:r w:rsidRPr="00F32AD1">
              <w:rPr>
                <w:rFonts w:cs="Times New Roman"/>
                <w:b/>
                <w:bCs/>
                <w:i/>
                <w:iCs/>
                <w:color w:val="000000"/>
                <w:sz w:val="25"/>
                <w:szCs w:val="25"/>
              </w:rPr>
              <w:t xml:space="preserve"> </w:t>
            </w:r>
            <w:r w:rsidRPr="00F32AD1">
              <w:rPr>
                <w:rStyle w:val="fontstyle21"/>
                <w:rFonts w:ascii="Times New Roman" w:hAnsi="Times New Roman" w:cs="Times New Roman"/>
                <w:b/>
                <w:sz w:val="25"/>
                <w:szCs w:val="25"/>
              </w:rPr>
              <w:t>lần</w:t>
            </w:r>
            <w:r w:rsidRPr="00F32AD1">
              <w:rPr>
                <w:rStyle w:val="fontstyle21"/>
                <w:rFonts w:ascii="Times New Roman" w:hAnsi="Times New Roman" w:cs="Times New Roman"/>
                <w:sz w:val="25"/>
                <w:szCs w:val="25"/>
              </w:rPr>
              <w:t xml:space="preserve"> </w:t>
            </w:r>
            <w:r w:rsidRPr="00F32AD1">
              <w:rPr>
                <w:rStyle w:val="fontstyle01"/>
                <w:rFonts w:ascii="Times New Roman" w:hAnsi="Times New Roman" w:cs="Times New Roman"/>
                <w:sz w:val="25"/>
                <w:szCs w:val="25"/>
              </w:rPr>
              <w:t>để kịp thời đánh giá và phát hiện</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vi phạm. Đồng thời, việc kiểm tra cần</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 xml:space="preserve">dựa trên quản lý rủi ro, </w:t>
            </w:r>
            <w:r w:rsidRPr="00F32AD1">
              <w:rPr>
                <w:rStyle w:val="fontstyle21"/>
                <w:rFonts w:ascii="Times New Roman" w:hAnsi="Times New Roman" w:cs="Times New Roman"/>
                <w:b/>
                <w:sz w:val="25"/>
                <w:szCs w:val="25"/>
              </w:rPr>
              <w:t>quản lý tuân</w:t>
            </w:r>
            <w:r w:rsidRPr="00F32AD1">
              <w:rPr>
                <w:rFonts w:cs="Times New Roman"/>
                <w:b/>
                <w:bCs/>
                <w:i/>
                <w:iCs/>
                <w:color w:val="000000"/>
                <w:sz w:val="25"/>
                <w:szCs w:val="25"/>
              </w:rPr>
              <w:t xml:space="preserve"> </w:t>
            </w:r>
            <w:r w:rsidRPr="00F32AD1">
              <w:rPr>
                <w:rStyle w:val="fontstyle21"/>
                <w:rFonts w:ascii="Times New Roman" w:hAnsi="Times New Roman" w:cs="Times New Roman"/>
                <w:b/>
                <w:sz w:val="25"/>
                <w:szCs w:val="25"/>
              </w:rPr>
              <w:t>thủ</w:t>
            </w:r>
            <w:r w:rsidRPr="00F32AD1">
              <w:rPr>
                <w:rStyle w:val="fontstyle01"/>
                <w:rFonts w:ascii="Times New Roman" w:hAnsi="Times New Roman" w:cs="Times New Roman"/>
                <w:sz w:val="25"/>
                <w:szCs w:val="25"/>
              </w:rPr>
              <w:t>; nếu có dấu hiệu vi phạm hoặc</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 xml:space="preserve">thông tin rủi ro thì tiến hành </w:t>
            </w:r>
            <w:r w:rsidRPr="00F32AD1">
              <w:rPr>
                <w:rStyle w:val="fontstyle21"/>
                <w:rFonts w:ascii="Times New Roman" w:hAnsi="Times New Roman" w:cs="Times New Roman"/>
                <w:b/>
                <w:sz w:val="25"/>
                <w:szCs w:val="25"/>
              </w:rPr>
              <w:t>kiểm tra</w:t>
            </w:r>
            <w:r w:rsidRPr="00F32AD1">
              <w:rPr>
                <w:rFonts w:cs="Times New Roman"/>
                <w:b/>
                <w:bCs/>
                <w:i/>
                <w:iCs/>
                <w:color w:val="000000"/>
                <w:sz w:val="25"/>
                <w:szCs w:val="25"/>
              </w:rPr>
              <w:t xml:space="preserve"> </w:t>
            </w:r>
            <w:r w:rsidRPr="00F32AD1">
              <w:rPr>
                <w:rStyle w:val="fontstyle21"/>
                <w:rFonts w:ascii="Times New Roman" w:hAnsi="Times New Roman" w:cs="Times New Roman"/>
                <w:b/>
                <w:sz w:val="25"/>
                <w:szCs w:val="25"/>
              </w:rPr>
              <w:t>đột xuất</w:t>
            </w:r>
            <w:r w:rsidRPr="00F32AD1">
              <w:rPr>
                <w:rStyle w:val="fontstyle01"/>
                <w:rFonts w:ascii="Times New Roman" w:hAnsi="Times New Roman" w:cs="Times New Roman"/>
                <w:b/>
                <w:sz w:val="25"/>
                <w:szCs w:val="25"/>
              </w:rPr>
              <w:t>.</w:t>
            </w:r>
          </w:p>
        </w:tc>
        <w:tc>
          <w:tcPr>
            <w:tcW w:w="4394" w:type="dxa"/>
            <w:vAlign w:val="center"/>
          </w:tcPr>
          <w:p w14:paraId="25A27F4D"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77E55F75" w14:textId="65FA7E7E"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color w:val="000000"/>
                <w:sz w:val="25"/>
                <w:szCs w:val="25"/>
              </w:rPr>
              <w:t xml:space="preserve">Tổ soạn thảo tiếp thu ý kiến, sửa đổi, bổ sung điểm c khoản 1 Điều 10 như sau: </w:t>
            </w:r>
            <w:r w:rsidRPr="00F32AD1">
              <w:rPr>
                <w:rFonts w:eastAsia="Calibri" w:cs="Times New Roman"/>
                <w:i/>
                <w:color w:val="000000"/>
                <w:sz w:val="25"/>
                <w:szCs w:val="25"/>
              </w:rPr>
              <w:t>“</w:t>
            </w:r>
            <w:r w:rsidRPr="00F32AD1">
              <w:rPr>
                <w:rFonts w:cs="Times New Roman"/>
                <w:bCs/>
                <w:i/>
                <w:sz w:val="25"/>
                <w:szCs w:val="25"/>
              </w:rPr>
              <w:t xml:space="preserve">c) Định kỳ </w:t>
            </w:r>
            <w:r w:rsidRPr="00F32AD1">
              <w:rPr>
                <w:rFonts w:cs="Times New Roman"/>
                <w:bCs/>
                <w:i/>
                <w:color w:val="000000"/>
                <w:sz w:val="25"/>
                <w:szCs w:val="25"/>
              </w:rPr>
              <w:t>01 năm/01 lần hoặc đột xuất, cơ quan hải quan ra quyết định công nhận tổ chức kiểm tra tình hình hoạt động, kiểm tra việc đảm bảo các điều kiện của kho, bãi, địa điểm trên cơ sở áp dụng quản lý rủi ro, quản lý tuân thủ nhằm bảo đảm hiệu quả, hiệu lực quản lý nhà nước về hải quan và tạo thuận lợi cho hoạt động xuất khẩu, nhập khẩu, xuất cảnh, nhập cảnh, quá cảnh.”</w:t>
            </w:r>
          </w:p>
        </w:tc>
      </w:tr>
      <w:tr w:rsidR="000E1C10" w:rsidRPr="00F32AD1" w14:paraId="3D7315B0" w14:textId="77777777" w:rsidTr="00610225">
        <w:tc>
          <w:tcPr>
            <w:tcW w:w="1980" w:type="dxa"/>
            <w:vMerge w:val="restart"/>
          </w:tcPr>
          <w:p w14:paraId="54BBDDC4" w14:textId="2434EDB7" w:rsidR="000E1C10" w:rsidRPr="00F32AD1" w:rsidRDefault="000E1C10" w:rsidP="000E1C10">
            <w:pPr>
              <w:spacing w:before="120" w:line="240" w:lineRule="auto"/>
              <w:rPr>
                <w:rFonts w:cs="Times New Roman"/>
                <w:sz w:val="25"/>
                <w:szCs w:val="25"/>
              </w:rPr>
            </w:pPr>
            <w:r w:rsidRPr="00F32AD1">
              <w:rPr>
                <w:rFonts w:cs="Times New Roman"/>
                <w:sz w:val="25"/>
                <w:szCs w:val="25"/>
              </w:rPr>
              <w:lastRenderedPageBreak/>
              <w:t>Điều 12</w:t>
            </w:r>
          </w:p>
        </w:tc>
        <w:tc>
          <w:tcPr>
            <w:tcW w:w="1779" w:type="dxa"/>
            <w:vAlign w:val="center"/>
          </w:tcPr>
          <w:p w14:paraId="46377920" w14:textId="456B158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Công Thương</w:t>
            </w:r>
          </w:p>
        </w:tc>
        <w:tc>
          <w:tcPr>
            <w:tcW w:w="6301" w:type="dxa"/>
            <w:vAlign w:val="center"/>
          </w:tcPr>
          <w:p w14:paraId="592EA10E" w14:textId="23CE3955"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color w:val="000000" w:themeColor="text1"/>
                <w:sz w:val="25"/>
                <w:szCs w:val="25"/>
                <w:shd w:val="clear" w:color="auto" w:fill="FFFFFF"/>
              </w:rPr>
              <w:t>Điều 12 quy định điều khoản chuyển tiếp, đề nghị làm rõ cơ chế kiểm tra việc đáp ứng điều kiện mới trong thời gian chuyển tiếp; quy định rõ biện pháp xử lý đối với trường hợp doanh nghiệp không đáp ứng điều kiện sau khi hết thời hạn chuyển tiếp.</w:t>
            </w:r>
          </w:p>
        </w:tc>
        <w:tc>
          <w:tcPr>
            <w:tcW w:w="4394" w:type="dxa"/>
            <w:vAlign w:val="center"/>
          </w:tcPr>
          <w:p w14:paraId="637C9FE7"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6CE58D85" w14:textId="7E8FFEE1" w:rsidR="000E1C10" w:rsidRPr="00F32AD1" w:rsidRDefault="00E30DE8" w:rsidP="000E1C10">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Tổ soạn thảo ghi nhận ý kiến, nghiên cứu tại dự thảo Nghị định.</w:t>
            </w:r>
            <w:r w:rsidR="000E1C10" w:rsidRPr="00F32AD1">
              <w:rPr>
                <w:rFonts w:eastAsia="Calibri" w:cs="Times New Roman"/>
                <w:color w:val="000000"/>
                <w:sz w:val="25"/>
                <w:szCs w:val="25"/>
              </w:rPr>
              <w:t xml:space="preserve"> </w:t>
            </w:r>
          </w:p>
        </w:tc>
      </w:tr>
      <w:tr w:rsidR="000E1C10" w:rsidRPr="00F32AD1" w14:paraId="2E645311" w14:textId="77777777" w:rsidTr="00610225">
        <w:tc>
          <w:tcPr>
            <w:tcW w:w="1980" w:type="dxa"/>
            <w:vMerge/>
          </w:tcPr>
          <w:p w14:paraId="0313C9D9" w14:textId="77777777" w:rsidR="000E1C10" w:rsidRPr="00F32AD1" w:rsidRDefault="000E1C10" w:rsidP="000E1C10">
            <w:pPr>
              <w:spacing w:before="120" w:line="240" w:lineRule="auto"/>
              <w:rPr>
                <w:rFonts w:cs="Times New Roman"/>
                <w:sz w:val="25"/>
                <w:szCs w:val="25"/>
              </w:rPr>
            </w:pPr>
          </w:p>
        </w:tc>
        <w:tc>
          <w:tcPr>
            <w:tcW w:w="1779" w:type="dxa"/>
            <w:vAlign w:val="center"/>
          </w:tcPr>
          <w:p w14:paraId="29333332" w14:textId="3824C6F0"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thành phố Hà Nội</w:t>
            </w:r>
          </w:p>
        </w:tc>
        <w:tc>
          <w:tcPr>
            <w:tcW w:w="6301" w:type="dxa"/>
            <w:vAlign w:val="center"/>
          </w:tcPr>
          <w:p w14:paraId="397A3DDB" w14:textId="77777777" w:rsidR="000E1C10" w:rsidRPr="00F32AD1" w:rsidRDefault="000E1C10" w:rsidP="000E1C10">
            <w:pPr>
              <w:spacing w:after="0" w:line="240" w:lineRule="auto"/>
              <w:ind w:firstLine="37"/>
              <w:rPr>
                <w:rFonts w:cs="Times New Roman"/>
                <w:bCs/>
                <w:sz w:val="25"/>
                <w:szCs w:val="25"/>
                <w:lang w:val="vi-VN"/>
              </w:rPr>
            </w:pPr>
            <w:r w:rsidRPr="00F32AD1">
              <w:rPr>
                <w:rFonts w:cs="Times New Roman"/>
                <w:bCs/>
                <w:sz w:val="25"/>
                <w:szCs w:val="25"/>
                <w:lang w:val="vi-VN"/>
              </w:rPr>
              <w:t xml:space="preserve">Đề nghị sửa như sau: </w:t>
            </w:r>
            <w:r w:rsidRPr="00F32AD1">
              <w:rPr>
                <w:rFonts w:cs="Times New Roman"/>
                <w:bCs/>
                <w:i/>
                <w:sz w:val="25"/>
                <w:szCs w:val="25"/>
                <w:lang w:val="vi-VN"/>
              </w:rPr>
              <w:t xml:space="preserve">“Trong thời hạn 02 năm kể từ ngày Nghị định này có hiệu lực, các doanh nghiệp phải hoàn thiện các điều kiện đáp ứng yêu cầu kiểm tra, giám sát hải quan theo quy định tại Nghị định này (trừ điều kiện về </w:t>
            </w:r>
            <w:r w:rsidRPr="00F32AD1">
              <w:rPr>
                <w:rFonts w:cs="Times New Roman"/>
                <w:b/>
                <w:bCs/>
                <w:i/>
                <w:sz w:val="25"/>
                <w:szCs w:val="25"/>
                <w:lang w:val="vi-VN"/>
              </w:rPr>
              <w:t>vị trí</w:t>
            </w:r>
            <w:r w:rsidRPr="00F32AD1">
              <w:rPr>
                <w:rFonts w:cs="Times New Roman"/>
                <w:bCs/>
                <w:i/>
                <w:sz w:val="25"/>
                <w:szCs w:val="25"/>
                <w:lang w:val="vi-VN"/>
              </w:rPr>
              <w:t>, diện tích). Trưởng hợp không đáp ứng, cơ quan hải quan ra quyết định chấm dứt hoạt động”.</w:t>
            </w:r>
            <w:r w:rsidRPr="00F32AD1">
              <w:rPr>
                <w:rFonts w:cs="Times New Roman"/>
                <w:bCs/>
                <w:sz w:val="25"/>
                <w:szCs w:val="25"/>
                <w:lang w:val="vi-VN"/>
              </w:rPr>
              <w:t xml:space="preserve"> </w:t>
            </w:r>
          </w:p>
          <w:p w14:paraId="2C3FC2D5" w14:textId="21A3DB71"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b/>
                <w:bCs/>
                <w:sz w:val="25"/>
                <w:szCs w:val="25"/>
                <w:lang w:val="vi-VN"/>
              </w:rPr>
              <w:t>Lý do:</w:t>
            </w:r>
            <w:r w:rsidRPr="00F32AD1">
              <w:rPr>
                <w:rFonts w:cs="Times New Roman"/>
                <w:bCs/>
                <w:sz w:val="25"/>
                <w:szCs w:val="25"/>
                <w:lang w:val="vi-VN"/>
              </w:rPr>
              <w:t xml:space="preserve"> Bổ sung điều kiện về vị trí do một số kho bãi, địa điểm đã được Cục Hải quan công nhận không hoàn thiện được điều kiện này trong khi chi phí đối với kho bãi đã được doanh nghiệp đầu tư, không thể thu hồi vốn trong thời gian ngắn hạn và trung hạn (ví dụ: theo quy định tại dự thảo Nghị định, kho hàng không kéo dài chỉ được thành lập tại 03 khu vực. Theo quy định này, Chi cục có 02 kho hàng không kéo dài (kho hàng không kéo dài ALS tại ICD Mỹ Đình, và kho hàng không kéo dài ALS tại Long biên) không năm trong 03 địa điểm được phép thành lập).</w:t>
            </w:r>
          </w:p>
        </w:tc>
        <w:tc>
          <w:tcPr>
            <w:tcW w:w="4394" w:type="dxa"/>
            <w:vAlign w:val="center"/>
          </w:tcPr>
          <w:p w14:paraId="51703585"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252242AB" w14:textId="726F951E" w:rsidR="000E1C10" w:rsidRPr="00F32AD1" w:rsidRDefault="006D523C" w:rsidP="000E1C10">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Tổ soạn thảo ghi nhận ý kiến, nghiên cứu tại dự thảo Nghị định.</w:t>
            </w:r>
          </w:p>
        </w:tc>
      </w:tr>
      <w:tr w:rsidR="000E1C10" w:rsidRPr="00F32AD1" w14:paraId="355B3BD2" w14:textId="77777777" w:rsidTr="00610225">
        <w:tc>
          <w:tcPr>
            <w:tcW w:w="1980" w:type="dxa"/>
            <w:vMerge/>
          </w:tcPr>
          <w:p w14:paraId="59D38ED0" w14:textId="77777777" w:rsidR="000E1C10" w:rsidRPr="00F32AD1" w:rsidRDefault="000E1C10" w:rsidP="000E1C10">
            <w:pPr>
              <w:spacing w:before="120" w:line="240" w:lineRule="auto"/>
              <w:rPr>
                <w:rFonts w:cs="Times New Roman"/>
                <w:sz w:val="25"/>
                <w:szCs w:val="25"/>
              </w:rPr>
            </w:pPr>
          </w:p>
        </w:tc>
        <w:tc>
          <w:tcPr>
            <w:tcW w:w="1779" w:type="dxa"/>
            <w:vAlign w:val="center"/>
          </w:tcPr>
          <w:p w14:paraId="241AA106" w14:textId="75F0AD31"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UBND TP. Hồ Chí Minh</w:t>
            </w:r>
          </w:p>
        </w:tc>
        <w:tc>
          <w:tcPr>
            <w:tcW w:w="6301" w:type="dxa"/>
            <w:vAlign w:val="center"/>
          </w:tcPr>
          <w:p w14:paraId="2CA02664" w14:textId="26265292"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Style w:val="fontstyle01"/>
                <w:rFonts w:ascii="Times New Roman" w:hAnsi="Times New Roman" w:cs="Times New Roman"/>
                <w:sz w:val="25"/>
                <w:szCs w:val="25"/>
              </w:rPr>
              <w:t>Kiến nghị cơ quan quản lý xem xét</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điều chỉnh điều kiện diện tích tối</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thiểu do nhiều kho, bãi tại TP. Hồ Chí</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Minh (trước sáp nhập) có quỹ đất hạn</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chế, không đáp ứng yêu cầu. Đồng</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 xml:space="preserve">thời cần làm rõ </w:t>
            </w:r>
            <w:r w:rsidRPr="00F32AD1">
              <w:rPr>
                <w:rStyle w:val="fontstyle21"/>
                <w:rFonts w:ascii="Times New Roman" w:hAnsi="Times New Roman" w:cs="Times New Roman"/>
                <w:b/>
                <w:sz w:val="25"/>
                <w:szCs w:val="25"/>
              </w:rPr>
              <w:t>sau 02 năm</w:t>
            </w:r>
            <w:r w:rsidRPr="00F32AD1">
              <w:rPr>
                <w:rStyle w:val="fontstyle01"/>
                <w:rFonts w:ascii="Times New Roman" w:hAnsi="Times New Roman" w:cs="Times New Roman"/>
                <w:sz w:val="25"/>
                <w:szCs w:val="25"/>
              </w:rPr>
              <w:t>, các kho</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bãi đã được công nhận trước đây có</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phải tuân thủ diện tích mới khi thay</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đổi hoạt động hay tiếp tục áp dụng</w:t>
            </w:r>
            <w:r w:rsidRPr="00F32AD1">
              <w:rPr>
                <w:rFonts w:cs="Times New Roman"/>
                <w:color w:val="000000"/>
                <w:sz w:val="25"/>
                <w:szCs w:val="25"/>
              </w:rPr>
              <w:t xml:space="preserve"> </w:t>
            </w:r>
            <w:r w:rsidRPr="00F32AD1">
              <w:rPr>
                <w:rStyle w:val="fontstyle01"/>
                <w:rFonts w:ascii="Times New Roman" w:hAnsi="Times New Roman" w:cs="Times New Roman"/>
                <w:sz w:val="25"/>
                <w:szCs w:val="25"/>
              </w:rPr>
              <w:t>điều kiện cũ.</w:t>
            </w:r>
          </w:p>
        </w:tc>
        <w:tc>
          <w:tcPr>
            <w:tcW w:w="4394" w:type="dxa"/>
            <w:vAlign w:val="center"/>
          </w:tcPr>
          <w:p w14:paraId="25AFA32C" w14:textId="77777777"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16EDA18C" w14:textId="05E7C105" w:rsidR="000E1C10" w:rsidRPr="00F32AD1" w:rsidRDefault="00BA37CB" w:rsidP="000E1C10">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Tổ soạn thảo ghi nhận ý kiến, nghiên cứu tại dự thảo Nghị định.</w:t>
            </w:r>
          </w:p>
        </w:tc>
      </w:tr>
      <w:tr w:rsidR="000E1C10" w:rsidRPr="00F32AD1" w14:paraId="42E54C08" w14:textId="77777777" w:rsidTr="00610225">
        <w:tc>
          <w:tcPr>
            <w:tcW w:w="1980" w:type="dxa"/>
          </w:tcPr>
          <w:p w14:paraId="57DA8615" w14:textId="77777777" w:rsidR="000E1C10" w:rsidRPr="00F32AD1" w:rsidRDefault="000E1C10" w:rsidP="000E1C10">
            <w:pPr>
              <w:spacing w:before="120" w:line="240" w:lineRule="auto"/>
              <w:rPr>
                <w:rFonts w:cs="Times New Roman"/>
                <w:sz w:val="25"/>
                <w:szCs w:val="25"/>
              </w:rPr>
            </w:pPr>
          </w:p>
        </w:tc>
        <w:tc>
          <w:tcPr>
            <w:tcW w:w="1779" w:type="dxa"/>
            <w:vAlign w:val="center"/>
          </w:tcPr>
          <w:p w14:paraId="7556A692" w14:textId="13DC092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TNHH Dịch vụ kho vận ALS</w:t>
            </w:r>
          </w:p>
        </w:tc>
        <w:tc>
          <w:tcPr>
            <w:tcW w:w="6301" w:type="dxa"/>
            <w:vAlign w:val="center"/>
          </w:tcPr>
          <w:p w14:paraId="1841322B" w14:textId="26354BDA" w:rsidR="000E1C10" w:rsidRPr="00F32AD1" w:rsidRDefault="000E1C10" w:rsidP="000E1C10">
            <w:pPr>
              <w:spacing w:before="120" w:line="240" w:lineRule="auto"/>
              <w:rPr>
                <w:rStyle w:val="fontstyle01"/>
                <w:rFonts w:ascii="Times New Roman" w:hAnsi="Times New Roman" w:cs="Times New Roman"/>
                <w:sz w:val="25"/>
                <w:szCs w:val="25"/>
              </w:rPr>
            </w:pPr>
            <w:r w:rsidRPr="00F32AD1">
              <w:rPr>
                <w:rFonts w:cs="Times New Roman"/>
                <w:bCs/>
                <w:iCs/>
                <w:color w:val="000000"/>
                <w:sz w:val="25"/>
                <w:szCs w:val="25"/>
                <w:lang w:val="sv-SE"/>
              </w:rPr>
              <w:t>Đề nghị bổ sung việc không hồi tố cả về vị trí và diện tích đối với các kho hàng không kéo dài đã được cấp phép và đang hoạt động để tránh ảnh hưởng đến việc thu hồi vốn đầu tư.</w:t>
            </w:r>
          </w:p>
        </w:tc>
        <w:tc>
          <w:tcPr>
            <w:tcW w:w="4394" w:type="dxa"/>
            <w:vAlign w:val="center"/>
          </w:tcPr>
          <w:p w14:paraId="0AA9616B" w14:textId="77777777"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182E4A4E" w14:textId="7A490DED" w:rsidR="000E1C10" w:rsidRPr="00F32AD1" w:rsidRDefault="00CB6974" w:rsidP="000E1C10">
            <w:pPr>
              <w:widowControl w:val="0"/>
              <w:suppressLineNumbers/>
              <w:adjustRightInd w:val="0"/>
              <w:spacing w:after="0" w:line="240" w:lineRule="auto"/>
              <w:rPr>
                <w:rFonts w:eastAsia="Calibri" w:cs="Times New Roman"/>
                <w:b/>
                <w:color w:val="000000"/>
                <w:sz w:val="25"/>
                <w:szCs w:val="25"/>
              </w:rPr>
            </w:pPr>
            <w:r>
              <w:rPr>
                <w:rFonts w:eastAsia="Calibri" w:cs="Times New Roman"/>
                <w:color w:val="000000"/>
                <w:sz w:val="25"/>
                <w:szCs w:val="25"/>
              </w:rPr>
              <w:t>Tổ soạn thảo ghi nhận ý kiến, nghiên cứu tại dự thảo Nghị định.</w:t>
            </w:r>
          </w:p>
        </w:tc>
      </w:tr>
      <w:tr w:rsidR="000E1C10" w:rsidRPr="00F32AD1" w14:paraId="687E819B" w14:textId="77777777" w:rsidTr="00610225">
        <w:tc>
          <w:tcPr>
            <w:tcW w:w="1980" w:type="dxa"/>
          </w:tcPr>
          <w:p w14:paraId="70C2BBAE" w14:textId="77777777" w:rsidR="000E1C10" w:rsidRPr="00F32AD1" w:rsidRDefault="000E1C10" w:rsidP="000E1C10">
            <w:pPr>
              <w:spacing w:before="120" w:line="240" w:lineRule="auto"/>
              <w:rPr>
                <w:rFonts w:cs="Times New Roman"/>
                <w:sz w:val="25"/>
                <w:szCs w:val="25"/>
              </w:rPr>
            </w:pPr>
          </w:p>
        </w:tc>
        <w:tc>
          <w:tcPr>
            <w:tcW w:w="1779" w:type="dxa"/>
            <w:vAlign w:val="center"/>
          </w:tcPr>
          <w:p w14:paraId="79A704BC" w14:textId="232B44DA"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Cổ phần Logistics Cảng Đà Nẵng (Danalog)</w:t>
            </w:r>
          </w:p>
        </w:tc>
        <w:tc>
          <w:tcPr>
            <w:tcW w:w="6301" w:type="dxa"/>
            <w:vAlign w:val="center"/>
          </w:tcPr>
          <w:p w14:paraId="176D8A53" w14:textId="381BA3E6" w:rsidR="000E1C10" w:rsidRPr="00F32AD1" w:rsidRDefault="000E1C10" w:rsidP="000E1C10">
            <w:pPr>
              <w:spacing w:before="120" w:line="240" w:lineRule="auto"/>
              <w:rPr>
                <w:rFonts w:cs="Times New Roman"/>
                <w:bCs/>
                <w:iCs/>
                <w:color w:val="000000"/>
                <w:sz w:val="25"/>
                <w:szCs w:val="25"/>
                <w:lang w:val="sv-SE"/>
              </w:rPr>
            </w:pPr>
            <w:r w:rsidRPr="00F32AD1">
              <w:rPr>
                <w:rFonts w:cs="Times New Roman"/>
                <w:bCs/>
                <w:iCs/>
                <w:color w:val="000000"/>
                <w:sz w:val="25"/>
                <w:szCs w:val="25"/>
                <w:lang w:val="sv-SE"/>
              </w:rPr>
              <w:t>Đề xuất tăng thời gian để doanh nghiệp phải hoàn thiện các điều kiện đáp ứng yêu cầu kiểm tra, giám sát hải quan theo quy định tại Nghị định này (trừ điều kiện về diện tích) từ 02 năm lên 03 hoặc 05 năm.</w:t>
            </w:r>
          </w:p>
        </w:tc>
        <w:tc>
          <w:tcPr>
            <w:tcW w:w="4394" w:type="dxa"/>
            <w:vAlign w:val="center"/>
          </w:tcPr>
          <w:p w14:paraId="416ADEBE" w14:textId="58262F2C" w:rsidR="00D61FC9" w:rsidRPr="00D61FC9" w:rsidRDefault="00D61FC9" w:rsidP="000E1C10">
            <w:pPr>
              <w:widowControl w:val="0"/>
              <w:suppressLineNumbers/>
              <w:adjustRightInd w:val="0"/>
              <w:spacing w:before="20" w:afterLines="20" w:after="48" w:line="240" w:lineRule="auto"/>
              <w:rPr>
                <w:rFonts w:eastAsia="Calibri" w:cs="Times New Roman"/>
                <w:b/>
                <w:color w:val="000000"/>
                <w:sz w:val="25"/>
                <w:szCs w:val="25"/>
              </w:rPr>
            </w:pPr>
            <w:bookmarkStart w:id="16" w:name="_GoBack"/>
            <w:r w:rsidRPr="00D61FC9">
              <w:rPr>
                <w:rFonts w:eastAsia="Calibri" w:cs="Times New Roman"/>
                <w:b/>
                <w:color w:val="000000"/>
                <w:sz w:val="25"/>
                <w:szCs w:val="25"/>
              </w:rPr>
              <w:t>Tiếp thu</w:t>
            </w:r>
          </w:p>
          <w:bookmarkEnd w:id="16"/>
          <w:p w14:paraId="60604687" w14:textId="25B23A14" w:rsidR="000E1C10" w:rsidRPr="00F32AD1" w:rsidRDefault="00375CAE" w:rsidP="000E1C10">
            <w:pPr>
              <w:widowControl w:val="0"/>
              <w:suppressLineNumbers/>
              <w:adjustRightInd w:val="0"/>
              <w:spacing w:before="20" w:afterLines="20" w:after="48" w:line="240" w:lineRule="auto"/>
              <w:rPr>
                <w:rFonts w:eastAsia="Calibri" w:cs="Times New Roman"/>
                <w:b/>
                <w:color w:val="000000"/>
                <w:sz w:val="25"/>
                <w:szCs w:val="25"/>
              </w:rPr>
            </w:pPr>
            <w:r>
              <w:rPr>
                <w:rFonts w:eastAsia="Calibri" w:cs="Times New Roman"/>
                <w:color w:val="000000"/>
                <w:sz w:val="25"/>
                <w:szCs w:val="25"/>
              </w:rPr>
              <w:t>Tổ soạn thảo ghi nhận ý kiến, nghiên cứu tại dự thảo Nghị định.</w:t>
            </w:r>
          </w:p>
        </w:tc>
      </w:tr>
      <w:tr w:rsidR="000E1C10" w:rsidRPr="00F32AD1" w14:paraId="5D8E0D7F" w14:textId="77777777" w:rsidTr="00610225">
        <w:tc>
          <w:tcPr>
            <w:tcW w:w="1980" w:type="dxa"/>
          </w:tcPr>
          <w:p w14:paraId="02CA40D8" w14:textId="77777777" w:rsidR="000E1C10" w:rsidRPr="00F32AD1" w:rsidRDefault="000E1C10" w:rsidP="000E1C10">
            <w:pPr>
              <w:spacing w:before="120" w:line="240" w:lineRule="auto"/>
              <w:rPr>
                <w:rFonts w:cs="Times New Roman"/>
                <w:sz w:val="25"/>
                <w:szCs w:val="25"/>
              </w:rPr>
            </w:pPr>
          </w:p>
        </w:tc>
        <w:tc>
          <w:tcPr>
            <w:tcW w:w="1779" w:type="dxa"/>
            <w:vAlign w:val="center"/>
          </w:tcPr>
          <w:p w14:paraId="242651DF" w14:textId="2A3FE91A"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Công ty TNHH Suất ăn Hàng không Việt Nam (VACS)</w:t>
            </w:r>
          </w:p>
        </w:tc>
        <w:tc>
          <w:tcPr>
            <w:tcW w:w="6301" w:type="dxa"/>
            <w:vAlign w:val="center"/>
          </w:tcPr>
          <w:p w14:paraId="6D1FA2B7" w14:textId="15CD9DE5" w:rsidR="000E1C10" w:rsidRPr="00F32AD1" w:rsidRDefault="000E1C10" w:rsidP="000E1C10">
            <w:pPr>
              <w:spacing w:before="120" w:line="240" w:lineRule="auto"/>
              <w:rPr>
                <w:rFonts w:cs="Times New Roman"/>
                <w:bCs/>
                <w:iCs/>
                <w:color w:val="000000"/>
                <w:sz w:val="25"/>
                <w:szCs w:val="25"/>
                <w:lang w:val="sv-SE"/>
              </w:rPr>
            </w:pPr>
            <w:r w:rsidRPr="00F32AD1">
              <w:rPr>
                <w:rFonts w:eastAsia="Arial" w:cs="Times New Roman"/>
                <w:bCs/>
                <w:iCs/>
                <w:color w:val="000000"/>
                <w:sz w:val="25"/>
                <w:szCs w:val="25"/>
                <w:lang w:val="sv-SE"/>
              </w:rPr>
              <w:t xml:space="preserve">Đề nghị bổ sung như sau: </w:t>
            </w:r>
            <w:r w:rsidRPr="00F32AD1">
              <w:rPr>
                <w:rFonts w:eastAsia="Calibri" w:cs="Times New Roman"/>
                <w:i/>
                <w:color w:val="000000"/>
                <w:sz w:val="25"/>
                <w:szCs w:val="25"/>
              </w:rPr>
              <w:t>“</w:t>
            </w:r>
            <w:r w:rsidRPr="00F32AD1">
              <w:rPr>
                <w:rFonts w:eastAsia="Arial" w:cs="Times New Roman"/>
                <w:bCs/>
                <w:i/>
                <w:iCs/>
                <w:color w:val="000000"/>
                <w:sz w:val="25"/>
                <w:szCs w:val="25"/>
                <w:lang w:val="sv-SE"/>
              </w:rPr>
              <w:t xml:space="preserve">Trong thời hạn 02 năm kể từ ngày Nghị định này có hiệu lực, các doanh nghiệp phải hoàn thiện các điều kiện đáp ứng yêu cầu kiểm tra, giám sát hải quan theo quy định tại Nghị định này (trừ điều kiện về diện tích, </w:t>
            </w:r>
            <w:r w:rsidRPr="00F32AD1">
              <w:rPr>
                <w:rFonts w:eastAsia="Arial" w:cs="Times New Roman"/>
                <w:b/>
                <w:i/>
                <w:iCs/>
                <w:color w:val="000000" w:themeColor="text1"/>
                <w:sz w:val="25"/>
                <w:szCs w:val="25"/>
                <w:lang w:val="sv-SE"/>
              </w:rPr>
              <w:t>thể</w:t>
            </w:r>
            <w:r w:rsidRPr="00F32AD1">
              <w:rPr>
                <w:rFonts w:eastAsia="Arial" w:cs="Times New Roman"/>
                <w:b/>
                <w:i/>
                <w:iCs/>
                <w:color w:val="000000" w:themeColor="text1"/>
                <w:sz w:val="25"/>
                <w:szCs w:val="25"/>
                <w:lang w:val="vi-VN"/>
              </w:rPr>
              <w:t xml:space="preserve"> tích</w:t>
            </w:r>
            <w:r w:rsidRPr="00F32AD1">
              <w:rPr>
                <w:rFonts w:eastAsia="Arial" w:cs="Times New Roman"/>
                <w:bCs/>
                <w:i/>
                <w:iCs/>
                <w:color w:val="000000" w:themeColor="text1"/>
                <w:sz w:val="25"/>
                <w:szCs w:val="25"/>
                <w:lang w:val="sv-SE"/>
              </w:rPr>
              <w:t xml:space="preserve">). </w:t>
            </w:r>
            <w:r w:rsidRPr="00F32AD1">
              <w:rPr>
                <w:rFonts w:eastAsia="Arial" w:cs="Times New Roman"/>
                <w:bCs/>
                <w:i/>
                <w:iCs/>
                <w:color w:val="000000"/>
                <w:sz w:val="25"/>
                <w:szCs w:val="25"/>
                <w:lang w:val="sv-SE"/>
              </w:rPr>
              <w:t>Trường hợp không đáp ứng, cơ quan hải quan ra quyết định chấm dứt hoạt động.”</w:t>
            </w:r>
          </w:p>
        </w:tc>
        <w:tc>
          <w:tcPr>
            <w:tcW w:w="4394" w:type="dxa"/>
            <w:vAlign w:val="center"/>
          </w:tcPr>
          <w:p w14:paraId="1F6C8701" w14:textId="77777777" w:rsidR="000E1C10" w:rsidRPr="00F32AD1" w:rsidRDefault="000E1C10" w:rsidP="000E1C10">
            <w:pPr>
              <w:widowControl w:val="0"/>
              <w:suppressLineNumbers/>
              <w:adjustRightInd w:val="0"/>
              <w:spacing w:before="20" w:afterLines="20" w:after="48" w:line="240" w:lineRule="auto"/>
              <w:rPr>
                <w:rFonts w:cs="Times New Roman"/>
                <w:b/>
                <w:bCs/>
                <w:iCs/>
                <w:color w:val="000000"/>
                <w:sz w:val="25"/>
                <w:szCs w:val="25"/>
                <w:lang w:val="sv-SE"/>
              </w:rPr>
            </w:pPr>
            <w:r w:rsidRPr="00F32AD1">
              <w:rPr>
                <w:rFonts w:cs="Times New Roman"/>
                <w:b/>
                <w:bCs/>
                <w:iCs/>
                <w:color w:val="000000"/>
                <w:sz w:val="25"/>
                <w:szCs w:val="25"/>
                <w:lang w:val="sv-SE"/>
              </w:rPr>
              <w:t>Tiếp thu</w:t>
            </w:r>
          </w:p>
          <w:p w14:paraId="71B23AFE" w14:textId="2183E810" w:rsidR="000E1C10" w:rsidRPr="00F32AD1" w:rsidRDefault="000E1C10" w:rsidP="000E1C10">
            <w:pPr>
              <w:widowControl w:val="0"/>
              <w:suppressLineNumbers/>
              <w:adjustRightInd w:val="0"/>
              <w:spacing w:before="20" w:afterLines="20" w:after="48" w:line="240" w:lineRule="auto"/>
              <w:rPr>
                <w:rFonts w:cs="Times New Roman"/>
                <w:b/>
                <w:bCs/>
                <w:iCs/>
                <w:color w:val="000000"/>
                <w:sz w:val="25"/>
                <w:szCs w:val="25"/>
                <w:lang w:val="sv-SE"/>
              </w:rPr>
            </w:pPr>
            <w:r w:rsidRPr="00F32AD1">
              <w:rPr>
                <w:rFonts w:cs="Times New Roman"/>
                <w:bCs/>
                <w:iCs/>
                <w:color w:val="000000"/>
                <w:sz w:val="25"/>
                <w:szCs w:val="25"/>
                <w:lang w:val="sv-SE"/>
              </w:rPr>
              <w:t>Tổ soạn thảo tiếp thu ý kiến, sửa đổi, bổ sung tại dự thảo Nghị định.</w:t>
            </w:r>
          </w:p>
        </w:tc>
      </w:tr>
      <w:tr w:rsidR="000E1C10" w:rsidRPr="00F32AD1" w14:paraId="38EBBB0A" w14:textId="77777777" w:rsidTr="00610225">
        <w:tc>
          <w:tcPr>
            <w:tcW w:w="1980" w:type="dxa"/>
          </w:tcPr>
          <w:p w14:paraId="0812B777" w14:textId="333CDBD1" w:rsidR="000E1C10" w:rsidRPr="00F32AD1" w:rsidRDefault="000E1C10" w:rsidP="000E1C10">
            <w:pPr>
              <w:spacing w:before="120" w:line="240" w:lineRule="auto"/>
              <w:rPr>
                <w:rFonts w:cs="Times New Roman"/>
                <w:sz w:val="25"/>
                <w:szCs w:val="25"/>
              </w:rPr>
            </w:pPr>
            <w:r w:rsidRPr="00F32AD1">
              <w:rPr>
                <w:rFonts w:cs="Times New Roman"/>
                <w:sz w:val="25"/>
                <w:szCs w:val="25"/>
              </w:rPr>
              <w:t>Điều 13</w:t>
            </w:r>
          </w:p>
        </w:tc>
        <w:tc>
          <w:tcPr>
            <w:tcW w:w="1779" w:type="dxa"/>
            <w:vAlign w:val="center"/>
          </w:tcPr>
          <w:p w14:paraId="51151158" w14:textId="6B0AA1FB"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eastAsia="Calibri" w:cs="Times New Roman"/>
                <w:b/>
                <w:color w:val="000000"/>
                <w:sz w:val="25"/>
                <w:szCs w:val="25"/>
              </w:rPr>
              <w:t>Bộ Tư pháp</w:t>
            </w:r>
          </w:p>
        </w:tc>
        <w:tc>
          <w:tcPr>
            <w:tcW w:w="6301" w:type="dxa"/>
          </w:tcPr>
          <w:p w14:paraId="304730E4" w14:textId="41FB86F6" w:rsidR="000E1C10" w:rsidRPr="00F32AD1" w:rsidRDefault="000E1C10" w:rsidP="000E1C10">
            <w:pPr>
              <w:spacing w:before="120" w:line="240" w:lineRule="auto"/>
              <w:rPr>
                <w:rFonts w:cs="Times New Roman"/>
                <w:color w:val="000000" w:themeColor="text1"/>
                <w:sz w:val="25"/>
                <w:szCs w:val="25"/>
                <w:shd w:val="clear" w:color="auto" w:fill="FFFFFF"/>
                <w:lang w:val="vi-VN"/>
              </w:rPr>
            </w:pPr>
            <w:r w:rsidRPr="00F32AD1">
              <w:rPr>
                <w:rFonts w:cs="Times New Roman"/>
                <w:color w:val="000000"/>
                <w:sz w:val="25"/>
                <w:szCs w:val="25"/>
              </w:rPr>
              <w:t xml:space="preserve">Điều 13 dự thảo Nghị định quy định: </w:t>
            </w:r>
            <w:r w:rsidRPr="00F32AD1">
              <w:rPr>
                <w:rFonts w:cs="Times New Roman"/>
                <w:i/>
                <w:iCs/>
                <w:color w:val="000000"/>
                <w:sz w:val="25"/>
                <w:szCs w:val="25"/>
              </w:rPr>
              <w:t xml:space="preserve">“Các Bộ trưởng, Thủ trưởng cơ quan ngang bộ, Thủ trưởng cơ quan thuộc Chính phủ, Chủ tịch Ủy ban nhân dân các tỉnh, thành phố trực thuộc trung ương chịu trách nhiệm thi hành Nghị định này”. </w:t>
            </w:r>
            <w:r w:rsidRPr="00F32AD1">
              <w:rPr>
                <w:rFonts w:cs="Times New Roman"/>
                <w:color w:val="000000"/>
                <w:sz w:val="25"/>
                <w:szCs w:val="25"/>
              </w:rPr>
              <w:t>Tuy nhiên, dự thảo Nghị định chỉ quy định trách nhiệm của doanh nghiệp (Điều 9) và trách nhiệm của cơ quan hải quan (Điều 10). Do đó, Bộ Tư pháp đề nghị Bộ Tài chính rà soát để bảo đảm thống nhất giữa các điều khoản của dự thảo Nghị định.</w:t>
            </w:r>
          </w:p>
        </w:tc>
        <w:tc>
          <w:tcPr>
            <w:tcW w:w="4394" w:type="dxa"/>
          </w:tcPr>
          <w:p w14:paraId="5F4B3805" w14:textId="77777777" w:rsidR="000E1C10" w:rsidRPr="00F32AD1" w:rsidRDefault="000E1C10" w:rsidP="000E1C10">
            <w:pPr>
              <w:widowControl w:val="0"/>
              <w:suppressLineNumbers/>
              <w:adjustRightInd w:val="0"/>
              <w:spacing w:after="0" w:line="240" w:lineRule="auto"/>
              <w:rPr>
                <w:rFonts w:eastAsia="Calibri" w:cs="Times New Roman"/>
                <w:b/>
                <w:color w:val="000000"/>
                <w:sz w:val="25"/>
                <w:szCs w:val="25"/>
              </w:rPr>
            </w:pPr>
            <w:r w:rsidRPr="00F32AD1">
              <w:rPr>
                <w:rFonts w:eastAsia="Calibri" w:cs="Times New Roman"/>
                <w:b/>
                <w:color w:val="000000"/>
                <w:sz w:val="25"/>
                <w:szCs w:val="25"/>
              </w:rPr>
              <w:t>Tiếp thu</w:t>
            </w:r>
          </w:p>
          <w:p w14:paraId="63B0F001" w14:textId="77777777" w:rsidR="000E1C10" w:rsidRPr="00F32AD1" w:rsidRDefault="000E1C10" w:rsidP="000E1C10">
            <w:pPr>
              <w:spacing w:after="0" w:line="240" w:lineRule="auto"/>
              <w:rPr>
                <w:rFonts w:cs="Times New Roman"/>
                <w:i/>
                <w:sz w:val="25"/>
                <w:szCs w:val="25"/>
                <w:lang w:val="vi-VN"/>
              </w:rPr>
            </w:pPr>
            <w:r w:rsidRPr="00F32AD1">
              <w:rPr>
                <w:rFonts w:eastAsia="Calibri" w:cs="Times New Roman"/>
                <w:color w:val="000000"/>
                <w:sz w:val="25"/>
                <w:szCs w:val="25"/>
              </w:rPr>
              <w:t xml:space="preserve">Tổ soạn thảo tiếp thu ý kiến, sửa đổi, bổ sung tại Điều 13 dự thảo Nghị định như sau: </w:t>
            </w:r>
            <w:r w:rsidRPr="00F32AD1">
              <w:rPr>
                <w:rFonts w:eastAsia="Calibri" w:cs="Times New Roman"/>
                <w:i/>
                <w:color w:val="000000"/>
                <w:sz w:val="25"/>
                <w:szCs w:val="25"/>
              </w:rPr>
              <w:t>“</w:t>
            </w:r>
            <w:r w:rsidRPr="00F32AD1">
              <w:rPr>
                <w:rFonts w:cs="Times New Roman"/>
                <w:i/>
                <w:sz w:val="25"/>
                <w:szCs w:val="25"/>
                <w:lang w:val="vi-VN"/>
              </w:rPr>
              <w:t>Điều 1</w:t>
            </w:r>
            <w:r w:rsidRPr="00F32AD1">
              <w:rPr>
                <w:rFonts w:cs="Times New Roman"/>
                <w:i/>
                <w:sz w:val="25"/>
                <w:szCs w:val="25"/>
              </w:rPr>
              <w:t>3</w:t>
            </w:r>
            <w:r w:rsidRPr="00F32AD1">
              <w:rPr>
                <w:rFonts w:cs="Times New Roman"/>
                <w:i/>
                <w:sz w:val="25"/>
                <w:szCs w:val="25"/>
                <w:lang w:val="vi-VN"/>
              </w:rPr>
              <w:t>. Trách nhiệm</w:t>
            </w:r>
            <w:r w:rsidRPr="00F32AD1">
              <w:rPr>
                <w:rFonts w:cs="Times New Roman"/>
                <w:i/>
                <w:sz w:val="25"/>
                <w:szCs w:val="25"/>
              </w:rPr>
              <w:t xml:space="preserve"> tổ chức thực hiện</w:t>
            </w:r>
          </w:p>
          <w:p w14:paraId="362B5F17" w14:textId="15F44E8D" w:rsidR="000E1C10" w:rsidRPr="00F32AD1" w:rsidRDefault="000E1C10" w:rsidP="000E1C10">
            <w:pPr>
              <w:widowControl w:val="0"/>
              <w:suppressLineNumbers/>
              <w:adjustRightInd w:val="0"/>
              <w:spacing w:before="20" w:afterLines="20" w:after="48" w:line="240" w:lineRule="auto"/>
              <w:rPr>
                <w:rFonts w:eastAsia="Calibri" w:cs="Times New Roman"/>
                <w:b/>
                <w:color w:val="000000"/>
                <w:sz w:val="25"/>
                <w:szCs w:val="25"/>
              </w:rPr>
            </w:pPr>
            <w:r w:rsidRPr="00F32AD1">
              <w:rPr>
                <w:rFonts w:cs="Times New Roman"/>
                <w:bCs/>
                <w:i/>
                <w:sz w:val="25"/>
                <w:szCs w:val="25"/>
                <w:lang w:val="vi-VN"/>
              </w:rPr>
              <w:t>Các Bộ trưởng, Thủ trưởng cơ quan ngang bộ, Thủ trưởng cơ quan thuộc Chính phủ, Chủ tịch Ủy ban nhân dân các tỉnh, thành phố trực thuộc trung ương</w:t>
            </w:r>
            <w:r w:rsidRPr="00F32AD1">
              <w:rPr>
                <w:rFonts w:cs="Times New Roman"/>
                <w:bCs/>
                <w:i/>
                <w:sz w:val="25"/>
                <w:szCs w:val="25"/>
              </w:rPr>
              <w:t xml:space="preserve"> và các cơ quan tổ chức, cá nhân có liên quan </w:t>
            </w:r>
            <w:r w:rsidRPr="00F32AD1">
              <w:rPr>
                <w:rFonts w:cs="Times New Roman"/>
                <w:bCs/>
                <w:i/>
                <w:sz w:val="25"/>
                <w:szCs w:val="25"/>
                <w:lang w:val="vi-VN"/>
              </w:rPr>
              <w:t>chịu trách nhiệm</w:t>
            </w:r>
            <w:r w:rsidRPr="00F32AD1">
              <w:rPr>
                <w:rFonts w:cs="Times New Roman"/>
                <w:bCs/>
                <w:i/>
                <w:sz w:val="25"/>
                <w:szCs w:val="25"/>
              </w:rPr>
              <w:t xml:space="preserve"> tổ chức thực hiện</w:t>
            </w:r>
            <w:r w:rsidRPr="00F32AD1">
              <w:rPr>
                <w:rFonts w:cs="Times New Roman"/>
                <w:bCs/>
                <w:i/>
                <w:sz w:val="25"/>
                <w:szCs w:val="25"/>
                <w:lang w:val="vi-VN"/>
              </w:rPr>
              <w:t xml:space="preserve"> Nghị định này./.</w:t>
            </w:r>
            <w:r w:rsidRPr="00F32AD1">
              <w:rPr>
                <w:rFonts w:cs="Times New Roman"/>
                <w:bCs/>
                <w:i/>
                <w:sz w:val="25"/>
                <w:szCs w:val="25"/>
              </w:rPr>
              <w:t>”</w:t>
            </w:r>
          </w:p>
        </w:tc>
      </w:tr>
    </w:tbl>
    <w:p w14:paraId="0947C4E2" w14:textId="77777777" w:rsidR="00581BEE" w:rsidRDefault="00581BEE" w:rsidP="00545EB9">
      <w:pPr>
        <w:spacing w:before="120" w:line="240" w:lineRule="auto"/>
        <w:ind w:firstLine="709"/>
        <w:rPr>
          <w:rFonts w:cs="Times New Roman"/>
          <w:sz w:val="28"/>
          <w:szCs w:val="28"/>
        </w:rPr>
      </w:pPr>
    </w:p>
    <w:p w14:paraId="47D3166C" w14:textId="689E4B54" w:rsidR="004B666B" w:rsidRPr="00BB087F" w:rsidRDefault="00581BEE" w:rsidP="00BB087F">
      <w:pPr>
        <w:spacing w:after="0" w:line="240" w:lineRule="auto"/>
        <w:ind w:firstLine="709"/>
        <w:rPr>
          <w:rFonts w:cs="Times New Roman"/>
          <w:sz w:val="28"/>
          <w:szCs w:val="28"/>
        </w:rPr>
      </w:pPr>
      <w:r w:rsidRPr="00581BEE">
        <w:rPr>
          <w:rFonts w:cs="Times New Roman"/>
          <w:sz w:val="28"/>
          <w:szCs w:val="28"/>
        </w:rPr>
        <w:t xml:space="preserve">Các ý kiến về </w:t>
      </w:r>
      <w:r w:rsidR="00A74D9F">
        <w:rPr>
          <w:rFonts w:cs="Times New Roman"/>
          <w:sz w:val="28"/>
          <w:szCs w:val="28"/>
        </w:rPr>
        <w:t>chính tả</w:t>
      </w:r>
      <w:r w:rsidRPr="00581BEE">
        <w:rPr>
          <w:rFonts w:cs="Times New Roman"/>
          <w:sz w:val="28"/>
          <w:szCs w:val="28"/>
        </w:rPr>
        <w:t>, kỹ thuật soạn thảo văn bản quy phạm pháp luật, Bộ Tài chính đã tiếp thu và rà soát, chỉnh sửa toàn bộ dự thảo Nghị định./.</w:t>
      </w:r>
    </w:p>
    <w:sectPr w:rsidR="004B666B" w:rsidRPr="00BB087F" w:rsidSect="00F615F9">
      <w:headerReference w:type="default" r:id="rId17"/>
      <w:pgSz w:w="16840" w:h="11907" w:orient="landscape" w:code="9"/>
      <w:pgMar w:top="1134"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71363" w14:textId="77777777" w:rsidR="00C614CA" w:rsidRDefault="00C614CA" w:rsidP="00DA7E84">
      <w:pPr>
        <w:spacing w:after="0" w:line="240" w:lineRule="auto"/>
      </w:pPr>
      <w:r>
        <w:separator/>
      </w:r>
    </w:p>
  </w:endnote>
  <w:endnote w:type="continuationSeparator" w:id="0">
    <w:p w14:paraId="24AEEE40" w14:textId="77777777" w:rsidR="00C614CA" w:rsidRDefault="00C614CA" w:rsidP="00DA7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18A2F" w14:textId="77777777" w:rsidR="00C614CA" w:rsidRDefault="00C614CA" w:rsidP="00DA7E84">
      <w:pPr>
        <w:spacing w:after="0" w:line="240" w:lineRule="auto"/>
      </w:pPr>
      <w:r>
        <w:separator/>
      </w:r>
    </w:p>
  </w:footnote>
  <w:footnote w:type="continuationSeparator" w:id="0">
    <w:p w14:paraId="13BA8BF8" w14:textId="77777777" w:rsidR="00C614CA" w:rsidRDefault="00C614CA" w:rsidP="00DA7E84">
      <w:pPr>
        <w:spacing w:after="0" w:line="240" w:lineRule="auto"/>
      </w:pPr>
      <w:r>
        <w:continuationSeparator/>
      </w:r>
    </w:p>
  </w:footnote>
  <w:footnote w:id="1">
    <w:p w14:paraId="7BCE6DF9" w14:textId="77777777" w:rsidR="00A5341C" w:rsidRDefault="00A5341C" w:rsidP="007D0FB3">
      <w:pPr>
        <w:pStyle w:val="FootnoteText"/>
        <w:spacing w:before="60"/>
        <w:ind w:firstLine="284"/>
        <w:jc w:val="both"/>
      </w:pPr>
      <w:r>
        <w:rPr>
          <w:rStyle w:val="FootnoteReference"/>
        </w:rPr>
        <w:footnoteRef/>
      </w:r>
      <w:r>
        <w:t xml:space="preserve"> </w:t>
      </w:r>
      <w:r w:rsidRPr="007C6040">
        <w:t>1. Khu thương mại tự do Đà Nẵng là khu vực có ranh giới địa lý xác định, được thành lập để thực hiện thí điểm cơ chế, chính sách đặc thù vượt trội, mang tính đột phá nhằm thu hút đầu tư, tài chính, thương mại, dịch vụ chất lượng cao thúc đẩy xuất khẩu, công nghiệp, hoạt động nghiên cứu và phát triển, thu hút nguồn nhân lực chất lượng cao.</w:t>
      </w:r>
    </w:p>
  </w:footnote>
  <w:footnote w:id="2">
    <w:p w14:paraId="395DDCC6" w14:textId="77777777" w:rsidR="00A5341C" w:rsidRDefault="00A5341C" w:rsidP="007D0FB3">
      <w:pPr>
        <w:pStyle w:val="FootnoteText"/>
        <w:spacing w:before="60"/>
        <w:ind w:firstLine="284"/>
        <w:jc w:val="both"/>
      </w:pPr>
      <w:r>
        <w:rPr>
          <w:rStyle w:val="FootnoteReference"/>
        </w:rPr>
        <w:footnoteRef/>
      </w:r>
      <w:r>
        <w:t xml:space="preserve"> </w:t>
      </w:r>
      <w:r w:rsidRPr="007C6040">
        <w:t>1. Khu thương mại tự do Thành phố Hồ Chí Minh (sau đây gọi tắt là Khu thương mại tự do) là khu vực có ranh giới địa lý xác định, được thành lập để thực hiện thí điểm các cơ chế, chính sách đặc thù vượt trội, mang tính đột phá nhằm thu hút đầu tư, tài chính, thương mại, dịch vụ chất lượng cao thúc đẩy xuất khẩu, công nghiệp, hoạt động nghiên cứu và phát triển (R&amp;D), thu hút nguồn nhân lực chất lượng cao.</w:t>
      </w:r>
    </w:p>
  </w:footnote>
  <w:footnote w:id="3">
    <w:p w14:paraId="60EB6062" w14:textId="77777777" w:rsidR="00A5341C" w:rsidRDefault="00A5341C" w:rsidP="007D0FB3">
      <w:pPr>
        <w:pStyle w:val="FootnoteText"/>
        <w:spacing w:before="60"/>
        <w:ind w:firstLine="284"/>
        <w:jc w:val="both"/>
      </w:pPr>
      <w:r>
        <w:rPr>
          <w:rStyle w:val="FootnoteReference"/>
        </w:rPr>
        <w:footnoteRef/>
      </w:r>
      <w:r>
        <w:t xml:space="preserve"> </w:t>
      </w:r>
      <w:r w:rsidRPr="00F653B4">
        <w:t>1. Khu TMTD là khu vực có ranh giới địa lý xác định, được thành lập để thực hiện thí điểm các cơ chế, chính sách đặc thù vượt trội, mang tính đột phá nhằm thu hút đầu tư, tài chính, thương mại, du lịch, dịch vụ chất lượng cao thúc đẩy xuất khẩu, công nghiệp, hoạt động nghiên cứu và phát triển (R&amp;D), thu hút nguồn nhân lực chất lượng cao.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8616094"/>
      <w:docPartObj>
        <w:docPartGallery w:val="Page Numbers (Top of Page)"/>
        <w:docPartUnique/>
      </w:docPartObj>
    </w:sdtPr>
    <w:sdtEndPr>
      <w:rPr>
        <w:noProof/>
      </w:rPr>
    </w:sdtEndPr>
    <w:sdtContent>
      <w:p w14:paraId="11649ABD" w14:textId="5A25FFF8" w:rsidR="00A5341C" w:rsidRDefault="00A5341C">
        <w:pPr>
          <w:pStyle w:val="Header"/>
          <w:jc w:val="center"/>
        </w:pPr>
        <w:r>
          <w:fldChar w:fldCharType="begin"/>
        </w:r>
        <w:r>
          <w:instrText xml:space="preserve"> PAGE   \* MERGEFORMAT </w:instrText>
        </w:r>
        <w:r>
          <w:fldChar w:fldCharType="separate"/>
        </w:r>
        <w:r>
          <w:rPr>
            <w:noProof/>
          </w:rPr>
          <w:t>9</w:t>
        </w:r>
        <w:r>
          <w:rPr>
            <w:noProof/>
          </w:rPr>
          <w:fldChar w:fldCharType="end"/>
        </w:r>
      </w:p>
    </w:sdtContent>
  </w:sdt>
  <w:p w14:paraId="54AE7956" w14:textId="77777777" w:rsidR="00A5341C" w:rsidRDefault="00A53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0D1A"/>
    <w:multiLevelType w:val="hybridMultilevel"/>
    <w:tmpl w:val="C5B2F094"/>
    <w:lvl w:ilvl="0" w:tplc="4CDE4996">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 w15:restartNumberingAfterBreak="0">
    <w:nsid w:val="142B6734"/>
    <w:multiLevelType w:val="multilevel"/>
    <w:tmpl w:val="F85A2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C5307F"/>
    <w:multiLevelType w:val="hybridMultilevel"/>
    <w:tmpl w:val="420E818E"/>
    <w:lvl w:ilvl="0" w:tplc="DBACD3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0F78F5"/>
    <w:multiLevelType w:val="multilevel"/>
    <w:tmpl w:val="29CAB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2F7AA8"/>
    <w:multiLevelType w:val="hybridMultilevel"/>
    <w:tmpl w:val="8D5A49E0"/>
    <w:lvl w:ilvl="0" w:tplc="39DC258A">
      <w:start w:val="1"/>
      <w:numFmt w:val="bullet"/>
      <w:lvlText w:val="-"/>
      <w:lvlJc w:val="left"/>
      <w:pPr>
        <w:ind w:left="675" w:hanging="360"/>
      </w:pPr>
      <w:rPr>
        <w:rFonts w:ascii="Times New Roman" w:eastAsia="Times New Roman" w:hAnsi="Times New Roman" w:cs="Times New Roman"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5" w15:restartNumberingAfterBreak="0">
    <w:nsid w:val="7D6D1B6E"/>
    <w:multiLevelType w:val="hybridMultilevel"/>
    <w:tmpl w:val="7C80BE3C"/>
    <w:lvl w:ilvl="0" w:tplc="4FFCC8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F38"/>
    <w:rsid w:val="0000022C"/>
    <w:rsid w:val="00000ECD"/>
    <w:rsid w:val="000011D8"/>
    <w:rsid w:val="00001C03"/>
    <w:rsid w:val="00001ED6"/>
    <w:rsid w:val="000020C3"/>
    <w:rsid w:val="00002520"/>
    <w:rsid w:val="000026FE"/>
    <w:rsid w:val="00003ABE"/>
    <w:rsid w:val="00003FDD"/>
    <w:rsid w:val="00004A9C"/>
    <w:rsid w:val="00005944"/>
    <w:rsid w:val="000074EE"/>
    <w:rsid w:val="000100C0"/>
    <w:rsid w:val="00010FDE"/>
    <w:rsid w:val="00012D7C"/>
    <w:rsid w:val="0001478C"/>
    <w:rsid w:val="00015398"/>
    <w:rsid w:val="00015DE9"/>
    <w:rsid w:val="0001619C"/>
    <w:rsid w:val="00016559"/>
    <w:rsid w:val="00016709"/>
    <w:rsid w:val="00017CE2"/>
    <w:rsid w:val="00020C52"/>
    <w:rsid w:val="00020C6F"/>
    <w:rsid w:val="00020F2A"/>
    <w:rsid w:val="0002112A"/>
    <w:rsid w:val="0002379B"/>
    <w:rsid w:val="00024771"/>
    <w:rsid w:val="00024BA5"/>
    <w:rsid w:val="00026528"/>
    <w:rsid w:val="00026B92"/>
    <w:rsid w:val="00026FC6"/>
    <w:rsid w:val="00027A47"/>
    <w:rsid w:val="00027D4F"/>
    <w:rsid w:val="00031951"/>
    <w:rsid w:val="00032617"/>
    <w:rsid w:val="00032956"/>
    <w:rsid w:val="00032E63"/>
    <w:rsid w:val="00033FB4"/>
    <w:rsid w:val="00034DD6"/>
    <w:rsid w:val="00034F49"/>
    <w:rsid w:val="00035464"/>
    <w:rsid w:val="00035655"/>
    <w:rsid w:val="000360B4"/>
    <w:rsid w:val="000370B4"/>
    <w:rsid w:val="00037A7E"/>
    <w:rsid w:val="00037D65"/>
    <w:rsid w:val="0004120C"/>
    <w:rsid w:val="00041E3D"/>
    <w:rsid w:val="00041F69"/>
    <w:rsid w:val="000423B0"/>
    <w:rsid w:val="00042419"/>
    <w:rsid w:val="0004311C"/>
    <w:rsid w:val="00043CD9"/>
    <w:rsid w:val="000442AF"/>
    <w:rsid w:val="000448A0"/>
    <w:rsid w:val="000471E3"/>
    <w:rsid w:val="000475EC"/>
    <w:rsid w:val="00047D0F"/>
    <w:rsid w:val="000503E7"/>
    <w:rsid w:val="000509B3"/>
    <w:rsid w:val="00050D93"/>
    <w:rsid w:val="0005146B"/>
    <w:rsid w:val="00052296"/>
    <w:rsid w:val="000532B3"/>
    <w:rsid w:val="00053602"/>
    <w:rsid w:val="0005427F"/>
    <w:rsid w:val="0005433F"/>
    <w:rsid w:val="00055354"/>
    <w:rsid w:val="00055CA3"/>
    <w:rsid w:val="00057E35"/>
    <w:rsid w:val="00061C04"/>
    <w:rsid w:val="00061C55"/>
    <w:rsid w:val="00062215"/>
    <w:rsid w:val="0006286C"/>
    <w:rsid w:val="000628AB"/>
    <w:rsid w:val="00063408"/>
    <w:rsid w:val="00063CD5"/>
    <w:rsid w:val="00063EF2"/>
    <w:rsid w:val="00064886"/>
    <w:rsid w:val="000651CA"/>
    <w:rsid w:val="0006583B"/>
    <w:rsid w:val="00065971"/>
    <w:rsid w:val="00065C4D"/>
    <w:rsid w:val="00065E10"/>
    <w:rsid w:val="00065FDF"/>
    <w:rsid w:val="00066E28"/>
    <w:rsid w:val="00067B14"/>
    <w:rsid w:val="00067EF4"/>
    <w:rsid w:val="00067F7C"/>
    <w:rsid w:val="0007074E"/>
    <w:rsid w:val="000715E8"/>
    <w:rsid w:val="00072D0A"/>
    <w:rsid w:val="00073BC1"/>
    <w:rsid w:val="00073C54"/>
    <w:rsid w:val="00075852"/>
    <w:rsid w:val="00075EBD"/>
    <w:rsid w:val="00076D92"/>
    <w:rsid w:val="00076F23"/>
    <w:rsid w:val="0008091B"/>
    <w:rsid w:val="00080E1E"/>
    <w:rsid w:val="00080E6F"/>
    <w:rsid w:val="00080EE1"/>
    <w:rsid w:val="00080FA4"/>
    <w:rsid w:val="00082AB6"/>
    <w:rsid w:val="00082EAE"/>
    <w:rsid w:val="00082F44"/>
    <w:rsid w:val="00083109"/>
    <w:rsid w:val="000833A3"/>
    <w:rsid w:val="000838BA"/>
    <w:rsid w:val="00083A37"/>
    <w:rsid w:val="0008452B"/>
    <w:rsid w:val="00084E08"/>
    <w:rsid w:val="000869CF"/>
    <w:rsid w:val="000875DA"/>
    <w:rsid w:val="0008789D"/>
    <w:rsid w:val="0009106F"/>
    <w:rsid w:val="00091240"/>
    <w:rsid w:val="00092A17"/>
    <w:rsid w:val="00093823"/>
    <w:rsid w:val="00093E2E"/>
    <w:rsid w:val="00094516"/>
    <w:rsid w:val="00094701"/>
    <w:rsid w:val="00094E49"/>
    <w:rsid w:val="00094E9F"/>
    <w:rsid w:val="000960AF"/>
    <w:rsid w:val="0009674F"/>
    <w:rsid w:val="00097D33"/>
    <w:rsid w:val="000A0406"/>
    <w:rsid w:val="000A044E"/>
    <w:rsid w:val="000A0516"/>
    <w:rsid w:val="000A0FF7"/>
    <w:rsid w:val="000A29F5"/>
    <w:rsid w:val="000A3F07"/>
    <w:rsid w:val="000A4188"/>
    <w:rsid w:val="000A4E25"/>
    <w:rsid w:val="000A6546"/>
    <w:rsid w:val="000A755B"/>
    <w:rsid w:val="000B0AD5"/>
    <w:rsid w:val="000B13A3"/>
    <w:rsid w:val="000B1EC2"/>
    <w:rsid w:val="000B20DA"/>
    <w:rsid w:val="000B23DF"/>
    <w:rsid w:val="000B3DCE"/>
    <w:rsid w:val="000B5190"/>
    <w:rsid w:val="000B51D2"/>
    <w:rsid w:val="000B6839"/>
    <w:rsid w:val="000B72F3"/>
    <w:rsid w:val="000B7DDD"/>
    <w:rsid w:val="000C1704"/>
    <w:rsid w:val="000C2412"/>
    <w:rsid w:val="000C29D3"/>
    <w:rsid w:val="000C2AA7"/>
    <w:rsid w:val="000C30BB"/>
    <w:rsid w:val="000C3571"/>
    <w:rsid w:val="000C5DDD"/>
    <w:rsid w:val="000C6C39"/>
    <w:rsid w:val="000C787D"/>
    <w:rsid w:val="000D052F"/>
    <w:rsid w:val="000D0578"/>
    <w:rsid w:val="000D2D4F"/>
    <w:rsid w:val="000D37C7"/>
    <w:rsid w:val="000D3913"/>
    <w:rsid w:val="000D4D9A"/>
    <w:rsid w:val="000D5397"/>
    <w:rsid w:val="000D58DA"/>
    <w:rsid w:val="000D5BD9"/>
    <w:rsid w:val="000D6BA8"/>
    <w:rsid w:val="000D7657"/>
    <w:rsid w:val="000D7FA9"/>
    <w:rsid w:val="000E0021"/>
    <w:rsid w:val="000E1389"/>
    <w:rsid w:val="000E1C10"/>
    <w:rsid w:val="000E1DC3"/>
    <w:rsid w:val="000E1FE3"/>
    <w:rsid w:val="000E2407"/>
    <w:rsid w:val="000E2CD3"/>
    <w:rsid w:val="000E49AD"/>
    <w:rsid w:val="000E6676"/>
    <w:rsid w:val="000E747C"/>
    <w:rsid w:val="000F01AA"/>
    <w:rsid w:val="000F1983"/>
    <w:rsid w:val="000F1C19"/>
    <w:rsid w:val="000F1ECD"/>
    <w:rsid w:val="000F2D37"/>
    <w:rsid w:val="000F385C"/>
    <w:rsid w:val="000F3890"/>
    <w:rsid w:val="000F4874"/>
    <w:rsid w:val="000F4D8F"/>
    <w:rsid w:val="000F5D83"/>
    <w:rsid w:val="000F678E"/>
    <w:rsid w:val="000F7171"/>
    <w:rsid w:val="001001F5"/>
    <w:rsid w:val="001006CE"/>
    <w:rsid w:val="00100B79"/>
    <w:rsid w:val="00101441"/>
    <w:rsid w:val="001020C9"/>
    <w:rsid w:val="00103126"/>
    <w:rsid w:val="00103A9D"/>
    <w:rsid w:val="00103B47"/>
    <w:rsid w:val="00103CD2"/>
    <w:rsid w:val="001043DF"/>
    <w:rsid w:val="00104A68"/>
    <w:rsid w:val="00104B01"/>
    <w:rsid w:val="00106B78"/>
    <w:rsid w:val="00106EA3"/>
    <w:rsid w:val="001079A4"/>
    <w:rsid w:val="00111524"/>
    <w:rsid w:val="00112C97"/>
    <w:rsid w:val="00113A00"/>
    <w:rsid w:val="00115373"/>
    <w:rsid w:val="00115442"/>
    <w:rsid w:val="00115475"/>
    <w:rsid w:val="001157F7"/>
    <w:rsid w:val="00115D36"/>
    <w:rsid w:val="00117190"/>
    <w:rsid w:val="0011724E"/>
    <w:rsid w:val="001206B8"/>
    <w:rsid w:val="001207D0"/>
    <w:rsid w:val="00120A0A"/>
    <w:rsid w:val="001211AB"/>
    <w:rsid w:val="001215EE"/>
    <w:rsid w:val="00121A5A"/>
    <w:rsid w:val="00122A76"/>
    <w:rsid w:val="00122F0B"/>
    <w:rsid w:val="00122FAD"/>
    <w:rsid w:val="00123B5D"/>
    <w:rsid w:val="00126E2C"/>
    <w:rsid w:val="00127F4F"/>
    <w:rsid w:val="001314B1"/>
    <w:rsid w:val="001314CA"/>
    <w:rsid w:val="0013173A"/>
    <w:rsid w:val="00131BC8"/>
    <w:rsid w:val="001324F1"/>
    <w:rsid w:val="001333D1"/>
    <w:rsid w:val="00134EDD"/>
    <w:rsid w:val="001356A0"/>
    <w:rsid w:val="00136718"/>
    <w:rsid w:val="00137638"/>
    <w:rsid w:val="00137DB9"/>
    <w:rsid w:val="00141942"/>
    <w:rsid w:val="00142370"/>
    <w:rsid w:val="0014343E"/>
    <w:rsid w:val="0014429D"/>
    <w:rsid w:val="0014498A"/>
    <w:rsid w:val="00145C98"/>
    <w:rsid w:val="00145E11"/>
    <w:rsid w:val="001469A8"/>
    <w:rsid w:val="00146E5A"/>
    <w:rsid w:val="00147268"/>
    <w:rsid w:val="0014776D"/>
    <w:rsid w:val="001479D9"/>
    <w:rsid w:val="00147AEC"/>
    <w:rsid w:val="001502B4"/>
    <w:rsid w:val="00150373"/>
    <w:rsid w:val="00151317"/>
    <w:rsid w:val="00153104"/>
    <w:rsid w:val="00153126"/>
    <w:rsid w:val="001538FE"/>
    <w:rsid w:val="00153AFC"/>
    <w:rsid w:val="00153BCE"/>
    <w:rsid w:val="0015411D"/>
    <w:rsid w:val="00154613"/>
    <w:rsid w:val="00154905"/>
    <w:rsid w:val="00155986"/>
    <w:rsid w:val="00156084"/>
    <w:rsid w:val="001562DA"/>
    <w:rsid w:val="0015664A"/>
    <w:rsid w:val="00157C8D"/>
    <w:rsid w:val="00160214"/>
    <w:rsid w:val="001608DB"/>
    <w:rsid w:val="001615F3"/>
    <w:rsid w:val="0016362E"/>
    <w:rsid w:val="0016374B"/>
    <w:rsid w:val="001638D4"/>
    <w:rsid w:val="0016662E"/>
    <w:rsid w:val="00166D22"/>
    <w:rsid w:val="001701B3"/>
    <w:rsid w:val="00170320"/>
    <w:rsid w:val="00170FBE"/>
    <w:rsid w:val="001713F1"/>
    <w:rsid w:val="00172A7A"/>
    <w:rsid w:val="00173D92"/>
    <w:rsid w:val="00174F95"/>
    <w:rsid w:val="00177AE5"/>
    <w:rsid w:val="00181058"/>
    <w:rsid w:val="001810D7"/>
    <w:rsid w:val="00181684"/>
    <w:rsid w:val="00181AFD"/>
    <w:rsid w:val="00182BB4"/>
    <w:rsid w:val="00183A6C"/>
    <w:rsid w:val="00184A57"/>
    <w:rsid w:val="00184E6C"/>
    <w:rsid w:val="001850A7"/>
    <w:rsid w:val="001858B7"/>
    <w:rsid w:val="001860E7"/>
    <w:rsid w:val="0018678E"/>
    <w:rsid w:val="0019074C"/>
    <w:rsid w:val="00190FDE"/>
    <w:rsid w:val="0019197D"/>
    <w:rsid w:val="00191EB8"/>
    <w:rsid w:val="001929FC"/>
    <w:rsid w:val="00192F09"/>
    <w:rsid w:val="001952FB"/>
    <w:rsid w:val="001A06B3"/>
    <w:rsid w:val="001A0AEA"/>
    <w:rsid w:val="001A173D"/>
    <w:rsid w:val="001A1F3E"/>
    <w:rsid w:val="001A21A6"/>
    <w:rsid w:val="001A2F3A"/>
    <w:rsid w:val="001A4753"/>
    <w:rsid w:val="001A5067"/>
    <w:rsid w:val="001A50F4"/>
    <w:rsid w:val="001A5DE0"/>
    <w:rsid w:val="001A64F0"/>
    <w:rsid w:val="001A7132"/>
    <w:rsid w:val="001A7CAB"/>
    <w:rsid w:val="001B0595"/>
    <w:rsid w:val="001B0D7C"/>
    <w:rsid w:val="001B1255"/>
    <w:rsid w:val="001B23D8"/>
    <w:rsid w:val="001B2A05"/>
    <w:rsid w:val="001B61E9"/>
    <w:rsid w:val="001B6730"/>
    <w:rsid w:val="001B7F79"/>
    <w:rsid w:val="001B7FE5"/>
    <w:rsid w:val="001C1207"/>
    <w:rsid w:val="001C224E"/>
    <w:rsid w:val="001C2F08"/>
    <w:rsid w:val="001C3647"/>
    <w:rsid w:val="001C3881"/>
    <w:rsid w:val="001C39EF"/>
    <w:rsid w:val="001C412A"/>
    <w:rsid w:val="001C45F8"/>
    <w:rsid w:val="001C4A3C"/>
    <w:rsid w:val="001C70F3"/>
    <w:rsid w:val="001C77D7"/>
    <w:rsid w:val="001C7F4D"/>
    <w:rsid w:val="001D0827"/>
    <w:rsid w:val="001D150D"/>
    <w:rsid w:val="001D1FFC"/>
    <w:rsid w:val="001D3263"/>
    <w:rsid w:val="001D4955"/>
    <w:rsid w:val="001D5CAF"/>
    <w:rsid w:val="001D5FF2"/>
    <w:rsid w:val="001D6FE0"/>
    <w:rsid w:val="001D7F9D"/>
    <w:rsid w:val="001E0011"/>
    <w:rsid w:val="001E0363"/>
    <w:rsid w:val="001E0E24"/>
    <w:rsid w:val="001E1D38"/>
    <w:rsid w:val="001E388F"/>
    <w:rsid w:val="001E3CC0"/>
    <w:rsid w:val="001E4609"/>
    <w:rsid w:val="001E4B30"/>
    <w:rsid w:val="001E5604"/>
    <w:rsid w:val="001E58CB"/>
    <w:rsid w:val="001E5DD0"/>
    <w:rsid w:val="001E61CB"/>
    <w:rsid w:val="001F105E"/>
    <w:rsid w:val="001F1ADF"/>
    <w:rsid w:val="001F268E"/>
    <w:rsid w:val="001F3694"/>
    <w:rsid w:val="001F3C00"/>
    <w:rsid w:val="001F6564"/>
    <w:rsid w:val="002003ED"/>
    <w:rsid w:val="002010C6"/>
    <w:rsid w:val="00202CE9"/>
    <w:rsid w:val="00204602"/>
    <w:rsid w:val="00204FFB"/>
    <w:rsid w:val="002057FD"/>
    <w:rsid w:val="0020756D"/>
    <w:rsid w:val="0021011B"/>
    <w:rsid w:val="0021043B"/>
    <w:rsid w:val="00210668"/>
    <w:rsid w:val="00211030"/>
    <w:rsid w:val="00211041"/>
    <w:rsid w:val="00211113"/>
    <w:rsid w:val="002113A2"/>
    <w:rsid w:val="002127FC"/>
    <w:rsid w:val="00212F2A"/>
    <w:rsid w:val="00214599"/>
    <w:rsid w:val="00214E0D"/>
    <w:rsid w:val="00220641"/>
    <w:rsid w:val="00220C88"/>
    <w:rsid w:val="00220D3C"/>
    <w:rsid w:val="00220ED2"/>
    <w:rsid w:val="002216A1"/>
    <w:rsid w:val="00221977"/>
    <w:rsid w:val="002223C4"/>
    <w:rsid w:val="002237A4"/>
    <w:rsid w:val="0022553B"/>
    <w:rsid w:val="00226AA4"/>
    <w:rsid w:val="002271E4"/>
    <w:rsid w:val="00227CB4"/>
    <w:rsid w:val="00227D77"/>
    <w:rsid w:val="00230AA7"/>
    <w:rsid w:val="00230B18"/>
    <w:rsid w:val="00231491"/>
    <w:rsid w:val="002318CB"/>
    <w:rsid w:val="00232CAF"/>
    <w:rsid w:val="002341CD"/>
    <w:rsid w:val="00234298"/>
    <w:rsid w:val="0023631E"/>
    <w:rsid w:val="002367A3"/>
    <w:rsid w:val="0024000C"/>
    <w:rsid w:val="00240825"/>
    <w:rsid w:val="00240999"/>
    <w:rsid w:val="00240DE3"/>
    <w:rsid w:val="0024208E"/>
    <w:rsid w:val="00242430"/>
    <w:rsid w:val="0024429B"/>
    <w:rsid w:val="00244537"/>
    <w:rsid w:val="002448FD"/>
    <w:rsid w:val="00245208"/>
    <w:rsid w:val="002460E1"/>
    <w:rsid w:val="002463FA"/>
    <w:rsid w:val="00247776"/>
    <w:rsid w:val="00250437"/>
    <w:rsid w:val="00251D5E"/>
    <w:rsid w:val="00253AE1"/>
    <w:rsid w:val="00253ECE"/>
    <w:rsid w:val="0025433A"/>
    <w:rsid w:val="00255479"/>
    <w:rsid w:val="00255CC2"/>
    <w:rsid w:val="002564C3"/>
    <w:rsid w:val="002568FD"/>
    <w:rsid w:val="002570BB"/>
    <w:rsid w:val="00257194"/>
    <w:rsid w:val="00257CC9"/>
    <w:rsid w:val="002603B9"/>
    <w:rsid w:val="002606BF"/>
    <w:rsid w:val="00260721"/>
    <w:rsid w:val="00260CFA"/>
    <w:rsid w:val="00260F2C"/>
    <w:rsid w:val="002611F4"/>
    <w:rsid w:val="0026327E"/>
    <w:rsid w:val="00266F71"/>
    <w:rsid w:val="00267B14"/>
    <w:rsid w:val="00270399"/>
    <w:rsid w:val="0027161C"/>
    <w:rsid w:val="00271674"/>
    <w:rsid w:val="00272D2D"/>
    <w:rsid w:val="00273CA4"/>
    <w:rsid w:val="00274CA4"/>
    <w:rsid w:val="002751E6"/>
    <w:rsid w:val="00276285"/>
    <w:rsid w:val="002766DF"/>
    <w:rsid w:val="00276AEC"/>
    <w:rsid w:val="00277D5A"/>
    <w:rsid w:val="002801F7"/>
    <w:rsid w:val="0028044C"/>
    <w:rsid w:val="00281265"/>
    <w:rsid w:val="00281F67"/>
    <w:rsid w:val="0028271A"/>
    <w:rsid w:val="0028444A"/>
    <w:rsid w:val="00284FF3"/>
    <w:rsid w:val="0028554F"/>
    <w:rsid w:val="00287E49"/>
    <w:rsid w:val="002907A3"/>
    <w:rsid w:val="002907C0"/>
    <w:rsid w:val="00292CDA"/>
    <w:rsid w:val="00293631"/>
    <w:rsid w:val="00293D68"/>
    <w:rsid w:val="002957C7"/>
    <w:rsid w:val="00295E8C"/>
    <w:rsid w:val="002971F1"/>
    <w:rsid w:val="00297A28"/>
    <w:rsid w:val="002A011D"/>
    <w:rsid w:val="002A1543"/>
    <w:rsid w:val="002A1A94"/>
    <w:rsid w:val="002A26F3"/>
    <w:rsid w:val="002A389E"/>
    <w:rsid w:val="002A3EFE"/>
    <w:rsid w:val="002A61AF"/>
    <w:rsid w:val="002A6202"/>
    <w:rsid w:val="002A6657"/>
    <w:rsid w:val="002A716E"/>
    <w:rsid w:val="002B07ED"/>
    <w:rsid w:val="002B08DD"/>
    <w:rsid w:val="002B133F"/>
    <w:rsid w:val="002B13FA"/>
    <w:rsid w:val="002B14FC"/>
    <w:rsid w:val="002B201C"/>
    <w:rsid w:val="002B2101"/>
    <w:rsid w:val="002B2BD8"/>
    <w:rsid w:val="002B362E"/>
    <w:rsid w:val="002B4394"/>
    <w:rsid w:val="002B51D6"/>
    <w:rsid w:val="002B53DA"/>
    <w:rsid w:val="002B56FA"/>
    <w:rsid w:val="002B57E2"/>
    <w:rsid w:val="002B7D22"/>
    <w:rsid w:val="002C1229"/>
    <w:rsid w:val="002C1D28"/>
    <w:rsid w:val="002C3067"/>
    <w:rsid w:val="002C3C7D"/>
    <w:rsid w:val="002C42B3"/>
    <w:rsid w:val="002C49B0"/>
    <w:rsid w:val="002C4EF4"/>
    <w:rsid w:val="002C6405"/>
    <w:rsid w:val="002C68B2"/>
    <w:rsid w:val="002C6A4E"/>
    <w:rsid w:val="002C7EB9"/>
    <w:rsid w:val="002D079E"/>
    <w:rsid w:val="002D0C01"/>
    <w:rsid w:val="002D0CE2"/>
    <w:rsid w:val="002D106F"/>
    <w:rsid w:val="002D1D59"/>
    <w:rsid w:val="002D2B39"/>
    <w:rsid w:val="002D3A53"/>
    <w:rsid w:val="002D3F35"/>
    <w:rsid w:val="002D45CA"/>
    <w:rsid w:val="002D4BB0"/>
    <w:rsid w:val="002D6122"/>
    <w:rsid w:val="002D68B2"/>
    <w:rsid w:val="002D7F4F"/>
    <w:rsid w:val="002E0E51"/>
    <w:rsid w:val="002E1043"/>
    <w:rsid w:val="002E145E"/>
    <w:rsid w:val="002E257A"/>
    <w:rsid w:val="002E38CC"/>
    <w:rsid w:val="002E4980"/>
    <w:rsid w:val="002E4DFE"/>
    <w:rsid w:val="002E510B"/>
    <w:rsid w:val="002E6106"/>
    <w:rsid w:val="002E6559"/>
    <w:rsid w:val="002E6DA3"/>
    <w:rsid w:val="002E79F8"/>
    <w:rsid w:val="002E7FA6"/>
    <w:rsid w:val="002F08E3"/>
    <w:rsid w:val="002F185B"/>
    <w:rsid w:val="002F1F6A"/>
    <w:rsid w:val="002F211C"/>
    <w:rsid w:val="002F4698"/>
    <w:rsid w:val="002F4719"/>
    <w:rsid w:val="002F54E7"/>
    <w:rsid w:val="002F66FF"/>
    <w:rsid w:val="002F6C14"/>
    <w:rsid w:val="002F7A84"/>
    <w:rsid w:val="002F7C6C"/>
    <w:rsid w:val="003004DA"/>
    <w:rsid w:val="0030091C"/>
    <w:rsid w:val="00300E39"/>
    <w:rsid w:val="00300FFE"/>
    <w:rsid w:val="003020AA"/>
    <w:rsid w:val="003036F9"/>
    <w:rsid w:val="00305636"/>
    <w:rsid w:val="00307A25"/>
    <w:rsid w:val="00311059"/>
    <w:rsid w:val="003125E3"/>
    <w:rsid w:val="00312827"/>
    <w:rsid w:val="00313996"/>
    <w:rsid w:val="00313E2E"/>
    <w:rsid w:val="003140C5"/>
    <w:rsid w:val="0031560F"/>
    <w:rsid w:val="00317A50"/>
    <w:rsid w:val="00317F38"/>
    <w:rsid w:val="00317FDF"/>
    <w:rsid w:val="00320BB3"/>
    <w:rsid w:val="00320F1B"/>
    <w:rsid w:val="00321745"/>
    <w:rsid w:val="003231AD"/>
    <w:rsid w:val="003231C3"/>
    <w:rsid w:val="003236F4"/>
    <w:rsid w:val="003242F0"/>
    <w:rsid w:val="00324834"/>
    <w:rsid w:val="00330856"/>
    <w:rsid w:val="003319EE"/>
    <w:rsid w:val="003329EF"/>
    <w:rsid w:val="00332F78"/>
    <w:rsid w:val="00332F93"/>
    <w:rsid w:val="00333770"/>
    <w:rsid w:val="003337B3"/>
    <w:rsid w:val="00334DAB"/>
    <w:rsid w:val="00335CB3"/>
    <w:rsid w:val="00335DEA"/>
    <w:rsid w:val="00336563"/>
    <w:rsid w:val="003365CE"/>
    <w:rsid w:val="00336922"/>
    <w:rsid w:val="0033703D"/>
    <w:rsid w:val="0033779B"/>
    <w:rsid w:val="00337E3C"/>
    <w:rsid w:val="00340BB1"/>
    <w:rsid w:val="00340C3D"/>
    <w:rsid w:val="0034172C"/>
    <w:rsid w:val="00342312"/>
    <w:rsid w:val="00342414"/>
    <w:rsid w:val="00342C99"/>
    <w:rsid w:val="00342D28"/>
    <w:rsid w:val="00343684"/>
    <w:rsid w:val="00343A92"/>
    <w:rsid w:val="00344240"/>
    <w:rsid w:val="003448BE"/>
    <w:rsid w:val="00345499"/>
    <w:rsid w:val="00345809"/>
    <w:rsid w:val="00345E10"/>
    <w:rsid w:val="00345F98"/>
    <w:rsid w:val="00346394"/>
    <w:rsid w:val="00346E58"/>
    <w:rsid w:val="0034709B"/>
    <w:rsid w:val="00351976"/>
    <w:rsid w:val="00352A29"/>
    <w:rsid w:val="00353B28"/>
    <w:rsid w:val="00353C66"/>
    <w:rsid w:val="00353DC1"/>
    <w:rsid w:val="00353E49"/>
    <w:rsid w:val="00354E39"/>
    <w:rsid w:val="003553FF"/>
    <w:rsid w:val="003564C4"/>
    <w:rsid w:val="0035651F"/>
    <w:rsid w:val="00356F01"/>
    <w:rsid w:val="00357183"/>
    <w:rsid w:val="003575D9"/>
    <w:rsid w:val="00357BC6"/>
    <w:rsid w:val="00357E20"/>
    <w:rsid w:val="00360614"/>
    <w:rsid w:val="00360AC5"/>
    <w:rsid w:val="00360EBF"/>
    <w:rsid w:val="00361D28"/>
    <w:rsid w:val="00363680"/>
    <w:rsid w:val="0036389D"/>
    <w:rsid w:val="003642FD"/>
    <w:rsid w:val="00364957"/>
    <w:rsid w:val="003654B1"/>
    <w:rsid w:val="00365E49"/>
    <w:rsid w:val="00365F7F"/>
    <w:rsid w:val="0036606C"/>
    <w:rsid w:val="0037101B"/>
    <w:rsid w:val="003711DB"/>
    <w:rsid w:val="00371E98"/>
    <w:rsid w:val="00371F0D"/>
    <w:rsid w:val="00372C7A"/>
    <w:rsid w:val="00373297"/>
    <w:rsid w:val="003732E8"/>
    <w:rsid w:val="0037343B"/>
    <w:rsid w:val="0037352C"/>
    <w:rsid w:val="00374944"/>
    <w:rsid w:val="00374A11"/>
    <w:rsid w:val="00374DB9"/>
    <w:rsid w:val="00374E4B"/>
    <w:rsid w:val="00375096"/>
    <w:rsid w:val="00375214"/>
    <w:rsid w:val="003752FB"/>
    <w:rsid w:val="00375793"/>
    <w:rsid w:val="00375CAE"/>
    <w:rsid w:val="00376029"/>
    <w:rsid w:val="003765C5"/>
    <w:rsid w:val="00376EA0"/>
    <w:rsid w:val="00377070"/>
    <w:rsid w:val="00377391"/>
    <w:rsid w:val="00381520"/>
    <w:rsid w:val="003816A1"/>
    <w:rsid w:val="003823CD"/>
    <w:rsid w:val="00382808"/>
    <w:rsid w:val="00382A68"/>
    <w:rsid w:val="0038338E"/>
    <w:rsid w:val="003836C8"/>
    <w:rsid w:val="00383B57"/>
    <w:rsid w:val="00384506"/>
    <w:rsid w:val="003847EF"/>
    <w:rsid w:val="00384F4B"/>
    <w:rsid w:val="00386EA1"/>
    <w:rsid w:val="00390832"/>
    <w:rsid w:val="003924C4"/>
    <w:rsid w:val="003928DD"/>
    <w:rsid w:val="00392B8B"/>
    <w:rsid w:val="00393DA8"/>
    <w:rsid w:val="0039411E"/>
    <w:rsid w:val="003950C0"/>
    <w:rsid w:val="00395138"/>
    <w:rsid w:val="003953D6"/>
    <w:rsid w:val="00395BC1"/>
    <w:rsid w:val="00395D84"/>
    <w:rsid w:val="00396696"/>
    <w:rsid w:val="0039790C"/>
    <w:rsid w:val="00397FBF"/>
    <w:rsid w:val="00397FCD"/>
    <w:rsid w:val="003A09DB"/>
    <w:rsid w:val="003A0D2C"/>
    <w:rsid w:val="003A13B5"/>
    <w:rsid w:val="003A170A"/>
    <w:rsid w:val="003A2196"/>
    <w:rsid w:val="003A21FA"/>
    <w:rsid w:val="003A249B"/>
    <w:rsid w:val="003A3F11"/>
    <w:rsid w:val="003A5318"/>
    <w:rsid w:val="003A59E9"/>
    <w:rsid w:val="003A5C76"/>
    <w:rsid w:val="003A5C98"/>
    <w:rsid w:val="003A6079"/>
    <w:rsid w:val="003B3220"/>
    <w:rsid w:val="003B3C57"/>
    <w:rsid w:val="003B3E7C"/>
    <w:rsid w:val="003B42FF"/>
    <w:rsid w:val="003B4886"/>
    <w:rsid w:val="003B5645"/>
    <w:rsid w:val="003B6242"/>
    <w:rsid w:val="003B6325"/>
    <w:rsid w:val="003B6340"/>
    <w:rsid w:val="003B63CA"/>
    <w:rsid w:val="003C086E"/>
    <w:rsid w:val="003C0BC2"/>
    <w:rsid w:val="003C0E57"/>
    <w:rsid w:val="003C1062"/>
    <w:rsid w:val="003C1456"/>
    <w:rsid w:val="003C17A0"/>
    <w:rsid w:val="003C1B9B"/>
    <w:rsid w:val="003C1EC9"/>
    <w:rsid w:val="003C4100"/>
    <w:rsid w:val="003C55A7"/>
    <w:rsid w:val="003C6183"/>
    <w:rsid w:val="003C7680"/>
    <w:rsid w:val="003C7826"/>
    <w:rsid w:val="003C7EF8"/>
    <w:rsid w:val="003D09D6"/>
    <w:rsid w:val="003D0AFB"/>
    <w:rsid w:val="003D214E"/>
    <w:rsid w:val="003D43F1"/>
    <w:rsid w:val="003D47DA"/>
    <w:rsid w:val="003D5EB4"/>
    <w:rsid w:val="003D63C7"/>
    <w:rsid w:val="003D65E3"/>
    <w:rsid w:val="003D7410"/>
    <w:rsid w:val="003E00D0"/>
    <w:rsid w:val="003E0305"/>
    <w:rsid w:val="003E1768"/>
    <w:rsid w:val="003E270E"/>
    <w:rsid w:val="003E2D27"/>
    <w:rsid w:val="003E39D2"/>
    <w:rsid w:val="003E51ED"/>
    <w:rsid w:val="003E5AC8"/>
    <w:rsid w:val="003E5CE5"/>
    <w:rsid w:val="003E66A0"/>
    <w:rsid w:val="003E77B3"/>
    <w:rsid w:val="003E7FE2"/>
    <w:rsid w:val="003F0A9D"/>
    <w:rsid w:val="003F0FF6"/>
    <w:rsid w:val="003F151D"/>
    <w:rsid w:val="003F252A"/>
    <w:rsid w:val="003F2F5C"/>
    <w:rsid w:val="003F3CDC"/>
    <w:rsid w:val="003F4381"/>
    <w:rsid w:val="003F43AC"/>
    <w:rsid w:val="003F43EA"/>
    <w:rsid w:val="003F451B"/>
    <w:rsid w:val="003F4FFC"/>
    <w:rsid w:val="003F5FFF"/>
    <w:rsid w:val="003F616F"/>
    <w:rsid w:val="003F6A5B"/>
    <w:rsid w:val="003F7E96"/>
    <w:rsid w:val="00400F90"/>
    <w:rsid w:val="0040122F"/>
    <w:rsid w:val="00401A3E"/>
    <w:rsid w:val="00401F28"/>
    <w:rsid w:val="00403245"/>
    <w:rsid w:val="004038CF"/>
    <w:rsid w:val="00404EF3"/>
    <w:rsid w:val="00405F6A"/>
    <w:rsid w:val="00407F2E"/>
    <w:rsid w:val="00410C2C"/>
    <w:rsid w:val="00410E55"/>
    <w:rsid w:val="00411431"/>
    <w:rsid w:val="00411679"/>
    <w:rsid w:val="0041217B"/>
    <w:rsid w:val="00413756"/>
    <w:rsid w:val="00414A4D"/>
    <w:rsid w:val="00414C23"/>
    <w:rsid w:val="004150F7"/>
    <w:rsid w:val="00415157"/>
    <w:rsid w:val="0041524E"/>
    <w:rsid w:val="00415938"/>
    <w:rsid w:val="00416098"/>
    <w:rsid w:val="00416E8A"/>
    <w:rsid w:val="0041740C"/>
    <w:rsid w:val="00417588"/>
    <w:rsid w:val="004175CF"/>
    <w:rsid w:val="004176C7"/>
    <w:rsid w:val="0042125B"/>
    <w:rsid w:val="00422F0F"/>
    <w:rsid w:val="004234BA"/>
    <w:rsid w:val="004243D8"/>
    <w:rsid w:val="004245DC"/>
    <w:rsid w:val="0042539E"/>
    <w:rsid w:val="00425544"/>
    <w:rsid w:val="0042557D"/>
    <w:rsid w:val="00425B72"/>
    <w:rsid w:val="00427A0B"/>
    <w:rsid w:val="00427A30"/>
    <w:rsid w:val="00427D84"/>
    <w:rsid w:val="00431181"/>
    <w:rsid w:val="00431800"/>
    <w:rsid w:val="00431E87"/>
    <w:rsid w:val="00431FCE"/>
    <w:rsid w:val="004320AC"/>
    <w:rsid w:val="00432E99"/>
    <w:rsid w:val="00434424"/>
    <w:rsid w:val="004352D7"/>
    <w:rsid w:val="004353D0"/>
    <w:rsid w:val="00435522"/>
    <w:rsid w:val="0043711D"/>
    <w:rsid w:val="0044075D"/>
    <w:rsid w:val="0044102F"/>
    <w:rsid w:val="00442355"/>
    <w:rsid w:val="004427D7"/>
    <w:rsid w:val="00442AFF"/>
    <w:rsid w:val="00442E12"/>
    <w:rsid w:val="004438DD"/>
    <w:rsid w:val="00443DAE"/>
    <w:rsid w:val="00443F87"/>
    <w:rsid w:val="00444832"/>
    <w:rsid w:val="00444877"/>
    <w:rsid w:val="0044497D"/>
    <w:rsid w:val="00445BCA"/>
    <w:rsid w:val="00446365"/>
    <w:rsid w:val="0044684A"/>
    <w:rsid w:val="00446918"/>
    <w:rsid w:val="00446DE2"/>
    <w:rsid w:val="004473B0"/>
    <w:rsid w:val="00453989"/>
    <w:rsid w:val="004539F6"/>
    <w:rsid w:val="004542E1"/>
    <w:rsid w:val="00454EFE"/>
    <w:rsid w:val="004568AD"/>
    <w:rsid w:val="004569BC"/>
    <w:rsid w:val="00456BE8"/>
    <w:rsid w:val="00456DFD"/>
    <w:rsid w:val="004609F7"/>
    <w:rsid w:val="00460A4B"/>
    <w:rsid w:val="00460EA4"/>
    <w:rsid w:val="00461055"/>
    <w:rsid w:val="00461716"/>
    <w:rsid w:val="00461994"/>
    <w:rsid w:val="004620C2"/>
    <w:rsid w:val="004629E1"/>
    <w:rsid w:val="00462AEA"/>
    <w:rsid w:val="004631C2"/>
    <w:rsid w:val="00463C77"/>
    <w:rsid w:val="00464611"/>
    <w:rsid w:val="00465376"/>
    <w:rsid w:val="0046587D"/>
    <w:rsid w:val="004658AE"/>
    <w:rsid w:val="004659ED"/>
    <w:rsid w:val="00465D53"/>
    <w:rsid w:val="00466B78"/>
    <w:rsid w:val="00467268"/>
    <w:rsid w:val="00467909"/>
    <w:rsid w:val="00467998"/>
    <w:rsid w:val="00467D38"/>
    <w:rsid w:val="00471EBB"/>
    <w:rsid w:val="00475FA8"/>
    <w:rsid w:val="00476535"/>
    <w:rsid w:val="00476607"/>
    <w:rsid w:val="00476806"/>
    <w:rsid w:val="00476D9E"/>
    <w:rsid w:val="00476DBD"/>
    <w:rsid w:val="0048010E"/>
    <w:rsid w:val="00480DF9"/>
    <w:rsid w:val="00481814"/>
    <w:rsid w:val="00481A82"/>
    <w:rsid w:val="004820A1"/>
    <w:rsid w:val="0048302F"/>
    <w:rsid w:val="00483452"/>
    <w:rsid w:val="00483598"/>
    <w:rsid w:val="00485123"/>
    <w:rsid w:val="00485CE9"/>
    <w:rsid w:val="00486900"/>
    <w:rsid w:val="00487159"/>
    <w:rsid w:val="004876C7"/>
    <w:rsid w:val="00490F37"/>
    <w:rsid w:val="00491063"/>
    <w:rsid w:val="004912E3"/>
    <w:rsid w:val="00491E99"/>
    <w:rsid w:val="00492C5A"/>
    <w:rsid w:val="00493779"/>
    <w:rsid w:val="00494075"/>
    <w:rsid w:val="00494291"/>
    <w:rsid w:val="004945F1"/>
    <w:rsid w:val="004949BB"/>
    <w:rsid w:val="00495112"/>
    <w:rsid w:val="004969F0"/>
    <w:rsid w:val="00496B6C"/>
    <w:rsid w:val="0049791A"/>
    <w:rsid w:val="004A00B8"/>
    <w:rsid w:val="004A0A64"/>
    <w:rsid w:val="004A1AD1"/>
    <w:rsid w:val="004A30FE"/>
    <w:rsid w:val="004A4BBD"/>
    <w:rsid w:val="004A4F87"/>
    <w:rsid w:val="004A507B"/>
    <w:rsid w:val="004A526F"/>
    <w:rsid w:val="004A5317"/>
    <w:rsid w:val="004A7479"/>
    <w:rsid w:val="004A7A5E"/>
    <w:rsid w:val="004A7B2A"/>
    <w:rsid w:val="004B059C"/>
    <w:rsid w:val="004B082D"/>
    <w:rsid w:val="004B13FB"/>
    <w:rsid w:val="004B20A0"/>
    <w:rsid w:val="004B2211"/>
    <w:rsid w:val="004B2BD7"/>
    <w:rsid w:val="004B3676"/>
    <w:rsid w:val="004B437D"/>
    <w:rsid w:val="004B4A90"/>
    <w:rsid w:val="004B560C"/>
    <w:rsid w:val="004B5926"/>
    <w:rsid w:val="004B666B"/>
    <w:rsid w:val="004B7570"/>
    <w:rsid w:val="004B7980"/>
    <w:rsid w:val="004C04A1"/>
    <w:rsid w:val="004C0E41"/>
    <w:rsid w:val="004C1D63"/>
    <w:rsid w:val="004C2EB1"/>
    <w:rsid w:val="004C4650"/>
    <w:rsid w:val="004C4D81"/>
    <w:rsid w:val="004C5297"/>
    <w:rsid w:val="004D0F8C"/>
    <w:rsid w:val="004D2031"/>
    <w:rsid w:val="004D2356"/>
    <w:rsid w:val="004D3E67"/>
    <w:rsid w:val="004D48FC"/>
    <w:rsid w:val="004D5165"/>
    <w:rsid w:val="004D581B"/>
    <w:rsid w:val="004D683A"/>
    <w:rsid w:val="004D71CC"/>
    <w:rsid w:val="004E0152"/>
    <w:rsid w:val="004E02EE"/>
    <w:rsid w:val="004E047B"/>
    <w:rsid w:val="004E0D81"/>
    <w:rsid w:val="004E2086"/>
    <w:rsid w:val="004E3A40"/>
    <w:rsid w:val="004E3D83"/>
    <w:rsid w:val="004E42BB"/>
    <w:rsid w:val="004E47C1"/>
    <w:rsid w:val="004F0D1A"/>
    <w:rsid w:val="004F0F01"/>
    <w:rsid w:val="004F1ADD"/>
    <w:rsid w:val="004F21F0"/>
    <w:rsid w:val="004F2DED"/>
    <w:rsid w:val="004F36B2"/>
    <w:rsid w:val="004F48E0"/>
    <w:rsid w:val="004F531E"/>
    <w:rsid w:val="004F5FFD"/>
    <w:rsid w:val="004F6497"/>
    <w:rsid w:val="004F6BA1"/>
    <w:rsid w:val="004F717E"/>
    <w:rsid w:val="0050093F"/>
    <w:rsid w:val="00500CC8"/>
    <w:rsid w:val="0050206F"/>
    <w:rsid w:val="0050338A"/>
    <w:rsid w:val="00504CA3"/>
    <w:rsid w:val="00505A9D"/>
    <w:rsid w:val="005060D1"/>
    <w:rsid w:val="005066C3"/>
    <w:rsid w:val="0051063A"/>
    <w:rsid w:val="00510804"/>
    <w:rsid w:val="00510BDA"/>
    <w:rsid w:val="0051104C"/>
    <w:rsid w:val="005113A8"/>
    <w:rsid w:val="005114F1"/>
    <w:rsid w:val="00511882"/>
    <w:rsid w:val="00512A4E"/>
    <w:rsid w:val="005133EA"/>
    <w:rsid w:val="00513AB3"/>
    <w:rsid w:val="00513C87"/>
    <w:rsid w:val="00514BC5"/>
    <w:rsid w:val="00515340"/>
    <w:rsid w:val="005156BF"/>
    <w:rsid w:val="0051575A"/>
    <w:rsid w:val="0051643E"/>
    <w:rsid w:val="00516654"/>
    <w:rsid w:val="0052077D"/>
    <w:rsid w:val="00520AF8"/>
    <w:rsid w:val="00520C32"/>
    <w:rsid w:val="005222AE"/>
    <w:rsid w:val="00522CD5"/>
    <w:rsid w:val="00524B3A"/>
    <w:rsid w:val="0052536A"/>
    <w:rsid w:val="0052545F"/>
    <w:rsid w:val="00525822"/>
    <w:rsid w:val="00525DF1"/>
    <w:rsid w:val="00526A89"/>
    <w:rsid w:val="00526DFB"/>
    <w:rsid w:val="00526DFC"/>
    <w:rsid w:val="005275BF"/>
    <w:rsid w:val="00530329"/>
    <w:rsid w:val="00530393"/>
    <w:rsid w:val="0053089C"/>
    <w:rsid w:val="0053281A"/>
    <w:rsid w:val="005344BF"/>
    <w:rsid w:val="00534CC8"/>
    <w:rsid w:val="005351C0"/>
    <w:rsid w:val="005352E3"/>
    <w:rsid w:val="00535379"/>
    <w:rsid w:val="0053626F"/>
    <w:rsid w:val="00540A56"/>
    <w:rsid w:val="005412E2"/>
    <w:rsid w:val="00541AB4"/>
    <w:rsid w:val="00541B3B"/>
    <w:rsid w:val="00541F65"/>
    <w:rsid w:val="00542821"/>
    <w:rsid w:val="00542AB0"/>
    <w:rsid w:val="0054395B"/>
    <w:rsid w:val="00543D52"/>
    <w:rsid w:val="00544ADD"/>
    <w:rsid w:val="00544CE1"/>
    <w:rsid w:val="00544EB7"/>
    <w:rsid w:val="0054553F"/>
    <w:rsid w:val="005457DB"/>
    <w:rsid w:val="00545EB9"/>
    <w:rsid w:val="00546873"/>
    <w:rsid w:val="00547413"/>
    <w:rsid w:val="00547634"/>
    <w:rsid w:val="00551017"/>
    <w:rsid w:val="00551EB8"/>
    <w:rsid w:val="00552963"/>
    <w:rsid w:val="00552B34"/>
    <w:rsid w:val="00552E61"/>
    <w:rsid w:val="005534E9"/>
    <w:rsid w:val="0055368D"/>
    <w:rsid w:val="00554F76"/>
    <w:rsid w:val="005557D3"/>
    <w:rsid w:val="00555EAB"/>
    <w:rsid w:val="00556286"/>
    <w:rsid w:val="00556874"/>
    <w:rsid w:val="00557786"/>
    <w:rsid w:val="00557AA4"/>
    <w:rsid w:val="00557D21"/>
    <w:rsid w:val="005602ED"/>
    <w:rsid w:val="00561388"/>
    <w:rsid w:val="0056163B"/>
    <w:rsid w:val="00563D31"/>
    <w:rsid w:val="005644E0"/>
    <w:rsid w:val="00564894"/>
    <w:rsid w:val="00564EE2"/>
    <w:rsid w:val="0056502A"/>
    <w:rsid w:val="005653F4"/>
    <w:rsid w:val="00565CE6"/>
    <w:rsid w:val="00570D65"/>
    <w:rsid w:val="00571055"/>
    <w:rsid w:val="00571060"/>
    <w:rsid w:val="0057188E"/>
    <w:rsid w:val="00571B54"/>
    <w:rsid w:val="005724FC"/>
    <w:rsid w:val="00572A74"/>
    <w:rsid w:val="0057305D"/>
    <w:rsid w:val="00573B8A"/>
    <w:rsid w:val="00573E35"/>
    <w:rsid w:val="0057463B"/>
    <w:rsid w:val="00575520"/>
    <w:rsid w:val="0057566F"/>
    <w:rsid w:val="00576404"/>
    <w:rsid w:val="0057712A"/>
    <w:rsid w:val="005777BB"/>
    <w:rsid w:val="00580D40"/>
    <w:rsid w:val="00581BEE"/>
    <w:rsid w:val="00581E16"/>
    <w:rsid w:val="00582632"/>
    <w:rsid w:val="00583010"/>
    <w:rsid w:val="005830CA"/>
    <w:rsid w:val="00584028"/>
    <w:rsid w:val="00584F85"/>
    <w:rsid w:val="005853CD"/>
    <w:rsid w:val="00585707"/>
    <w:rsid w:val="00587162"/>
    <w:rsid w:val="0058797C"/>
    <w:rsid w:val="00587CD9"/>
    <w:rsid w:val="00587F6A"/>
    <w:rsid w:val="005902C3"/>
    <w:rsid w:val="005908D4"/>
    <w:rsid w:val="00590B2B"/>
    <w:rsid w:val="0059102A"/>
    <w:rsid w:val="005910FA"/>
    <w:rsid w:val="005918F9"/>
    <w:rsid w:val="00591906"/>
    <w:rsid w:val="00591A16"/>
    <w:rsid w:val="00592178"/>
    <w:rsid w:val="0059312B"/>
    <w:rsid w:val="00593A4D"/>
    <w:rsid w:val="0059455A"/>
    <w:rsid w:val="005947A3"/>
    <w:rsid w:val="00595C83"/>
    <w:rsid w:val="0059659A"/>
    <w:rsid w:val="00597302"/>
    <w:rsid w:val="00597BEF"/>
    <w:rsid w:val="005A2FC0"/>
    <w:rsid w:val="005A30D4"/>
    <w:rsid w:val="005A3483"/>
    <w:rsid w:val="005A351D"/>
    <w:rsid w:val="005A4943"/>
    <w:rsid w:val="005A5F8A"/>
    <w:rsid w:val="005A5F9D"/>
    <w:rsid w:val="005A6B81"/>
    <w:rsid w:val="005A7B02"/>
    <w:rsid w:val="005B034C"/>
    <w:rsid w:val="005B0465"/>
    <w:rsid w:val="005B055B"/>
    <w:rsid w:val="005B10D4"/>
    <w:rsid w:val="005B11F9"/>
    <w:rsid w:val="005B1CB5"/>
    <w:rsid w:val="005B227F"/>
    <w:rsid w:val="005B2823"/>
    <w:rsid w:val="005B33FF"/>
    <w:rsid w:val="005B3A66"/>
    <w:rsid w:val="005B3D68"/>
    <w:rsid w:val="005B45C3"/>
    <w:rsid w:val="005B5449"/>
    <w:rsid w:val="005B55C3"/>
    <w:rsid w:val="005B5607"/>
    <w:rsid w:val="005B70BB"/>
    <w:rsid w:val="005C07AC"/>
    <w:rsid w:val="005C0EED"/>
    <w:rsid w:val="005C1BFC"/>
    <w:rsid w:val="005C32CA"/>
    <w:rsid w:val="005C3A78"/>
    <w:rsid w:val="005C44FD"/>
    <w:rsid w:val="005C48CE"/>
    <w:rsid w:val="005C509E"/>
    <w:rsid w:val="005C54CD"/>
    <w:rsid w:val="005C5C45"/>
    <w:rsid w:val="005C60E0"/>
    <w:rsid w:val="005C61B6"/>
    <w:rsid w:val="005C6AA5"/>
    <w:rsid w:val="005C7084"/>
    <w:rsid w:val="005C71AD"/>
    <w:rsid w:val="005C72B1"/>
    <w:rsid w:val="005C7F1A"/>
    <w:rsid w:val="005D0524"/>
    <w:rsid w:val="005D0662"/>
    <w:rsid w:val="005D0B97"/>
    <w:rsid w:val="005D1324"/>
    <w:rsid w:val="005D1785"/>
    <w:rsid w:val="005D1C75"/>
    <w:rsid w:val="005D2209"/>
    <w:rsid w:val="005D267B"/>
    <w:rsid w:val="005D29DC"/>
    <w:rsid w:val="005D2EA5"/>
    <w:rsid w:val="005D2F69"/>
    <w:rsid w:val="005D3399"/>
    <w:rsid w:val="005D349F"/>
    <w:rsid w:val="005D3F9A"/>
    <w:rsid w:val="005D5624"/>
    <w:rsid w:val="005D57D3"/>
    <w:rsid w:val="005D59A4"/>
    <w:rsid w:val="005D77F4"/>
    <w:rsid w:val="005D7CAE"/>
    <w:rsid w:val="005D7CCE"/>
    <w:rsid w:val="005E0B80"/>
    <w:rsid w:val="005E0D55"/>
    <w:rsid w:val="005E11BA"/>
    <w:rsid w:val="005E1B8E"/>
    <w:rsid w:val="005E22F9"/>
    <w:rsid w:val="005E3C80"/>
    <w:rsid w:val="005E47CD"/>
    <w:rsid w:val="005E487C"/>
    <w:rsid w:val="005E499F"/>
    <w:rsid w:val="005E56E3"/>
    <w:rsid w:val="005E7FB7"/>
    <w:rsid w:val="005F1CD2"/>
    <w:rsid w:val="005F31CA"/>
    <w:rsid w:val="005F3C00"/>
    <w:rsid w:val="005F4641"/>
    <w:rsid w:val="005F4C15"/>
    <w:rsid w:val="005F4F5E"/>
    <w:rsid w:val="005F5F04"/>
    <w:rsid w:val="005F6557"/>
    <w:rsid w:val="005F69C3"/>
    <w:rsid w:val="00600083"/>
    <w:rsid w:val="0060086A"/>
    <w:rsid w:val="00600CFB"/>
    <w:rsid w:val="00601D1D"/>
    <w:rsid w:val="00602ED4"/>
    <w:rsid w:val="00605708"/>
    <w:rsid w:val="00606771"/>
    <w:rsid w:val="00606F44"/>
    <w:rsid w:val="00610225"/>
    <w:rsid w:val="00610E3C"/>
    <w:rsid w:val="00611C2A"/>
    <w:rsid w:val="0061200A"/>
    <w:rsid w:val="00612AFF"/>
    <w:rsid w:val="00612CF0"/>
    <w:rsid w:val="0061351F"/>
    <w:rsid w:val="00613EF9"/>
    <w:rsid w:val="00614954"/>
    <w:rsid w:val="0061539B"/>
    <w:rsid w:val="00616B5B"/>
    <w:rsid w:val="00616DE1"/>
    <w:rsid w:val="0061748E"/>
    <w:rsid w:val="00620005"/>
    <w:rsid w:val="00620BC5"/>
    <w:rsid w:val="00621288"/>
    <w:rsid w:val="00622D7A"/>
    <w:rsid w:val="00624DBC"/>
    <w:rsid w:val="00625A63"/>
    <w:rsid w:val="00627624"/>
    <w:rsid w:val="006277BF"/>
    <w:rsid w:val="00630020"/>
    <w:rsid w:val="006301A1"/>
    <w:rsid w:val="00630292"/>
    <w:rsid w:val="0063030F"/>
    <w:rsid w:val="006315B2"/>
    <w:rsid w:val="00631EDC"/>
    <w:rsid w:val="00632E57"/>
    <w:rsid w:val="00633488"/>
    <w:rsid w:val="00636582"/>
    <w:rsid w:val="006374B1"/>
    <w:rsid w:val="006410C2"/>
    <w:rsid w:val="00642DA7"/>
    <w:rsid w:val="00643EF5"/>
    <w:rsid w:val="00644A6E"/>
    <w:rsid w:val="00646125"/>
    <w:rsid w:val="00651E77"/>
    <w:rsid w:val="0065202A"/>
    <w:rsid w:val="00652119"/>
    <w:rsid w:val="0065579A"/>
    <w:rsid w:val="00655F12"/>
    <w:rsid w:val="006566AE"/>
    <w:rsid w:val="00656F13"/>
    <w:rsid w:val="0066014F"/>
    <w:rsid w:val="0066173C"/>
    <w:rsid w:val="00661947"/>
    <w:rsid w:val="00661BEA"/>
    <w:rsid w:val="00662361"/>
    <w:rsid w:val="0066293C"/>
    <w:rsid w:val="00664D9A"/>
    <w:rsid w:val="00665757"/>
    <w:rsid w:val="00665E7C"/>
    <w:rsid w:val="00666D7F"/>
    <w:rsid w:val="00667891"/>
    <w:rsid w:val="0067009F"/>
    <w:rsid w:val="00670B03"/>
    <w:rsid w:val="00670E83"/>
    <w:rsid w:val="00672147"/>
    <w:rsid w:val="006721B2"/>
    <w:rsid w:val="00673C04"/>
    <w:rsid w:val="0067584D"/>
    <w:rsid w:val="00675C80"/>
    <w:rsid w:val="00675D08"/>
    <w:rsid w:val="00675EF1"/>
    <w:rsid w:val="00675F8B"/>
    <w:rsid w:val="00676601"/>
    <w:rsid w:val="00677DDA"/>
    <w:rsid w:val="00677FDA"/>
    <w:rsid w:val="00680C3B"/>
    <w:rsid w:val="0068174A"/>
    <w:rsid w:val="00682913"/>
    <w:rsid w:val="00683257"/>
    <w:rsid w:val="00684DFF"/>
    <w:rsid w:val="006856A1"/>
    <w:rsid w:val="006861BB"/>
    <w:rsid w:val="00686274"/>
    <w:rsid w:val="0068746D"/>
    <w:rsid w:val="006878BC"/>
    <w:rsid w:val="00687AD8"/>
    <w:rsid w:val="00687B1D"/>
    <w:rsid w:val="00687C1D"/>
    <w:rsid w:val="00687C49"/>
    <w:rsid w:val="00687F25"/>
    <w:rsid w:val="006903B5"/>
    <w:rsid w:val="006915A0"/>
    <w:rsid w:val="006916F0"/>
    <w:rsid w:val="0069171D"/>
    <w:rsid w:val="00693901"/>
    <w:rsid w:val="006943A1"/>
    <w:rsid w:val="00694ED1"/>
    <w:rsid w:val="006955FA"/>
    <w:rsid w:val="006962F3"/>
    <w:rsid w:val="0069798F"/>
    <w:rsid w:val="00697C7E"/>
    <w:rsid w:val="006A0512"/>
    <w:rsid w:val="006A0B43"/>
    <w:rsid w:val="006A1997"/>
    <w:rsid w:val="006A3F5F"/>
    <w:rsid w:val="006A47B3"/>
    <w:rsid w:val="006A539B"/>
    <w:rsid w:val="006A59EA"/>
    <w:rsid w:val="006A62C5"/>
    <w:rsid w:val="006A6618"/>
    <w:rsid w:val="006A6E98"/>
    <w:rsid w:val="006A7393"/>
    <w:rsid w:val="006A74C7"/>
    <w:rsid w:val="006B07C2"/>
    <w:rsid w:val="006B13D4"/>
    <w:rsid w:val="006B22B8"/>
    <w:rsid w:val="006B289C"/>
    <w:rsid w:val="006B28A1"/>
    <w:rsid w:val="006B3000"/>
    <w:rsid w:val="006B38D5"/>
    <w:rsid w:val="006B3DCB"/>
    <w:rsid w:val="006B41CF"/>
    <w:rsid w:val="006B465F"/>
    <w:rsid w:val="006B496F"/>
    <w:rsid w:val="006B631A"/>
    <w:rsid w:val="006B6ADF"/>
    <w:rsid w:val="006B710F"/>
    <w:rsid w:val="006B7E53"/>
    <w:rsid w:val="006C0255"/>
    <w:rsid w:val="006C088D"/>
    <w:rsid w:val="006C1244"/>
    <w:rsid w:val="006C1AD4"/>
    <w:rsid w:val="006C2BC9"/>
    <w:rsid w:val="006C3859"/>
    <w:rsid w:val="006C3D22"/>
    <w:rsid w:val="006C415A"/>
    <w:rsid w:val="006C429B"/>
    <w:rsid w:val="006C4848"/>
    <w:rsid w:val="006C594E"/>
    <w:rsid w:val="006C6151"/>
    <w:rsid w:val="006C68F1"/>
    <w:rsid w:val="006C69B9"/>
    <w:rsid w:val="006C755C"/>
    <w:rsid w:val="006C792A"/>
    <w:rsid w:val="006D2488"/>
    <w:rsid w:val="006D25C3"/>
    <w:rsid w:val="006D262F"/>
    <w:rsid w:val="006D2B08"/>
    <w:rsid w:val="006D3689"/>
    <w:rsid w:val="006D3E25"/>
    <w:rsid w:val="006D3FBB"/>
    <w:rsid w:val="006D51EC"/>
    <w:rsid w:val="006D523C"/>
    <w:rsid w:val="006D52EB"/>
    <w:rsid w:val="006D5465"/>
    <w:rsid w:val="006D5BCD"/>
    <w:rsid w:val="006D6108"/>
    <w:rsid w:val="006D7910"/>
    <w:rsid w:val="006D7CE1"/>
    <w:rsid w:val="006E044F"/>
    <w:rsid w:val="006E0A97"/>
    <w:rsid w:val="006E25C7"/>
    <w:rsid w:val="006E55E5"/>
    <w:rsid w:val="006F23EF"/>
    <w:rsid w:val="006F2A14"/>
    <w:rsid w:val="006F2D52"/>
    <w:rsid w:val="006F2E8F"/>
    <w:rsid w:val="006F4654"/>
    <w:rsid w:val="006F4934"/>
    <w:rsid w:val="006F5134"/>
    <w:rsid w:val="006F513D"/>
    <w:rsid w:val="006F52FF"/>
    <w:rsid w:val="006F5407"/>
    <w:rsid w:val="006F6AE2"/>
    <w:rsid w:val="006F6B24"/>
    <w:rsid w:val="006F6B30"/>
    <w:rsid w:val="006F6F6E"/>
    <w:rsid w:val="00700ACF"/>
    <w:rsid w:val="007015FC"/>
    <w:rsid w:val="0070162F"/>
    <w:rsid w:val="007036C2"/>
    <w:rsid w:val="0070404C"/>
    <w:rsid w:val="007045EB"/>
    <w:rsid w:val="00704FA6"/>
    <w:rsid w:val="0070654C"/>
    <w:rsid w:val="00707EBE"/>
    <w:rsid w:val="00710134"/>
    <w:rsid w:val="00710516"/>
    <w:rsid w:val="00710BFE"/>
    <w:rsid w:val="007114F6"/>
    <w:rsid w:val="007117D5"/>
    <w:rsid w:val="00711A1B"/>
    <w:rsid w:val="00713134"/>
    <w:rsid w:val="0071337E"/>
    <w:rsid w:val="00715C84"/>
    <w:rsid w:val="00715CA9"/>
    <w:rsid w:val="0071617F"/>
    <w:rsid w:val="0071700C"/>
    <w:rsid w:val="0072006D"/>
    <w:rsid w:val="00720237"/>
    <w:rsid w:val="0072044D"/>
    <w:rsid w:val="0072084C"/>
    <w:rsid w:val="00721D9F"/>
    <w:rsid w:val="007220C6"/>
    <w:rsid w:val="00725DB8"/>
    <w:rsid w:val="00727942"/>
    <w:rsid w:val="0073040B"/>
    <w:rsid w:val="00730F3D"/>
    <w:rsid w:val="00731008"/>
    <w:rsid w:val="0073110E"/>
    <w:rsid w:val="00731D55"/>
    <w:rsid w:val="00731DEF"/>
    <w:rsid w:val="00732802"/>
    <w:rsid w:val="007347AF"/>
    <w:rsid w:val="007353DE"/>
    <w:rsid w:val="007356AA"/>
    <w:rsid w:val="00735C23"/>
    <w:rsid w:val="00736D14"/>
    <w:rsid w:val="007408CE"/>
    <w:rsid w:val="00741989"/>
    <w:rsid w:val="00742CBE"/>
    <w:rsid w:val="007445DC"/>
    <w:rsid w:val="00745AEA"/>
    <w:rsid w:val="0074698C"/>
    <w:rsid w:val="00746A66"/>
    <w:rsid w:val="00746ECF"/>
    <w:rsid w:val="007479A5"/>
    <w:rsid w:val="00747CF6"/>
    <w:rsid w:val="0075193C"/>
    <w:rsid w:val="00752201"/>
    <w:rsid w:val="00753897"/>
    <w:rsid w:val="00753B65"/>
    <w:rsid w:val="00753CDB"/>
    <w:rsid w:val="00753EBC"/>
    <w:rsid w:val="00754370"/>
    <w:rsid w:val="007547B1"/>
    <w:rsid w:val="00754B3A"/>
    <w:rsid w:val="007552DF"/>
    <w:rsid w:val="0075567F"/>
    <w:rsid w:val="00755A11"/>
    <w:rsid w:val="007563F4"/>
    <w:rsid w:val="00756703"/>
    <w:rsid w:val="007567E5"/>
    <w:rsid w:val="0075694E"/>
    <w:rsid w:val="00756AB6"/>
    <w:rsid w:val="00757377"/>
    <w:rsid w:val="0075792A"/>
    <w:rsid w:val="00757DD3"/>
    <w:rsid w:val="00761EDE"/>
    <w:rsid w:val="007622AA"/>
    <w:rsid w:val="007624A4"/>
    <w:rsid w:val="00762AC8"/>
    <w:rsid w:val="00763C23"/>
    <w:rsid w:val="00763DD7"/>
    <w:rsid w:val="007644BD"/>
    <w:rsid w:val="0076492A"/>
    <w:rsid w:val="007674BC"/>
    <w:rsid w:val="00770731"/>
    <w:rsid w:val="00771280"/>
    <w:rsid w:val="00771861"/>
    <w:rsid w:val="00771B7D"/>
    <w:rsid w:val="00771CBF"/>
    <w:rsid w:val="00772B19"/>
    <w:rsid w:val="0077355F"/>
    <w:rsid w:val="00773C69"/>
    <w:rsid w:val="0077436D"/>
    <w:rsid w:val="00774B88"/>
    <w:rsid w:val="00774F14"/>
    <w:rsid w:val="007765DE"/>
    <w:rsid w:val="00777096"/>
    <w:rsid w:val="00777750"/>
    <w:rsid w:val="00781176"/>
    <w:rsid w:val="00782E52"/>
    <w:rsid w:val="00783769"/>
    <w:rsid w:val="00784BAD"/>
    <w:rsid w:val="00785FEC"/>
    <w:rsid w:val="007861A2"/>
    <w:rsid w:val="007862BF"/>
    <w:rsid w:val="00786502"/>
    <w:rsid w:val="00786DFE"/>
    <w:rsid w:val="00790CD9"/>
    <w:rsid w:val="00792578"/>
    <w:rsid w:val="007927C6"/>
    <w:rsid w:val="0079366B"/>
    <w:rsid w:val="0079387C"/>
    <w:rsid w:val="00793BEB"/>
    <w:rsid w:val="0079422D"/>
    <w:rsid w:val="00794A03"/>
    <w:rsid w:val="00794B9F"/>
    <w:rsid w:val="00795703"/>
    <w:rsid w:val="00795A0F"/>
    <w:rsid w:val="00795C0D"/>
    <w:rsid w:val="00795DAE"/>
    <w:rsid w:val="00796A60"/>
    <w:rsid w:val="00796C59"/>
    <w:rsid w:val="0079750F"/>
    <w:rsid w:val="007A045F"/>
    <w:rsid w:val="007A11B0"/>
    <w:rsid w:val="007A17AA"/>
    <w:rsid w:val="007A1B1F"/>
    <w:rsid w:val="007A2AD1"/>
    <w:rsid w:val="007A3482"/>
    <w:rsid w:val="007A3B95"/>
    <w:rsid w:val="007A3C0D"/>
    <w:rsid w:val="007A51AF"/>
    <w:rsid w:val="007A53FD"/>
    <w:rsid w:val="007A54D8"/>
    <w:rsid w:val="007A5C0D"/>
    <w:rsid w:val="007A5F88"/>
    <w:rsid w:val="007A739F"/>
    <w:rsid w:val="007A7EBF"/>
    <w:rsid w:val="007B017D"/>
    <w:rsid w:val="007B1028"/>
    <w:rsid w:val="007B425E"/>
    <w:rsid w:val="007B515E"/>
    <w:rsid w:val="007B5455"/>
    <w:rsid w:val="007B55D9"/>
    <w:rsid w:val="007B7388"/>
    <w:rsid w:val="007B7536"/>
    <w:rsid w:val="007C0089"/>
    <w:rsid w:val="007C0876"/>
    <w:rsid w:val="007C0E51"/>
    <w:rsid w:val="007C0EF0"/>
    <w:rsid w:val="007C1421"/>
    <w:rsid w:val="007C2F18"/>
    <w:rsid w:val="007C32C6"/>
    <w:rsid w:val="007C3378"/>
    <w:rsid w:val="007C342F"/>
    <w:rsid w:val="007C35A8"/>
    <w:rsid w:val="007C3629"/>
    <w:rsid w:val="007C381D"/>
    <w:rsid w:val="007C3C1B"/>
    <w:rsid w:val="007C41C1"/>
    <w:rsid w:val="007C4C18"/>
    <w:rsid w:val="007C56F1"/>
    <w:rsid w:val="007C581D"/>
    <w:rsid w:val="007C5E0B"/>
    <w:rsid w:val="007D0724"/>
    <w:rsid w:val="007D0FB3"/>
    <w:rsid w:val="007D1A95"/>
    <w:rsid w:val="007D23CD"/>
    <w:rsid w:val="007D2B9E"/>
    <w:rsid w:val="007D3558"/>
    <w:rsid w:val="007D4668"/>
    <w:rsid w:val="007D5669"/>
    <w:rsid w:val="007D6345"/>
    <w:rsid w:val="007D7466"/>
    <w:rsid w:val="007D7FD4"/>
    <w:rsid w:val="007E08D5"/>
    <w:rsid w:val="007E0AE4"/>
    <w:rsid w:val="007E0CA2"/>
    <w:rsid w:val="007E0D63"/>
    <w:rsid w:val="007E1DD9"/>
    <w:rsid w:val="007E1E77"/>
    <w:rsid w:val="007E2834"/>
    <w:rsid w:val="007E2CDC"/>
    <w:rsid w:val="007E2D98"/>
    <w:rsid w:val="007E3D68"/>
    <w:rsid w:val="007E419D"/>
    <w:rsid w:val="007E447C"/>
    <w:rsid w:val="007E496C"/>
    <w:rsid w:val="007E4E5A"/>
    <w:rsid w:val="007E5C23"/>
    <w:rsid w:val="007E5EB5"/>
    <w:rsid w:val="007E79E0"/>
    <w:rsid w:val="007F05DC"/>
    <w:rsid w:val="007F1D81"/>
    <w:rsid w:val="007F1F5D"/>
    <w:rsid w:val="007F25F9"/>
    <w:rsid w:val="007F33F0"/>
    <w:rsid w:val="007F379B"/>
    <w:rsid w:val="007F40E0"/>
    <w:rsid w:val="007F416F"/>
    <w:rsid w:val="007F4E62"/>
    <w:rsid w:val="007F4EF4"/>
    <w:rsid w:val="007F6D35"/>
    <w:rsid w:val="007F70EF"/>
    <w:rsid w:val="00800241"/>
    <w:rsid w:val="0080186A"/>
    <w:rsid w:val="008019F6"/>
    <w:rsid w:val="00801C60"/>
    <w:rsid w:val="00802D02"/>
    <w:rsid w:val="00804937"/>
    <w:rsid w:val="0080600F"/>
    <w:rsid w:val="0080648E"/>
    <w:rsid w:val="008071D0"/>
    <w:rsid w:val="008074E9"/>
    <w:rsid w:val="008078F6"/>
    <w:rsid w:val="0081071A"/>
    <w:rsid w:val="00810750"/>
    <w:rsid w:val="008110DC"/>
    <w:rsid w:val="008119FB"/>
    <w:rsid w:val="00811C98"/>
    <w:rsid w:val="00812BA5"/>
    <w:rsid w:val="00812D9B"/>
    <w:rsid w:val="0081339E"/>
    <w:rsid w:val="0081400E"/>
    <w:rsid w:val="008147F1"/>
    <w:rsid w:val="00814DB9"/>
    <w:rsid w:val="00816079"/>
    <w:rsid w:val="00816114"/>
    <w:rsid w:val="008161B4"/>
    <w:rsid w:val="00816425"/>
    <w:rsid w:val="008165F8"/>
    <w:rsid w:val="00816F77"/>
    <w:rsid w:val="00820C98"/>
    <w:rsid w:val="00824AA6"/>
    <w:rsid w:val="00825423"/>
    <w:rsid w:val="008261DA"/>
    <w:rsid w:val="008301BB"/>
    <w:rsid w:val="00831603"/>
    <w:rsid w:val="008323B9"/>
    <w:rsid w:val="00832424"/>
    <w:rsid w:val="00833461"/>
    <w:rsid w:val="008339F0"/>
    <w:rsid w:val="00833AFC"/>
    <w:rsid w:val="0083498B"/>
    <w:rsid w:val="00834CDF"/>
    <w:rsid w:val="008359EF"/>
    <w:rsid w:val="00835B64"/>
    <w:rsid w:val="00835DA0"/>
    <w:rsid w:val="00836E36"/>
    <w:rsid w:val="00837426"/>
    <w:rsid w:val="00837C62"/>
    <w:rsid w:val="0084139B"/>
    <w:rsid w:val="00842076"/>
    <w:rsid w:val="008424E2"/>
    <w:rsid w:val="008427BD"/>
    <w:rsid w:val="008434F5"/>
    <w:rsid w:val="00843C39"/>
    <w:rsid w:val="008450EC"/>
    <w:rsid w:val="00845581"/>
    <w:rsid w:val="00845686"/>
    <w:rsid w:val="00845D8E"/>
    <w:rsid w:val="00845D9A"/>
    <w:rsid w:val="00846CF5"/>
    <w:rsid w:val="008504A1"/>
    <w:rsid w:val="00850920"/>
    <w:rsid w:val="00851313"/>
    <w:rsid w:val="00851716"/>
    <w:rsid w:val="0085240F"/>
    <w:rsid w:val="0085251A"/>
    <w:rsid w:val="00852787"/>
    <w:rsid w:val="0085369F"/>
    <w:rsid w:val="0085531C"/>
    <w:rsid w:val="00855FD0"/>
    <w:rsid w:val="0086008F"/>
    <w:rsid w:val="00861065"/>
    <w:rsid w:val="00861E77"/>
    <w:rsid w:val="00862D35"/>
    <w:rsid w:val="00863470"/>
    <w:rsid w:val="00863868"/>
    <w:rsid w:val="008643BD"/>
    <w:rsid w:val="00864620"/>
    <w:rsid w:val="00864A10"/>
    <w:rsid w:val="00864C3E"/>
    <w:rsid w:val="0086551E"/>
    <w:rsid w:val="008656DC"/>
    <w:rsid w:val="00865A29"/>
    <w:rsid w:val="00865A6D"/>
    <w:rsid w:val="00865B04"/>
    <w:rsid w:val="00866D8B"/>
    <w:rsid w:val="00866F98"/>
    <w:rsid w:val="008704E4"/>
    <w:rsid w:val="00870855"/>
    <w:rsid w:val="00870DDD"/>
    <w:rsid w:val="00871B78"/>
    <w:rsid w:val="00871D6C"/>
    <w:rsid w:val="00871D99"/>
    <w:rsid w:val="008720C3"/>
    <w:rsid w:val="0087261C"/>
    <w:rsid w:val="0087283D"/>
    <w:rsid w:val="00872C59"/>
    <w:rsid w:val="008731B4"/>
    <w:rsid w:val="00873259"/>
    <w:rsid w:val="00873609"/>
    <w:rsid w:val="00874FE5"/>
    <w:rsid w:val="0087507E"/>
    <w:rsid w:val="0087556B"/>
    <w:rsid w:val="008758B8"/>
    <w:rsid w:val="00876435"/>
    <w:rsid w:val="00876460"/>
    <w:rsid w:val="008765A8"/>
    <w:rsid w:val="00877300"/>
    <w:rsid w:val="0088178B"/>
    <w:rsid w:val="00882199"/>
    <w:rsid w:val="00882DEB"/>
    <w:rsid w:val="008831CA"/>
    <w:rsid w:val="0088404A"/>
    <w:rsid w:val="0088430D"/>
    <w:rsid w:val="008873FB"/>
    <w:rsid w:val="00887B94"/>
    <w:rsid w:val="00887F31"/>
    <w:rsid w:val="00890D66"/>
    <w:rsid w:val="00890F1F"/>
    <w:rsid w:val="00891C46"/>
    <w:rsid w:val="008928AC"/>
    <w:rsid w:val="00892E36"/>
    <w:rsid w:val="008935BB"/>
    <w:rsid w:val="00893788"/>
    <w:rsid w:val="00893D4F"/>
    <w:rsid w:val="00894F1E"/>
    <w:rsid w:val="00895A2B"/>
    <w:rsid w:val="00895CED"/>
    <w:rsid w:val="0089775D"/>
    <w:rsid w:val="00897B57"/>
    <w:rsid w:val="00897D06"/>
    <w:rsid w:val="008A0A18"/>
    <w:rsid w:val="008A0E50"/>
    <w:rsid w:val="008A2CEE"/>
    <w:rsid w:val="008A38FC"/>
    <w:rsid w:val="008A50C6"/>
    <w:rsid w:val="008A537D"/>
    <w:rsid w:val="008A67AB"/>
    <w:rsid w:val="008A79F6"/>
    <w:rsid w:val="008A7BD6"/>
    <w:rsid w:val="008B00A8"/>
    <w:rsid w:val="008B039C"/>
    <w:rsid w:val="008B0A56"/>
    <w:rsid w:val="008B0A66"/>
    <w:rsid w:val="008B2299"/>
    <w:rsid w:val="008B2F52"/>
    <w:rsid w:val="008B43DB"/>
    <w:rsid w:val="008B4E91"/>
    <w:rsid w:val="008B5363"/>
    <w:rsid w:val="008B5EFD"/>
    <w:rsid w:val="008B6663"/>
    <w:rsid w:val="008B67D2"/>
    <w:rsid w:val="008B77A1"/>
    <w:rsid w:val="008C03D1"/>
    <w:rsid w:val="008C03E7"/>
    <w:rsid w:val="008C0680"/>
    <w:rsid w:val="008C07B8"/>
    <w:rsid w:val="008C0E1B"/>
    <w:rsid w:val="008C16DE"/>
    <w:rsid w:val="008C1A1D"/>
    <w:rsid w:val="008C1A7B"/>
    <w:rsid w:val="008C205C"/>
    <w:rsid w:val="008C221D"/>
    <w:rsid w:val="008C24B3"/>
    <w:rsid w:val="008C2898"/>
    <w:rsid w:val="008C2BA7"/>
    <w:rsid w:val="008C31A5"/>
    <w:rsid w:val="008C4A43"/>
    <w:rsid w:val="008C5828"/>
    <w:rsid w:val="008C7B18"/>
    <w:rsid w:val="008D1102"/>
    <w:rsid w:val="008D11C2"/>
    <w:rsid w:val="008D16CE"/>
    <w:rsid w:val="008D223F"/>
    <w:rsid w:val="008D2843"/>
    <w:rsid w:val="008D2CF2"/>
    <w:rsid w:val="008D3474"/>
    <w:rsid w:val="008D42B6"/>
    <w:rsid w:val="008D43D4"/>
    <w:rsid w:val="008D469F"/>
    <w:rsid w:val="008D556D"/>
    <w:rsid w:val="008D5DA1"/>
    <w:rsid w:val="008D6585"/>
    <w:rsid w:val="008D72A3"/>
    <w:rsid w:val="008D75C7"/>
    <w:rsid w:val="008D7A71"/>
    <w:rsid w:val="008D7B92"/>
    <w:rsid w:val="008E0EA6"/>
    <w:rsid w:val="008E1379"/>
    <w:rsid w:val="008E19DC"/>
    <w:rsid w:val="008E3018"/>
    <w:rsid w:val="008E3667"/>
    <w:rsid w:val="008E378D"/>
    <w:rsid w:val="008E3F76"/>
    <w:rsid w:val="008E3FC5"/>
    <w:rsid w:val="008E5C5D"/>
    <w:rsid w:val="008E72EA"/>
    <w:rsid w:val="008E7953"/>
    <w:rsid w:val="008F200B"/>
    <w:rsid w:val="008F27DE"/>
    <w:rsid w:val="008F3F50"/>
    <w:rsid w:val="008F4606"/>
    <w:rsid w:val="008F5749"/>
    <w:rsid w:val="008F5C37"/>
    <w:rsid w:val="008F5D52"/>
    <w:rsid w:val="008F5F19"/>
    <w:rsid w:val="008F75F6"/>
    <w:rsid w:val="00900567"/>
    <w:rsid w:val="00900868"/>
    <w:rsid w:val="00900898"/>
    <w:rsid w:val="00900CFE"/>
    <w:rsid w:val="0090289D"/>
    <w:rsid w:val="00902F48"/>
    <w:rsid w:val="00904000"/>
    <w:rsid w:val="009041FB"/>
    <w:rsid w:val="00904C52"/>
    <w:rsid w:val="00904DDE"/>
    <w:rsid w:val="00905273"/>
    <w:rsid w:val="0090561F"/>
    <w:rsid w:val="00906190"/>
    <w:rsid w:val="00906E83"/>
    <w:rsid w:val="009075A8"/>
    <w:rsid w:val="009079C1"/>
    <w:rsid w:val="009115D6"/>
    <w:rsid w:val="00911C87"/>
    <w:rsid w:val="00912D08"/>
    <w:rsid w:val="00913A85"/>
    <w:rsid w:val="00914F12"/>
    <w:rsid w:val="00916D0E"/>
    <w:rsid w:val="0092153E"/>
    <w:rsid w:val="009217F8"/>
    <w:rsid w:val="00921971"/>
    <w:rsid w:val="00922385"/>
    <w:rsid w:val="00922D61"/>
    <w:rsid w:val="00923643"/>
    <w:rsid w:val="0092368A"/>
    <w:rsid w:val="009236E7"/>
    <w:rsid w:val="00923EC9"/>
    <w:rsid w:val="009258F9"/>
    <w:rsid w:val="00925AA3"/>
    <w:rsid w:val="00925DE0"/>
    <w:rsid w:val="00927326"/>
    <w:rsid w:val="00927795"/>
    <w:rsid w:val="00927E25"/>
    <w:rsid w:val="00927F4C"/>
    <w:rsid w:val="00930115"/>
    <w:rsid w:val="00930CDA"/>
    <w:rsid w:val="0093105A"/>
    <w:rsid w:val="0093185A"/>
    <w:rsid w:val="00931AF8"/>
    <w:rsid w:val="00931E82"/>
    <w:rsid w:val="00932655"/>
    <w:rsid w:val="009329F7"/>
    <w:rsid w:val="00932D23"/>
    <w:rsid w:val="00935AA7"/>
    <w:rsid w:val="00935B7E"/>
    <w:rsid w:val="00936B2A"/>
    <w:rsid w:val="00937883"/>
    <w:rsid w:val="00940C79"/>
    <w:rsid w:val="00940DF6"/>
    <w:rsid w:val="0094112B"/>
    <w:rsid w:val="00941C5B"/>
    <w:rsid w:val="00941CA4"/>
    <w:rsid w:val="00941DF7"/>
    <w:rsid w:val="00942476"/>
    <w:rsid w:val="00942783"/>
    <w:rsid w:val="00943013"/>
    <w:rsid w:val="0094422A"/>
    <w:rsid w:val="00944BBC"/>
    <w:rsid w:val="009451C5"/>
    <w:rsid w:val="00947BA6"/>
    <w:rsid w:val="009505ED"/>
    <w:rsid w:val="009509D5"/>
    <w:rsid w:val="00951014"/>
    <w:rsid w:val="0095175C"/>
    <w:rsid w:val="00951789"/>
    <w:rsid w:val="00951CA5"/>
    <w:rsid w:val="0095241E"/>
    <w:rsid w:val="00952698"/>
    <w:rsid w:val="00952E86"/>
    <w:rsid w:val="00954A9A"/>
    <w:rsid w:val="00955C2E"/>
    <w:rsid w:val="0095774E"/>
    <w:rsid w:val="009601EA"/>
    <w:rsid w:val="00960BFE"/>
    <w:rsid w:val="0096267E"/>
    <w:rsid w:val="00963426"/>
    <w:rsid w:val="00963862"/>
    <w:rsid w:val="00963FD2"/>
    <w:rsid w:val="009641CF"/>
    <w:rsid w:val="009655E0"/>
    <w:rsid w:val="0096619F"/>
    <w:rsid w:val="00966596"/>
    <w:rsid w:val="00967775"/>
    <w:rsid w:val="00967A8E"/>
    <w:rsid w:val="009707FD"/>
    <w:rsid w:val="00971EF8"/>
    <w:rsid w:val="00972332"/>
    <w:rsid w:val="00973842"/>
    <w:rsid w:val="00973E9B"/>
    <w:rsid w:val="0097426E"/>
    <w:rsid w:val="009746BD"/>
    <w:rsid w:val="00974921"/>
    <w:rsid w:val="00974A66"/>
    <w:rsid w:val="00974AFA"/>
    <w:rsid w:val="00975658"/>
    <w:rsid w:val="0097577F"/>
    <w:rsid w:val="00975FAD"/>
    <w:rsid w:val="00976E59"/>
    <w:rsid w:val="009771A8"/>
    <w:rsid w:val="00980DD4"/>
    <w:rsid w:val="009814A2"/>
    <w:rsid w:val="009814A5"/>
    <w:rsid w:val="009860C8"/>
    <w:rsid w:val="009869CF"/>
    <w:rsid w:val="009908EC"/>
    <w:rsid w:val="00991479"/>
    <w:rsid w:val="00991826"/>
    <w:rsid w:val="009921FA"/>
    <w:rsid w:val="00992400"/>
    <w:rsid w:val="00992458"/>
    <w:rsid w:val="00992489"/>
    <w:rsid w:val="00993EA9"/>
    <w:rsid w:val="009941B4"/>
    <w:rsid w:val="009954BC"/>
    <w:rsid w:val="0099584D"/>
    <w:rsid w:val="00995DC5"/>
    <w:rsid w:val="00996A18"/>
    <w:rsid w:val="00997BAF"/>
    <w:rsid w:val="009A0092"/>
    <w:rsid w:val="009A0A28"/>
    <w:rsid w:val="009A0D31"/>
    <w:rsid w:val="009A23AE"/>
    <w:rsid w:val="009A58C5"/>
    <w:rsid w:val="009A71E6"/>
    <w:rsid w:val="009A7423"/>
    <w:rsid w:val="009A7D5B"/>
    <w:rsid w:val="009B011F"/>
    <w:rsid w:val="009B1553"/>
    <w:rsid w:val="009B1C9E"/>
    <w:rsid w:val="009B1D5B"/>
    <w:rsid w:val="009B33E1"/>
    <w:rsid w:val="009B38E1"/>
    <w:rsid w:val="009B5A52"/>
    <w:rsid w:val="009B7B0F"/>
    <w:rsid w:val="009C0338"/>
    <w:rsid w:val="009C09A9"/>
    <w:rsid w:val="009C1340"/>
    <w:rsid w:val="009C1498"/>
    <w:rsid w:val="009C1822"/>
    <w:rsid w:val="009C2189"/>
    <w:rsid w:val="009C2C8D"/>
    <w:rsid w:val="009C37DF"/>
    <w:rsid w:val="009C4193"/>
    <w:rsid w:val="009C47AC"/>
    <w:rsid w:val="009C51AA"/>
    <w:rsid w:val="009C6568"/>
    <w:rsid w:val="009C71FE"/>
    <w:rsid w:val="009D01B2"/>
    <w:rsid w:val="009D0A8A"/>
    <w:rsid w:val="009D1428"/>
    <w:rsid w:val="009D1B96"/>
    <w:rsid w:val="009D3BCF"/>
    <w:rsid w:val="009D3C1D"/>
    <w:rsid w:val="009D4020"/>
    <w:rsid w:val="009D5B41"/>
    <w:rsid w:val="009D5C53"/>
    <w:rsid w:val="009D5EC1"/>
    <w:rsid w:val="009D626F"/>
    <w:rsid w:val="009D64A2"/>
    <w:rsid w:val="009D6A8A"/>
    <w:rsid w:val="009D743F"/>
    <w:rsid w:val="009D747C"/>
    <w:rsid w:val="009D75FB"/>
    <w:rsid w:val="009D7AAD"/>
    <w:rsid w:val="009E1885"/>
    <w:rsid w:val="009E2741"/>
    <w:rsid w:val="009E2AFD"/>
    <w:rsid w:val="009E2BE5"/>
    <w:rsid w:val="009E3010"/>
    <w:rsid w:val="009E344A"/>
    <w:rsid w:val="009E3770"/>
    <w:rsid w:val="009E3E98"/>
    <w:rsid w:val="009E4C01"/>
    <w:rsid w:val="009E5A60"/>
    <w:rsid w:val="009E5B19"/>
    <w:rsid w:val="009E613C"/>
    <w:rsid w:val="009E6423"/>
    <w:rsid w:val="009F0F2C"/>
    <w:rsid w:val="009F133D"/>
    <w:rsid w:val="009F16E8"/>
    <w:rsid w:val="009F2ECF"/>
    <w:rsid w:val="009F36B1"/>
    <w:rsid w:val="009F45EF"/>
    <w:rsid w:val="009F47F4"/>
    <w:rsid w:val="009F4E8E"/>
    <w:rsid w:val="009F56D9"/>
    <w:rsid w:val="009F5AF2"/>
    <w:rsid w:val="009F5C0A"/>
    <w:rsid w:val="00A0162A"/>
    <w:rsid w:val="00A01E45"/>
    <w:rsid w:val="00A04879"/>
    <w:rsid w:val="00A049AA"/>
    <w:rsid w:val="00A05B30"/>
    <w:rsid w:val="00A05B82"/>
    <w:rsid w:val="00A06215"/>
    <w:rsid w:val="00A075C6"/>
    <w:rsid w:val="00A07B05"/>
    <w:rsid w:val="00A10321"/>
    <w:rsid w:val="00A10B61"/>
    <w:rsid w:val="00A12239"/>
    <w:rsid w:val="00A13E89"/>
    <w:rsid w:val="00A14415"/>
    <w:rsid w:val="00A148A2"/>
    <w:rsid w:val="00A152F0"/>
    <w:rsid w:val="00A164BB"/>
    <w:rsid w:val="00A174A2"/>
    <w:rsid w:val="00A1760E"/>
    <w:rsid w:val="00A17BAF"/>
    <w:rsid w:val="00A200AE"/>
    <w:rsid w:val="00A20FFA"/>
    <w:rsid w:val="00A21293"/>
    <w:rsid w:val="00A22346"/>
    <w:rsid w:val="00A252B2"/>
    <w:rsid w:val="00A25C56"/>
    <w:rsid w:val="00A25D83"/>
    <w:rsid w:val="00A27A73"/>
    <w:rsid w:val="00A27F17"/>
    <w:rsid w:val="00A30FB7"/>
    <w:rsid w:val="00A332D7"/>
    <w:rsid w:val="00A34ABA"/>
    <w:rsid w:val="00A3503E"/>
    <w:rsid w:val="00A35389"/>
    <w:rsid w:val="00A35FD2"/>
    <w:rsid w:val="00A360BB"/>
    <w:rsid w:val="00A36E68"/>
    <w:rsid w:val="00A36F69"/>
    <w:rsid w:val="00A36F76"/>
    <w:rsid w:val="00A37F91"/>
    <w:rsid w:val="00A40316"/>
    <w:rsid w:val="00A403A6"/>
    <w:rsid w:val="00A411DB"/>
    <w:rsid w:val="00A415BD"/>
    <w:rsid w:val="00A415D6"/>
    <w:rsid w:val="00A4161F"/>
    <w:rsid w:val="00A427BD"/>
    <w:rsid w:val="00A42FD7"/>
    <w:rsid w:val="00A4311F"/>
    <w:rsid w:val="00A43225"/>
    <w:rsid w:val="00A43272"/>
    <w:rsid w:val="00A432FB"/>
    <w:rsid w:val="00A447D7"/>
    <w:rsid w:val="00A4486F"/>
    <w:rsid w:val="00A4511F"/>
    <w:rsid w:val="00A45678"/>
    <w:rsid w:val="00A46D08"/>
    <w:rsid w:val="00A4798C"/>
    <w:rsid w:val="00A519FA"/>
    <w:rsid w:val="00A51A9A"/>
    <w:rsid w:val="00A52454"/>
    <w:rsid w:val="00A52773"/>
    <w:rsid w:val="00A52822"/>
    <w:rsid w:val="00A533CE"/>
    <w:rsid w:val="00A5341C"/>
    <w:rsid w:val="00A547BD"/>
    <w:rsid w:val="00A55BCF"/>
    <w:rsid w:val="00A57CEA"/>
    <w:rsid w:val="00A57FEA"/>
    <w:rsid w:val="00A60891"/>
    <w:rsid w:val="00A61E5B"/>
    <w:rsid w:val="00A61F57"/>
    <w:rsid w:val="00A638EC"/>
    <w:rsid w:val="00A639F6"/>
    <w:rsid w:val="00A6599D"/>
    <w:rsid w:val="00A65EC0"/>
    <w:rsid w:val="00A65F3F"/>
    <w:rsid w:val="00A664DD"/>
    <w:rsid w:val="00A66630"/>
    <w:rsid w:val="00A673D8"/>
    <w:rsid w:val="00A677C6"/>
    <w:rsid w:val="00A700A6"/>
    <w:rsid w:val="00A71AF7"/>
    <w:rsid w:val="00A71CEE"/>
    <w:rsid w:val="00A7232E"/>
    <w:rsid w:val="00A7450A"/>
    <w:rsid w:val="00A74D9F"/>
    <w:rsid w:val="00A75023"/>
    <w:rsid w:val="00A75095"/>
    <w:rsid w:val="00A75F3F"/>
    <w:rsid w:val="00A7674C"/>
    <w:rsid w:val="00A767BC"/>
    <w:rsid w:val="00A775C5"/>
    <w:rsid w:val="00A77CF6"/>
    <w:rsid w:val="00A804E6"/>
    <w:rsid w:val="00A8085B"/>
    <w:rsid w:val="00A8294C"/>
    <w:rsid w:val="00A829A7"/>
    <w:rsid w:val="00A83113"/>
    <w:rsid w:val="00A831C1"/>
    <w:rsid w:val="00A83B83"/>
    <w:rsid w:val="00A83CC0"/>
    <w:rsid w:val="00A83DB4"/>
    <w:rsid w:val="00A84501"/>
    <w:rsid w:val="00A84F96"/>
    <w:rsid w:val="00A85137"/>
    <w:rsid w:val="00A8516B"/>
    <w:rsid w:val="00A863EC"/>
    <w:rsid w:val="00A865C9"/>
    <w:rsid w:val="00A87074"/>
    <w:rsid w:val="00A87510"/>
    <w:rsid w:val="00A87CFC"/>
    <w:rsid w:val="00A9028F"/>
    <w:rsid w:val="00A9050D"/>
    <w:rsid w:val="00A90E00"/>
    <w:rsid w:val="00A91B0A"/>
    <w:rsid w:val="00A9249F"/>
    <w:rsid w:val="00A92C22"/>
    <w:rsid w:val="00A92F80"/>
    <w:rsid w:val="00A95263"/>
    <w:rsid w:val="00A95752"/>
    <w:rsid w:val="00A96987"/>
    <w:rsid w:val="00A97325"/>
    <w:rsid w:val="00A9740E"/>
    <w:rsid w:val="00A974C1"/>
    <w:rsid w:val="00A97890"/>
    <w:rsid w:val="00A97FF0"/>
    <w:rsid w:val="00AA059E"/>
    <w:rsid w:val="00AA1B72"/>
    <w:rsid w:val="00AA2EF1"/>
    <w:rsid w:val="00AA77F3"/>
    <w:rsid w:val="00AB017D"/>
    <w:rsid w:val="00AB1969"/>
    <w:rsid w:val="00AB1B3D"/>
    <w:rsid w:val="00AB27F3"/>
    <w:rsid w:val="00AB3186"/>
    <w:rsid w:val="00AB340D"/>
    <w:rsid w:val="00AB34A6"/>
    <w:rsid w:val="00AB35B3"/>
    <w:rsid w:val="00AB386E"/>
    <w:rsid w:val="00AB4CD7"/>
    <w:rsid w:val="00AB4D39"/>
    <w:rsid w:val="00AB4FF2"/>
    <w:rsid w:val="00AB6776"/>
    <w:rsid w:val="00AB700B"/>
    <w:rsid w:val="00AC076C"/>
    <w:rsid w:val="00AC0EF7"/>
    <w:rsid w:val="00AC18A0"/>
    <w:rsid w:val="00AC265A"/>
    <w:rsid w:val="00AC3A9A"/>
    <w:rsid w:val="00AC40AF"/>
    <w:rsid w:val="00AC45BA"/>
    <w:rsid w:val="00AC47B9"/>
    <w:rsid w:val="00AC4F06"/>
    <w:rsid w:val="00AC54F4"/>
    <w:rsid w:val="00AC55D6"/>
    <w:rsid w:val="00AC5D3A"/>
    <w:rsid w:val="00AC7B04"/>
    <w:rsid w:val="00AD1E9F"/>
    <w:rsid w:val="00AD2910"/>
    <w:rsid w:val="00AD36DA"/>
    <w:rsid w:val="00AD3854"/>
    <w:rsid w:val="00AD4503"/>
    <w:rsid w:val="00AD587B"/>
    <w:rsid w:val="00AD5A7A"/>
    <w:rsid w:val="00AD7100"/>
    <w:rsid w:val="00AD7736"/>
    <w:rsid w:val="00AE045B"/>
    <w:rsid w:val="00AE08E2"/>
    <w:rsid w:val="00AE0F4F"/>
    <w:rsid w:val="00AE1D32"/>
    <w:rsid w:val="00AE1F20"/>
    <w:rsid w:val="00AE1F2B"/>
    <w:rsid w:val="00AE1FE2"/>
    <w:rsid w:val="00AE2515"/>
    <w:rsid w:val="00AE418C"/>
    <w:rsid w:val="00AE45CA"/>
    <w:rsid w:val="00AE51E7"/>
    <w:rsid w:val="00AE6C4A"/>
    <w:rsid w:val="00AE706E"/>
    <w:rsid w:val="00AE7BB2"/>
    <w:rsid w:val="00AE7E23"/>
    <w:rsid w:val="00AF0241"/>
    <w:rsid w:val="00AF0313"/>
    <w:rsid w:val="00AF0E9A"/>
    <w:rsid w:val="00AF23C7"/>
    <w:rsid w:val="00AF3753"/>
    <w:rsid w:val="00AF3840"/>
    <w:rsid w:val="00AF3EAD"/>
    <w:rsid w:val="00AF55AA"/>
    <w:rsid w:val="00AF5D50"/>
    <w:rsid w:val="00AF6B71"/>
    <w:rsid w:val="00AF6FFC"/>
    <w:rsid w:val="00AF709D"/>
    <w:rsid w:val="00B00412"/>
    <w:rsid w:val="00B008B6"/>
    <w:rsid w:val="00B0135A"/>
    <w:rsid w:val="00B015F2"/>
    <w:rsid w:val="00B02DCD"/>
    <w:rsid w:val="00B03FC0"/>
    <w:rsid w:val="00B04A5A"/>
    <w:rsid w:val="00B04B6F"/>
    <w:rsid w:val="00B04F43"/>
    <w:rsid w:val="00B05CD2"/>
    <w:rsid w:val="00B0622A"/>
    <w:rsid w:val="00B068F8"/>
    <w:rsid w:val="00B07370"/>
    <w:rsid w:val="00B07434"/>
    <w:rsid w:val="00B1076C"/>
    <w:rsid w:val="00B10C05"/>
    <w:rsid w:val="00B1120E"/>
    <w:rsid w:val="00B12E01"/>
    <w:rsid w:val="00B1348B"/>
    <w:rsid w:val="00B1394C"/>
    <w:rsid w:val="00B13B98"/>
    <w:rsid w:val="00B13F91"/>
    <w:rsid w:val="00B14D79"/>
    <w:rsid w:val="00B15F8A"/>
    <w:rsid w:val="00B17957"/>
    <w:rsid w:val="00B201D9"/>
    <w:rsid w:val="00B20499"/>
    <w:rsid w:val="00B215C7"/>
    <w:rsid w:val="00B21AF0"/>
    <w:rsid w:val="00B226B9"/>
    <w:rsid w:val="00B2277A"/>
    <w:rsid w:val="00B2340B"/>
    <w:rsid w:val="00B23EED"/>
    <w:rsid w:val="00B24A1D"/>
    <w:rsid w:val="00B24FC4"/>
    <w:rsid w:val="00B267BD"/>
    <w:rsid w:val="00B27125"/>
    <w:rsid w:val="00B30096"/>
    <w:rsid w:val="00B30DCE"/>
    <w:rsid w:val="00B31E0D"/>
    <w:rsid w:val="00B333DE"/>
    <w:rsid w:val="00B33A50"/>
    <w:rsid w:val="00B3400A"/>
    <w:rsid w:val="00B34EFF"/>
    <w:rsid w:val="00B359CD"/>
    <w:rsid w:val="00B370EF"/>
    <w:rsid w:val="00B37335"/>
    <w:rsid w:val="00B401E3"/>
    <w:rsid w:val="00B40D0A"/>
    <w:rsid w:val="00B40DBB"/>
    <w:rsid w:val="00B4131B"/>
    <w:rsid w:val="00B43857"/>
    <w:rsid w:val="00B45CA1"/>
    <w:rsid w:val="00B4642E"/>
    <w:rsid w:val="00B4645D"/>
    <w:rsid w:val="00B469D6"/>
    <w:rsid w:val="00B472E2"/>
    <w:rsid w:val="00B501F3"/>
    <w:rsid w:val="00B52A2C"/>
    <w:rsid w:val="00B52E27"/>
    <w:rsid w:val="00B53604"/>
    <w:rsid w:val="00B54DF4"/>
    <w:rsid w:val="00B54E67"/>
    <w:rsid w:val="00B55B42"/>
    <w:rsid w:val="00B5607F"/>
    <w:rsid w:val="00B56FEE"/>
    <w:rsid w:val="00B570AE"/>
    <w:rsid w:val="00B60ADF"/>
    <w:rsid w:val="00B60B85"/>
    <w:rsid w:val="00B61B63"/>
    <w:rsid w:val="00B62670"/>
    <w:rsid w:val="00B62DF7"/>
    <w:rsid w:val="00B63064"/>
    <w:rsid w:val="00B6339B"/>
    <w:rsid w:val="00B635CF"/>
    <w:rsid w:val="00B650B2"/>
    <w:rsid w:val="00B6654F"/>
    <w:rsid w:val="00B6734B"/>
    <w:rsid w:val="00B706CB"/>
    <w:rsid w:val="00B70DA6"/>
    <w:rsid w:val="00B717E3"/>
    <w:rsid w:val="00B7207A"/>
    <w:rsid w:val="00B72156"/>
    <w:rsid w:val="00B725E4"/>
    <w:rsid w:val="00B72CA7"/>
    <w:rsid w:val="00B73200"/>
    <w:rsid w:val="00B755A0"/>
    <w:rsid w:val="00B75AEC"/>
    <w:rsid w:val="00B75D08"/>
    <w:rsid w:val="00B7683B"/>
    <w:rsid w:val="00B769CF"/>
    <w:rsid w:val="00B810F6"/>
    <w:rsid w:val="00B8199F"/>
    <w:rsid w:val="00B82615"/>
    <w:rsid w:val="00B828D2"/>
    <w:rsid w:val="00B82920"/>
    <w:rsid w:val="00B82F4A"/>
    <w:rsid w:val="00B8451E"/>
    <w:rsid w:val="00B8511F"/>
    <w:rsid w:val="00B854D5"/>
    <w:rsid w:val="00B85A2F"/>
    <w:rsid w:val="00B860CF"/>
    <w:rsid w:val="00B873EF"/>
    <w:rsid w:val="00B879AC"/>
    <w:rsid w:val="00B90291"/>
    <w:rsid w:val="00B90396"/>
    <w:rsid w:val="00B90780"/>
    <w:rsid w:val="00B911DB"/>
    <w:rsid w:val="00B912A8"/>
    <w:rsid w:val="00B9160A"/>
    <w:rsid w:val="00B91CC0"/>
    <w:rsid w:val="00B92AB3"/>
    <w:rsid w:val="00B93953"/>
    <w:rsid w:val="00B939A1"/>
    <w:rsid w:val="00B9524A"/>
    <w:rsid w:val="00B95A72"/>
    <w:rsid w:val="00B95B6F"/>
    <w:rsid w:val="00B95D42"/>
    <w:rsid w:val="00B95D92"/>
    <w:rsid w:val="00B95F4A"/>
    <w:rsid w:val="00B96647"/>
    <w:rsid w:val="00B97756"/>
    <w:rsid w:val="00BA07BE"/>
    <w:rsid w:val="00BA1A78"/>
    <w:rsid w:val="00BA1E5F"/>
    <w:rsid w:val="00BA20C6"/>
    <w:rsid w:val="00BA30AF"/>
    <w:rsid w:val="00BA37CB"/>
    <w:rsid w:val="00BA4407"/>
    <w:rsid w:val="00BA4FD4"/>
    <w:rsid w:val="00BA57CF"/>
    <w:rsid w:val="00BA5F89"/>
    <w:rsid w:val="00BA6ECB"/>
    <w:rsid w:val="00BB087F"/>
    <w:rsid w:val="00BB0CD4"/>
    <w:rsid w:val="00BB1BE2"/>
    <w:rsid w:val="00BB26EE"/>
    <w:rsid w:val="00BB2FD6"/>
    <w:rsid w:val="00BB3E77"/>
    <w:rsid w:val="00BB451E"/>
    <w:rsid w:val="00BB453C"/>
    <w:rsid w:val="00BB5264"/>
    <w:rsid w:val="00BB64C8"/>
    <w:rsid w:val="00BB6538"/>
    <w:rsid w:val="00BB6CF7"/>
    <w:rsid w:val="00BB74BD"/>
    <w:rsid w:val="00BB7616"/>
    <w:rsid w:val="00BB7C63"/>
    <w:rsid w:val="00BB7D27"/>
    <w:rsid w:val="00BB7E42"/>
    <w:rsid w:val="00BC13F1"/>
    <w:rsid w:val="00BC28AB"/>
    <w:rsid w:val="00BC42DC"/>
    <w:rsid w:val="00BC50C7"/>
    <w:rsid w:val="00BC5540"/>
    <w:rsid w:val="00BC793F"/>
    <w:rsid w:val="00BD0D12"/>
    <w:rsid w:val="00BD21DF"/>
    <w:rsid w:val="00BD45DD"/>
    <w:rsid w:val="00BD4E9B"/>
    <w:rsid w:val="00BD4F95"/>
    <w:rsid w:val="00BD525C"/>
    <w:rsid w:val="00BD640E"/>
    <w:rsid w:val="00BD737A"/>
    <w:rsid w:val="00BD7633"/>
    <w:rsid w:val="00BE1BD1"/>
    <w:rsid w:val="00BE3635"/>
    <w:rsid w:val="00BE3C2C"/>
    <w:rsid w:val="00BE45C0"/>
    <w:rsid w:val="00BE46ED"/>
    <w:rsid w:val="00BE4774"/>
    <w:rsid w:val="00BE4A35"/>
    <w:rsid w:val="00BE61DC"/>
    <w:rsid w:val="00BE62A7"/>
    <w:rsid w:val="00BE685A"/>
    <w:rsid w:val="00BE6D49"/>
    <w:rsid w:val="00BE7566"/>
    <w:rsid w:val="00BE76EF"/>
    <w:rsid w:val="00BF0170"/>
    <w:rsid w:val="00BF2835"/>
    <w:rsid w:val="00BF2FE1"/>
    <w:rsid w:val="00BF3263"/>
    <w:rsid w:val="00BF39E7"/>
    <w:rsid w:val="00BF3B17"/>
    <w:rsid w:val="00BF4069"/>
    <w:rsid w:val="00BF498A"/>
    <w:rsid w:val="00BF595C"/>
    <w:rsid w:val="00BF6394"/>
    <w:rsid w:val="00BF7305"/>
    <w:rsid w:val="00BF75A2"/>
    <w:rsid w:val="00C00A4B"/>
    <w:rsid w:val="00C0208F"/>
    <w:rsid w:val="00C02C30"/>
    <w:rsid w:val="00C0441E"/>
    <w:rsid w:val="00C04E95"/>
    <w:rsid w:val="00C06788"/>
    <w:rsid w:val="00C06A66"/>
    <w:rsid w:val="00C073F3"/>
    <w:rsid w:val="00C07FE3"/>
    <w:rsid w:val="00C10B0C"/>
    <w:rsid w:val="00C11C70"/>
    <w:rsid w:val="00C12E53"/>
    <w:rsid w:val="00C130CE"/>
    <w:rsid w:val="00C149C2"/>
    <w:rsid w:val="00C15877"/>
    <w:rsid w:val="00C15AE4"/>
    <w:rsid w:val="00C17E9C"/>
    <w:rsid w:val="00C202B9"/>
    <w:rsid w:val="00C20990"/>
    <w:rsid w:val="00C20D6F"/>
    <w:rsid w:val="00C21813"/>
    <w:rsid w:val="00C21A29"/>
    <w:rsid w:val="00C21D36"/>
    <w:rsid w:val="00C21E1C"/>
    <w:rsid w:val="00C229C5"/>
    <w:rsid w:val="00C22AFF"/>
    <w:rsid w:val="00C23B10"/>
    <w:rsid w:val="00C23BCE"/>
    <w:rsid w:val="00C244E5"/>
    <w:rsid w:val="00C249A4"/>
    <w:rsid w:val="00C24CD9"/>
    <w:rsid w:val="00C2543B"/>
    <w:rsid w:val="00C2584F"/>
    <w:rsid w:val="00C25B2A"/>
    <w:rsid w:val="00C25D43"/>
    <w:rsid w:val="00C26A5B"/>
    <w:rsid w:val="00C27007"/>
    <w:rsid w:val="00C30127"/>
    <w:rsid w:val="00C30219"/>
    <w:rsid w:val="00C3030C"/>
    <w:rsid w:val="00C325FA"/>
    <w:rsid w:val="00C333E4"/>
    <w:rsid w:val="00C3389D"/>
    <w:rsid w:val="00C35091"/>
    <w:rsid w:val="00C35E49"/>
    <w:rsid w:val="00C3708F"/>
    <w:rsid w:val="00C3776C"/>
    <w:rsid w:val="00C37D10"/>
    <w:rsid w:val="00C40184"/>
    <w:rsid w:val="00C41251"/>
    <w:rsid w:val="00C4205E"/>
    <w:rsid w:val="00C42376"/>
    <w:rsid w:val="00C43233"/>
    <w:rsid w:val="00C4447B"/>
    <w:rsid w:val="00C4513F"/>
    <w:rsid w:val="00C4593F"/>
    <w:rsid w:val="00C45E71"/>
    <w:rsid w:val="00C4693A"/>
    <w:rsid w:val="00C470A5"/>
    <w:rsid w:val="00C477B9"/>
    <w:rsid w:val="00C47C97"/>
    <w:rsid w:val="00C5111D"/>
    <w:rsid w:val="00C5185F"/>
    <w:rsid w:val="00C51E44"/>
    <w:rsid w:val="00C52705"/>
    <w:rsid w:val="00C52A37"/>
    <w:rsid w:val="00C52DE0"/>
    <w:rsid w:val="00C5469D"/>
    <w:rsid w:val="00C55A4A"/>
    <w:rsid w:val="00C560B4"/>
    <w:rsid w:val="00C5695C"/>
    <w:rsid w:val="00C614CA"/>
    <w:rsid w:val="00C615B3"/>
    <w:rsid w:val="00C61C2E"/>
    <w:rsid w:val="00C61CD0"/>
    <w:rsid w:val="00C62A20"/>
    <w:rsid w:val="00C64718"/>
    <w:rsid w:val="00C653CC"/>
    <w:rsid w:val="00C654A1"/>
    <w:rsid w:val="00C65B4D"/>
    <w:rsid w:val="00C66126"/>
    <w:rsid w:val="00C66D58"/>
    <w:rsid w:val="00C70980"/>
    <w:rsid w:val="00C72017"/>
    <w:rsid w:val="00C7241B"/>
    <w:rsid w:val="00C73D05"/>
    <w:rsid w:val="00C73D4D"/>
    <w:rsid w:val="00C747E5"/>
    <w:rsid w:val="00C74A24"/>
    <w:rsid w:val="00C74B34"/>
    <w:rsid w:val="00C76136"/>
    <w:rsid w:val="00C8050A"/>
    <w:rsid w:val="00C805A3"/>
    <w:rsid w:val="00C847C1"/>
    <w:rsid w:val="00C85129"/>
    <w:rsid w:val="00C87D34"/>
    <w:rsid w:val="00C9134D"/>
    <w:rsid w:val="00C91FD7"/>
    <w:rsid w:val="00C92368"/>
    <w:rsid w:val="00C951EF"/>
    <w:rsid w:val="00C952A6"/>
    <w:rsid w:val="00C957C0"/>
    <w:rsid w:val="00C96B10"/>
    <w:rsid w:val="00C97216"/>
    <w:rsid w:val="00C97316"/>
    <w:rsid w:val="00CA18FF"/>
    <w:rsid w:val="00CA1E65"/>
    <w:rsid w:val="00CA320C"/>
    <w:rsid w:val="00CA376F"/>
    <w:rsid w:val="00CA5C77"/>
    <w:rsid w:val="00CA5FD2"/>
    <w:rsid w:val="00CA64EF"/>
    <w:rsid w:val="00CB3724"/>
    <w:rsid w:val="00CB43E6"/>
    <w:rsid w:val="00CB6268"/>
    <w:rsid w:val="00CB6974"/>
    <w:rsid w:val="00CB6E2B"/>
    <w:rsid w:val="00CB75FB"/>
    <w:rsid w:val="00CB7FB6"/>
    <w:rsid w:val="00CC13FB"/>
    <w:rsid w:val="00CC16B7"/>
    <w:rsid w:val="00CC1882"/>
    <w:rsid w:val="00CC1A1F"/>
    <w:rsid w:val="00CC1A2A"/>
    <w:rsid w:val="00CC1D08"/>
    <w:rsid w:val="00CC1F2B"/>
    <w:rsid w:val="00CC1FD8"/>
    <w:rsid w:val="00CC2884"/>
    <w:rsid w:val="00CC2BD9"/>
    <w:rsid w:val="00CC31A1"/>
    <w:rsid w:val="00CC394A"/>
    <w:rsid w:val="00CC3F8E"/>
    <w:rsid w:val="00CC4360"/>
    <w:rsid w:val="00CC4D73"/>
    <w:rsid w:val="00CC4FB3"/>
    <w:rsid w:val="00CC50C4"/>
    <w:rsid w:val="00CC51F5"/>
    <w:rsid w:val="00CC5406"/>
    <w:rsid w:val="00CC5597"/>
    <w:rsid w:val="00CC5639"/>
    <w:rsid w:val="00CC621E"/>
    <w:rsid w:val="00CC6646"/>
    <w:rsid w:val="00CC6691"/>
    <w:rsid w:val="00CC6B9D"/>
    <w:rsid w:val="00CC72E1"/>
    <w:rsid w:val="00CD116F"/>
    <w:rsid w:val="00CD20A1"/>
    <w:rsid w:val="00CD36DC"/>
    <w:rsid w:val="00CD4973"/>
    <w:rsid w:val="00CD4A23"/>
    <w:rsid w:val="00CD4AB3"/>
    <w:rsid w:val="00CD4E94"/>
    <w:rsid w:val="00CD515E"/>
    <w:rsid w:val="00CD70B9"/>
    <w:rsid w:val="00CD74BF"/>
    <w:rsid w:val="00CD76B7"/>
    <w:rsid w:val="00CE0095"/>
    <w:rsid w:val="00CE10B1"/>
    <w:rsid w:val="00CE19D7"/>
    <w:rsid w:val="00CE1D4A"/>
    <w:rsid w:val="00CE2094"/>
    <w:rsid w:val="00CE2576"/>
    <w:rsid w:val="00CE2740"/>
    <w:rsid w:val="00CE2D1F"/>
    <w:rsid w:val="00CE31C2"/>
    <w:rsid w:val="00CE322D"/>
    <w:rsid w:val="00CE376A"/>
    <w:rsid w:val="00CE5017"/>
    <w:rsid w:val="00CE5182"/>
    <w:rsid w:val="00CE5A94"/>
    <w:rsid w:val="00CE6344"/>
    <w:rsid w:val="00CE753A"/>
    <w:rsid w:val="00CF04E2"/>
    <w:rsid w:val="00CF08B7"/>
    <w:rsid w:val="00CF0B14"/>
    <w:rsid w:val="00CF2B78"/>
    <w:rsid w:val="00CF3E6C"/>
    <w:rsid w:val="00CF40E3"/>
    <w:rsid w:val="00CF42E1"/>
    <w:rsid w:val="00CF4D5D"/>
    <w:rsid w:val="00CF589E"/>
    <w:rsid w:val="00CF62F6"/>
    <w:rsid w:val="00CF7423"/>
    <w:rsid w:val="00CF783D"/>
    <w:rsid w:val="00D0057D"/>
    <w:rsid w:val="00D00B82"/>
    <w:rsid w:val="00D01248"/>
    <w:rsid w:val="00D01392"/>
    <w:rsid w:val="00D01CFA"/>
    <w:rsid w:val="00D034B9"/>
    <w:rsid w:val="00D03CAB"/>
    <w:rsid w:val="00D04B39"/>
    <w:rsid w:val="00D04EC6"/>
    <w:rsid w:val="00D05637"/>
    <w:rsid w:val="00D05804"/>
    <w:rsid w:val="00D0609C"/>
    <w:rsid w:val="00D0757F"/>
    <w:rsid w:val="00D07797"/>
    <w:rsid w:val="00D079EE"/>
    <w:rsid w:val="00D114A1"/>
    <w:rsid w:val="00D11699"/>
    <w:rsid w:val="00D11741"/>
    <w:rsid w:val="00D12841"/>
    <w:rsid w:val="00D129AF"/>
    <w:rsid w:val="00D13672"/>
    <w:rsid w:val="00D138F5"/>
    <w:rsid w:val="00D16354"/>
    <w:rsid w:val="00D16B9E"/>
    <w:rsid w:val="00D16D9F"/>
    <w:rsid w:val="00D1724C"/>
    <w:rsid w:val="00D179A4"/>
    <w:rsid w:val="00D200BF"/>
    <w:rsid w:val="00D21A1E"/>
    <w:rsid w:val="00D2265A"/>
    <w:rsid w:val="00D24467"/>
    <w:rsid w:val="00D26F88"/>
    <w:rsid w:val="00D27CA8"/>
    <w:rsid w:val="00D30EE8"/>
    <w:rsid w:val="00D3172C"/>
    <w:rsid w:val="00D3197F"/>
    <w:rsid w:val="00D31BB9"/>
    <w:rsid w:val="00D337CF"/>
    <w:rsid w:val="00D35270"/>
    <w:rsid w:val="00D35E22"/>
    <w:rsid w:val="00D36C60"/>
    <w:rsid w:val="00D37150"/>
    <w:rsid w:val="00D37625"/>
    <w:rsid w:val="00D41364"/>
    <w:rsid w:val="00D42076"/>
    <w:rsid w:val="00D42B0E"/>
    <w:rsid w:val="00D431D1"/>
    <w:rsid w:val="00D43AF9"/>
    <w:rsid w:val="00D43F2A"/>
    <w:rsid w:val="00D44E6A"/>
    <w:rsid w:val="00D45D65"/>
    <w:rsid w:val="00D46146"/>
    <w:rsid w:val="00D464DB"/>
    <w:rsid w:val="00D46A1F"/>
    <w:rsid w:val="00D4790E"/>
    <w:rsid w:val="00D47AF6"/>
    <w:rsid w:val="00D50B0F"/>
    <w:rsid w:val="00D51B45"/>
    <w:rsid w:val="00D52A76"/>
    <w:rsid w:val="00D52E12"/>
    <w:rsid w:val="00D53406"/>
    <w:rsid w:val="00D53CFC"/>
    <w:rsid w:val="00D55AFD"/>
    <w:rsid w:val="00D60012"/>
    <w:rsid w:val="00D60617"/>
    <w:rsid w:val="00D60892"/>
    <w:rsid w:val="00D60EDD"/>
    <w:rsid w:val="00D611AA"/>
    <w:rsid w:val="00D616E0"/>
    <w:rsid w:val="00D618F0"/>
    <w:rsid w:val="00D61C8F"/>
    <w:rsid w:val="00D61FC9"/>
    <w:rsid w:val="00D6241E"/>
    <w:rsid w:val="00D62739"/>
    <w:rsid w:val="00D63716"/>
    <w:rsid w:val="00D64588"/>
    <w:rsid w:val="00D65254"/>
    <w:rsid w:val="00D65638"/>
    <w:rsid w:val="00D662C1"/>
    <w:rsid w:val="00D708FA"/>
    <w:rsid w:val="00D71893"/>
    <w:rsid w:val="00D71922"/>
    <w:rsid w:val="00D7246C"/>
    <w:rsid w:val="00D72741"/>
    <w:rsid w:val="00D74C3B"/>
    <w:rsid w:val="00D7512A"/>
    <w:rsid w:val="00D75E60"/>
    <w:rsid w:val="00D775D1"/>
    <w:rsid w:val="00D779CF"/>
    <w:rsid w:val="00D801B7"/>
    <w:rsid w:val="00D8057D"/>
    <w:rsid w:val="00D80B30"/>
    <w:rsid w:val="00D80B8C"/>
    <w:rsid w:val="00D82F23"/>
    <w:rsid w:val="00D832C6"/>
    <w:rsid w:val="00D835F9"/>
    <w:rsid w:val="00D83FF1"/>
    <w:rsid w:val="00D84EC0"/>
    <w:rsid w:val="00D85296"/>
    <w:rsid w:val="00D8536A"/>
    <w:rsid w:val="00D86B7B"/>
    <w:rsid w:val="00D87103"/>
    <w:rsid w:val="00D878A4"/>
    <w:rsid w:val="00D87F1F"/>
    <w:rsid w:val="00D903AF"/>
    <w:rsid w:val="00D9133E"/>
    <w:rsid w:val="00D917FF"/>
    <w:rsid w:val="00D919D0"/>
    <w:rsid w:val="00D9330F"/>
    <w:rsid w:val="00D9387E"/>
    <w:rsid w:val="00D93C53"/>
    <w:rsid w:val="00D94880"/>
    <w:rsid w:val="00D9489A"/>
    <w:rsid w:val="00D94F33"/>
    <w:rsid w:val="00D95647"/>
    <w:rsid w:val="00D9577B"/>
    <w:rsid w:val="00D96686"/>
    <w:rsid w:val="00D96CCC"/>
    <w:rsid w:val="00D9760F"/>
    <w:rsid w:val="00D97FEC"/>
    <w:rsid w:val="00DA0013"/>
    <w:rsid w:val="00DA03E1"/>
    <w:rsid w:val="00DA0794"/>
    <w:rsid w:val="00DA0EDF"/>
    <w:rsid w:val="00DA3148"/>
    <w:rsid w:val="00DA31E8"/>
    <w:rsid w:val="00DA3DDD"/>
    <w:rsid w:val="00DA41BB"/>
    <w:rsid w:val="00DA4FCF"/>
    <w:rsid w:val="00DA52E2"/>
    <w:rsid w:val="00DA54F0"/>
    <w:rsid w:val="00DA56D6"/>
    <w:rsid w:val="00DA5B12"/>
    <w:rsid w:val="00DA61AD"/>
    <w:rsid w:val="00DA6E71"/>
    <w:rsid w:val="00DA6EF4"/>
    <w:rsid w:val="00DA70A6"/>
    <w:rsid w:val="00DA7438"/>
    <w:rsid w:val="00DA7897"/>
    <w:rsid w:val="00DA7CC2"/>
    <w:rsid w:val="00DA7E84"/>
    <w:rsid w:val="00DA7FD1"/>
    <w:rsid w:val="00DB1361"/>
    <w:rsid w:val="00DB352C"/>
    <w:rsid w:val="00DB3C30"/>
    <w:rsid w:val="00DB4B7D"/>
    <w:rsid w:val="00DC00DD"/>
    <w:rsid w:val="00DC03E9"/>
    <w:rsid w:val="00DC0E9E"/>
    <w:rsid w:val="00DC27D1"/>
    <w:rsid w:val="00DC30D8"/>
    <w:rsid w:val="00DC4116"/>
    <w:rsid w:val="00DC4A8D"/>
    <w:rsid w:val="00DC5026"/>
    <w:rsid w:val="00DC5818"/>
    <w:rsid w:val="00DC6C3B"/>
    <w:rsid w:val="00DC72BD"/>
    <w:rsid w:val="00DC78FD"/>
    <w:rsid w:val="00DC7F76"/>
    <w:rsid w:val="00DD1155"/>
    <w:rsid w:val="00DD172D"/>
    <w:rsid w:val="00DD1BE7"/>
    <w:rsid w:val="00DD3409"/>
    <w:rsid w:val="00DD3E0A"/>
    <w:rsid w:val="00DE184F"/>
    <w:rsid w:val="00DE2267"/>
    <w:rsid w:val="00DE2C43"/>
    <w:rsid w:val="00DE2EEF"/>
    <w:rsid w:val="00DE43F1"/>
    <w:rsid w:val="00DE46F8"/>
    <w:rsid w:val="00DE6219"/>
    <w:rsid w:val="00DE6866"/>
    <w:rsid w:val="00DE6AA3"/>
    <w:rsid w:val="00DE73E5"/>
    <w:rsid w:val="00DE74CF"/>
    <w:rsid w:val="00DE7BB3"/>
    <w:rsid w:val="00DF0A96"/>
    <w:rsid w:val="00DF10D5"/>
    <w:rsid w:val="00DF2866"/>
    <w:rsid w:val="00DF2987"/>
    <w:rsid w:val="00DF309C"/>
    <w:rsid w:val="00DF370B"/>
    <w:rsid w:val="00DF3CEC"/>
    <w:rsid w:val="00DF4C4F"/>
    <w:rsid w:val="00DF6C6F"/>
    <w:rsid w:val="00DF7064"/>
    <w:rsid w:val="00DF77F2"/>
    <w:rsid w:val="00E000FF"/>
    <w:rsid w:val="00E00DD9"/>
    <w:rsid w:val="00E01F2C"/>
    <w:rsid w:val="00E02729"/>
    <w:rsid w:val="00E02896"/>
    <w:rsid w:val="00E03905"/>
    <w:rsid w:val="00E03D08"/>
    <w:rsid w:val="00E03EA3"/>
    <w:rsid w:val="00E06017"/>
    <w:rsid w:val="00E076D0"/>
    <w:rsid w:val="00E07755"/>
    <w:rsid w:val="00E07A8E"/>
    <w:rsid w:val="00E07FC1"/>
    <w:rsid w:val="00E10E0F"/>
    <w:rsid w:val="00E11658"/>
    <w:rsid w:val="00E11DE6"/>
    <w:rsid w:val="00E123FD"/>
    <w:rsid w:val="00E1254E"/>
    <w:rsid w:val="00E131D4"/>
    <w:rsid w:val="00E145EB"/>
    <w:rsid w:val="00E157DF"/>
    <w:rsid w:val="00E166A6"/>
    <w:rsid w:val="00E177F2"/>
    <w:rsid w:val="00E20669"/>
    <w:rsid w:val="00E22C11"/>
    <w:rsid w:val="00E23D89"/>
    <w:rsid w:val="00E24217"/>
    <w:rsid w:val="00E2448B"/>
    <w:rsid w:val="00E26CE8"/>
    <w:rsid w:val="00E2777F"/>
    <w:rsid w:val="00E27DDE"/>
    <w:rsid w:val="00E3011E"/>
    <w:rsid w:val="00E30819"/>
    <w:rsid w:val="00E30940"/>
    <w:rsid w:val="00E30AA7"/>
    <w:rsid w:val="00E30BC1"/>
    <w:rsid w:val="00E30DE8"/>
    <w:rsid w:val="00E30DF4"/>
    <w:rsid w:val="00E316E2"/>
    <w:rsid w:val="00E31771"/>
    <w:rsid w:val="00E322CF"/>
    <w:rsid w:val="00E32A36"/>
    <w:rsid w:val="00E32A61"/>
    <w:rsid w:val="00E3559C"/>
    <w:rsid w:val="00E357C4"/>
    <w:rsid w:val="00E36058"/>
    <w:rsid w:val="00E36F30"/>
    <w:rsid w:val="00E373C6"/>
    <w:rsid w:val="00E3760D"/>
    <w:rsid w:val="00E4005D"/>
    <w:rsid w:val="00E400D2"/>
    <w:rsid w:val="00E40217"/>
    <w:rsid w:val="00E40442"/>
    <w:rsid w:val="00E40B5F"/>
    <w:rsid w:val="00E416CA"/>
    <w:rsid w:val="00E43B59"/>
    <w:rsid w:val="00E449DE"/>
    <w:rsid w:val="00E453EB"/>
    <w:rsid w:val="00E45446"/>
    <w:rsid w:val="00E45B97"/>
    <w:rsid w:val="00E4672A"/>
    <w:rsid w:val="00E469D0"/>
    <w:rsid w:val="00E470E4"/>
    <w:rsid w:val="00E47167"/>
    <w:rsid w:val="00E472A4"/>
    <w:rsid w:val="00E50800"/>
    <w:rsid w:val="00E50CB7"/>
    <w:rsid w:val="00E511D8"/>
    <w:rsid w:val="00E5169C"/>
    <w:rsid w:val="00E51CD0"/>
    <w:rsid w:val="00E521F6"/>
    <w:rsid w:val="00E528F1"/>
    <w:rsid w:val="00E530F0"/>
    <w:rsid w:val="00E541AF"/>
    <w:rsid w:val="00E55D0E"/>
    <w:rsid w:val="00E566C9"/>
    <w:rsid w:val="00E57C4A"/>
    <w:rsid w:val="00E6008A"/>
    <w:rsid w:val="00E629EC"/>
    <w:rsid w:val="00E63C7E"/>
    <w:rsid w:val="00E63E77"/>
    <w:rsid w:val="00E650DE"/>
    <w:rsid w:val="00E6518A"/>
    <w:rsid w:val="00E664AC"/>
    <w:rsid w:val="00E66710"/>
    <w:rsid w:val="00E66B78"/>
    <w:rsid w:val="00E67895"/>
    <w:rsid w:val="00E679DA"/>
    <w:rsid w:val="00E67A0D"/>
    <w:rsid w:val="00E74D02"/>
    <w:rsid w:val="00E75095"/>
    <w:rsid w:val="00E75EDA"/>
    <w:rsid w:val="00E76289"/>
    <w:rsid w:val="00E76450"/>
    <w:rsid w:val="00E76A8D"/>
    <w:rsid w:val="00E76AD0"/>
    <w:rsid w:val="00E80454"/>
    <w:rsid w:val="00E80BCF"/>
    <w:rsid w:val="00E82402"/>
    <w:rsid w:val="00E8265A"/>
    <w:rsid w:val="00E82EAE"/>
    <w:rsid w:val="00E83A7E"/>
    <w:rsid w:val="00E84257"/>
    <w:rsid w:val="00E84A58"/>
    <w:rsid w:val="00E85013"/>
    <w:rsid w:val="00E856D7"/>
    <w:rsid w:val="00E86AE5"/>
    <w:rsid w:val="00E87245"/>
    <w:rsid w:val="00E912F7"/>
    <w:rsid w:val="00E91EB0"/>
    <w:rsid w:val="00E94F93"/>
    <w:rsid w:val="00E9554B"/>
    <w:rsid w:val="00E96F31"/>
    <w:rsid w:val="00E972BA"/>
    <w:rsid w:val="00E977CF"/>
    <w:rsid w:val="00EA0D18"/>
    <w:rsid w:val="00EA0E3D"/>
    <w:rsid w:val="00EA1D4F"/>
    <w:rsid w:val="00EA2877"/>
    <w:rsid w:val="00EA3F1C"/>
    <w:rsid w:val="00EA49CC"/>
    <w:rsid w:val="00EA4C83"/>
    <w:rsid w:val="00EA4FC3"/>
    <w:rsid w:val="00EA537A"/>
    <w:rsid w:val="00EA66D3"/>
    <w:rsid w:val="00EA6927"/>
    <w:rsid w:val="00EA6A4F"/>
    <w:rsid w:val="00EA6F66"/>
    <w:rsid w:val="00EB0248"/>
    <w:rsid w:val="00EB02F8"/>
    <w:rsid w:val="00EB053B"/>
    <w:rsid w:val="00EB0801"/>
    <w:rsid w:val="00EB094C"/>
    <w:rsid w:val="00EB17B9"/>
    <w:rsid w:val="00EB3970"/>
    <w:rsid w:val="00EB3D74"/>
    <w:rsid w:val="00EB49F1"/>
    <w:rsid w:val="00EB50CA"/>
    <w:rsid w:val="00EB54F5"/>
    <w:rsid w:val="00EB5AB5"/>
    <w:rsid w:val="00EB6095"/>
    <w:rsid w:val="00EB6E40"/>
    <w:rsid w:val="00EB705E"/>
    <w:rsid w:val="00EB7519"/>
    <w:rsid w:val="00EB7A05"/>
    <w:rsid w:val="00EB7F07"/>
    <w:rsid w:val="00EC03D9"/>
    <w:rsid w:val="00EC046E"/>
    <w:rsid w:val="00EC0471"/>
    <w:rsid w:val="00EC0842"/>
    <w:rsid w:val="00EC089D"/>
    <w:rsid w:val="00EC0ABE"/>
    <w:rsid w:val="00EC0ED4"/>
    <w:rsid w:val="00EC17DB"/>
    <w:rsid w:val="00EC1992"/>
    <w:rsid w:val="00EC19DB"/>
    <w:rsid w:val="00EC1ED8"/>
    <w:rsid w:val="00EC237E"/>
    <w:rsid w:val="00EC2C83"/>
    <w:rsid w:val="00EC3785"/>
    <w:rsid w:val="00EC3DC8"/>
    <w:rsid w:val="00EC4107"/>
    <w:rsid w:val="00EC4E06"/>
    <w:rsid w:val="00EC5585"/>
    <w:rsid w:val="00EC5A22"/>
    <w:rsid w:val="00EC67B2"/>
    <w:rsid w:val="00EC73BE"/>
    <w:rsid w:val="00EC750E"/>
    <w:rsid w:val="00EC7B8D"/>
    <w:rsid w:val="00EC7CCF"/>
    <w:rsid w:val="00ED1326"/>
    <w:rsid w:val="00ED147D"/>
    <w:rsid w:val="00ED2EDD"/>
    <w:rsid w:val="00ED31B9"/>
    <w:rsid w:val="00ED344A"/>
    <w:rsid w:val="00ED52D3"/>
    <w:rsid w:val="00ED6AA0"/>
    <w:rsid w:val="00ED707A"/>
    <w:rsid w:val="00ED7239"/>
    <w:rsid w:val="00EE12BC"/>
    <w:rsid w:val="00EE19FC"/>
    <w:rsid w:val="00EE20FC"/>
    <w:rsid w:val="00EE3E77"/>
    <w:rsid w:val="00EE462C"/>
    <w:rsid w:val="00EE5482"/>
    <w:rsid w:val="00EE5B8E"/>
    <w:rsid w:val="00EE692B"/>
    <w:rsid w:val="00EF1B61"/>
    <w:rsid w:val="00EF1B8D"/>
    <w:rsid w:val="00EF3AF7"/>
    <w:rsid w:val="00EF44B4"/>
    <w:rsid w:val="00EF450B"/>
    <w:rsid w:val="00EF4592"/>
    <w:rsid w:val="00EF4789"/>
    <w:rsid w:val="00EF49DA"/>
    <w:rsid w:val="00EF511C"/>
    <w:rsid w:val="00EF56CE"/>
    <w:rsid w:val="00EF5807"/>
    <w:rsid w:val="00EF5E6F"/>
    <w:rsid w:val="00EF63AF"/>
    <w:rsid w:val="00EF67A6"/>
    <w:rsid w:val="00EF7946"/>
    <w:rsid w:val="00EF7FC8"/>
    <w:rsid w:val="00F0015D"/>
    <w:rsid w:val="00F005A0"/>
    <w:rsid w:val="00F006CC"/>
    <w:rsid w:val="00F00E53"/>
    <w:rsid w:val="00F01ECC"/>
    <w:rsid w:val="00F02A49"/>
    <w:rsid w:val="00F02B25"/>
    <w:rsid w:val="00F03979"/>
    <w:rsid w:val="00F03E6B"/>
    <w:rsid w:val="00F0506B"/>
    <w:rsid w:val="00F05694"/>
    <w:rsid w:val="00F07A00"/>
    <w:rsid w:val="00F07EF1"/>
    <w:rsid w:val="00F1096C"/>
    <w:rsid w:val="00F11060"/>
    <w:rsid w:val="00F12547"/>
    <w:rsid w:val="00F15AFD"/>
    <w:rsid w:val="00F15BF7"/>
    <w:rsid w:val="00F15CE0"/>
    <w:rsid w:val="00F160B5"/>
    <w:rsid w:val="00F16285"/>
    <w:rsid w:val="00F171CD"/>
    <w:rsid w:val="00F17A6C"/>
    <w:rsid w:val="00F20413"/>
    <w:rsid w:val="00F22188"/>
    <w:rsid w:val="00F22353"/>
    <w:rsid w:val="00F229B7"/>
    <w:rsid w:val="00F22C05"/>
    <w:rsid w:val="00F22F16"/>
    <w:rsid w:val="00F2323E"/>
    <w:rsid w:val="00F23680"/>
    <w:rsid w:val="00F23967"/>
    <w:rsid w:val="00F2440A"/>
    <w:rsid w:val="00F2488C"/>
    <w:rsid w:val="00F2511A"/>
    <w:rsid w:val="00F252D2"/>
    <w:rsid w:val="00F267CC"/>
    <w:rsid w:val="00F269AF"/>
    <w:rsid w:val="00F300FE"/>
    <w:rsid w:val="00F30650"/>
    <w:rsid w:val="00F30E9E"/>
    <w:rsid w:val="00F313B9"/>
    <w:rsid w:val="00F326EB"/>
    <w:rsid w:val="00F32756"/>
    <w:rsid w:val="00F32AD1"/>
    <w:rsid w:val="00F345C9"/>
    <w:rsid w:val="00F37229"/>
    <w:rsid w:val="00F37492"/>
    <w:rsid w:val="00F412C5"/>
    <w:rsid w:val="00F41791"/>
    <w:rsid w:val="00F42A42"/>
    <w:rsid w:val="00F42ADB"/>
    <w:rsid w:val="00F432E4"/>
    <w:rsid w:val="00F4375C"/>
    <w:rsid w:val="00F43BBB"/>
    <w:rsid w:val="00F4411C"/>
    <w:rsid w:val="00F4430D"/>
    <w:rsid w:val="00F44CA5"/>
    <w:rsid w:val="00F458E9"/>
    <w:rsid w:val="00F46BF9"/>
    <w:rsid w:val="00F46D21"/>
    <w:rsid w:val="00F47350"/>
    <w:rsid w:val="00F47402"/>
    <w:rsid w:val="00F4767F"/>
    <w:rsid w:val="00F477B9"/>
    <w:rsid w:val="00F50647"/>
    <w:rsid w:val="00F51323"/>
    <w:rsid w:val="00F515AD"/>
    <w:rsid w:val="00F517EC"/>
    <w:rsid w:val="00F54A22"/>
    <w:rsid w:val="00F54E6C"/>
    <w:rsid w:val="00F55353"/>
    <w:rsid w:val="00F55883"/>
    <w:rsid w:val="00F57132"/>
    <w:rsid w:val="00F6033B"/>
    <w:rsid w:val="00F60EF8"/>
    <w:rsid w:val="00F60F9D"/>
    <w:rsid w:val="00F61059"/>
    <w:rsid w:val="00F615F9"/>
    <w:rsid w:val="00F6251D"/>
    <w:rsid w:val="00F62782"/>
    <w:rsid w:val="00F62B1B"/>
    <w:rsid w:val="00F63D8F"/>
    <w:rsid w:val="00F65349"/>
    <w:rsid w:val="00F654DF"/>
    <w:rsid w:val="00F65851"/>
    <w:rsid w:val="00F66A4B"/>
    <w:rsid w:val="00F7092F"/>
    <w:rsid w:val="00F709EB"/>
    <w:rsid w:val="00F70EA9"/>
    <w:rsid w:val="00F7160F"/>
    <w:rsid w:val="00F7188B"/>
    <w:rsid w:val="00F728CE"/>
    <w:rsid w:val="00F72A0A"/>
    <w:rsid w:val="00F76132"/>
    <w:rsid w:val="00F76354"/>
    <w:rsid w:val="00F76B69"/>
    <w:rsid w:val="00F77750"/>
    <w:rsid w:val="00F77B25"/>
    <w:rsid w:val="00F809DD"/>
    <w:rsid w:val="00F80E0B"/>
    <w:rsid w:val="00F81265"/>
    <w:rsid w:val="00F8231A"/>
    <w:rsid w:val="00F82D5F"/>
    <w:rsid w:val="00F82DAE"/>
    <w:rsid w:val="00F84898"/>
    <w:rsid w:val="00F849FE"/>
    <w:rsid w:val="00F858AB"/>
    <w:rsid w:val="00F85F13"/>
    <w:rsid w:val="00F870A1"/>
    <w:rsid w:val="00F87772"/>
    <w:rsid w:val="00F906E0"/>
    <w:rsid w:val="00F90C4A"/>
    <w:rsid w:val="00F915FE"/>
    <w:rsid w:val="00F92240"/>
    <w:rsid w:val="00F924E4"/>
    <w:rsid w:val="00F9351F"/>
    <w:rsid w:val="00F9398A"/>
    <w:rsid w:val="00F93F63"/>
    <w:rsid w:val="00F944F7"/>
    <w:rsid w:val="00F94940"/>
    <w:rsid w:val="00F94968"/>
    <w:rsid w:val="00F94993"/>
    <w:rsid w:val="00F94F63"/>
    <w:rsid w:val="00F9577E"/>
    <w:rsid w:val="00F95885"/>
    <w:rsid w:val="00F95F71"/>
    <w:rsid w:val="00F96320"/>
    <w:rsid w:val="00F96DCE"/>
    <w:rsid w:val="00FA0244"/>
    <w:rsid w:val="00FA04A2"/>
    <w:rsid w:val="00FA3205"/>
    <w:rsid w:val="00FA32EA"/>
    <w:rsid w:val="00FA558D"/>
    <w:rsid w:val="00FA6C1F"/>
    <w:rsid w:val="00FA7C18"/>
    <w:rsid w:val="00FB0735"/>
    <w:rsid w:val="00FB0C2E"/>
    <w:rsid w:val="00FB1F42"/>
    <w:rsid w:val="00FB4087"/>
    <w:rsid w:val="00FB40CB"/>
    <w:rsid w:val="00FB4146"/>
    <w:rsid w:val="00FB67B8"/>
    <w:rsid w:val="00FC0072"/>
    <w:rsid w:val="00FC1186"/>
    <w:rsid w:val="00FC11BE"/>
    <w:rsid w:val="00FC223F"/>
    <w:rsid w:val="00FC2A61"/>
    <w:rsid w:val="00FC333B"/>
    <w:rsid w:val="00FC3CF3"/>
    <w:rsid w:val="00FC3F03"/>
    <w:rsid w:val="00FC725D"/>
    <w:rsid w:val="00FC7529"/>
    <w:rsid w:val="00FC75A5"/>
    <w:rsid w:val="00FC7A28"/>
    <w:rsid w:val="00FC7B8E"/>
    <w:rsid w:val="00FC7BAF"/>
    <w:rsid w:val="00FD07B3"/>
    <w:rsid w:val="00FD0EBD"/>
    <w:rsid w:val="00FD12A1"/>
    <w:rsid w:val="00FD138E"/>
    <w:rsid w:val="00FD1604"/>
    <w:rsid w:val="00FD173B"/>
    <w:rsid w:val="00FD1BEB"/>
    <w:rsid w:val="00FD22F6"/>
    <w:rsid w:val="00FD3AED"/>
    <w:rsid w:val="00FD4678"/>
    <w:rsid w:val="00FD504B"/>
    <w:rsid w:val="00FD5BCB"/>
    <w:rsid w:val="00FD6475"/>
    <w:rsid w:val="00FD659B"/>
    <w:rsid w:val="00FD66EB"/>
    <w:rsid w:val="00FD6F5B"/>
    <w:rsid w:val="00FD7AA7"/>
    <w:rsid w:val="00FE00A7"/>
    <w:rsid w:val="00FE0773"/>
    <w:rsid w:val="00FE0B77"/>
    <w:rsid w:val="00FE0C50"/>
    <w:rsid w:val="00FE0FA0"/>
    <w:rsid w:val="00FE13F9"/>
    <w:rsid w:val="00FE1ADA"/>
    <w:rsid w:val="00FE2AE5"/>
    <w:rsid w:val="00FE333F"/>
    <w:rsid w:val="00FE48FF"/>
    <w:rsid w:val="00FE4A97"/>
    <w:rsid w:val="00FE51E7"/>
    <w:rsid w:val="00FE6601"/>
    <w:rsid w:val="00FE66F0"/>
    <w:rsid w:val="00FE6AC7"/>
    <w:rsid w:val="00FF06CB"/>
    <w:rsid w:val="00FF07DB"/>
    <w:rsid w:val="00FF2015"/>
    <w:rsid w:val="00FF2451"/>
    <w:rsid w:val="00FF25B9"/>
    <w:rsid w:val="00FF2896"/>
    <w:rsid w:val="00FF2B6E"/>
    <w:rsid w:val="00FF2F04"/>
    <w:rsid w:val="00FF34C0"/>
    <w:rsid w:val="00FF3A62"/>
    <w:rsid w:val="00FF3D21"/>
    <w:rsid w:val="00FF499E"/>
    <w:rsid w:val="00FF4D27"/>
    <w:rsid w:val="00FF4EC8"/>
    <w:rsid w:val="00FF59A3"/>
    <w:rsid w:val="00FF5B9C"/>
    <w:rsid w:val="00FF6931"/>
    <w:rsid w:val="00FF7090"/>
    <w:rsid w:val="00FF7257"/>
    <w:rsid w:val="00FF7360"/>
    <w:rsid w:val="00FF75B5"/>
    <w:rsid w:val="00FF7705"/>
    <w:rsid w:val="00FF7842"/>
    <w:rsid w:val="00FF7C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237A8"/>
  <w15:chartTrackingRefBased/>
  <w15:docId w15:val="{8A730938-4C92-48FB-A3AB-156AF62C8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7C0"/>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80648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317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C621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811C98"/>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8765A8"/>
    <w:rPr>
      <w:rFonts w:ascii="TimesNewRomanPS-ItalicMT" w:hAnsi="TimesNewRomanPS-ItalicMT" w:hint="default"/>
      <w:b w:val="0"/>
      <w:bCs w:val="0"/>
      <w:i/>
      <w:iCs/>
      <w:color w:val="000000"/>
      <w:sz w:val="28"/>
      <w:szCs w:val="28"/>
    </w:rPr>
  </w:style>
  <w:style w:type="table" w:customStyle="1" w:styleId="TableGrid1">
    <w:name w:val="Table Grid1"/>
    <w:basedOn w:val="TableNormal"/>
    <w:next w:val="TableGrid"/>
    <w:uiPriority w:val="39"/>
    <w:rsid w:val="00080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80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A7E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E84"/>
    <w:rPr>
      <w:rFonts w:ascii="Segoe UI" w:hAnsi="Segoe UI" w:cs="Segoe UI"/>
      <w:sz w:val="18"/>
      <w:szCs w:val="18"/>
    </w:rPr>
  </w:style>
  <w:style w:type="paragraph" w:styleId="Header">
    <w:name w:val="header"/>
    <w:basedOn w:val="Normal"/>
    <w:link w:val="HeaderChar"/>
    <w:uiPriority w:val="99"/>
    <w:unhideWhenUsed/>
    <w:rsid w:val="00DA7E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7E84"/>
    <w:rPr>
      <w:rFonts w:ascii="Times New Roman" w:hAnsi="Times New Roman"/>
      <w:sz w:val="26"/>
    </w:rPr>
  </w:style>
  <w:style w:type="paragraph" w:styleId="Footer">
    <w:name w:val="footer"/>
    <w:basedOn w:val="Normal"/>
    <w:link w:val="FooterChar"/>
    <w:uiPriority w:val="99"/>
    <w:unhideWhenUsed/>
    <w:rsid w:val="00DA7E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7E84"/>
    <w:rPr>
      <w:rFonts w:ascii="Times New Roman" w:hAnsi="Times New Roman"/>
      <w:sz w:val="26"/>
    </w:rPr>
  </w:style>
  <w:style w:type="paragraph" w:customStyle="1" w:styleId="Char4">
    <w:name w:val="Char4"/>
    <w:basedOn w:val="Normal"/>
    <w:semiHidden/>
    <w:rsid w:val="00063408"/>
    <w:pPr>
      <w:spacing w:after="160" w:line="240" w:lineRule="exact"/>
      <w:jc w:val="left"/>
    </w:pPr>
    <w:rPr>
      <w:rFonts w:ascii="Arial" w:eastAsia="Times New Roman" w:hAnsi="Arial" w:cs="Arial"/>
      <w:sz w:val="22"/>
    </w:rPr>
  </w:style>
  <w:style w:type="character" w:styleId="CommentReference">
    <w:name w:val="annotation reference"/>
    <w:basedOn w:val="DefaultParagraphFont"/>
    <w:uiPriority w:val="99"/>
    <w:semiHidden/>
    <w:unhideWhenUsed/>
    <w:rsid w:val="002237A4"/>
    <w:rPr>
      <w:sz w:val="16"/>
      <w:szCs w:val="16"/>
    </w:rPr>
  </w:style>
  <w:style w:type="paragraph" w:styleId="CommentText">
    <w:name w:val="annotation text"/>
    <w:basedOn w:val="Normal"/>
    <w:link w:val="CommentTextChar"/>
    <w:uiPriority w:val="99"/>
    <w:semiHidden/>
    <w:unhideWhenUsed/>
    <w:rsid w:val="002237A4"/>
    <w:pPr>
      <w:spacing w:line="240" w:lineRule="auto"/>
    </w:pPr>
    <w:rPr>
      <w:sz w:val="20"/>
      <w:szCs w:val="20"/>
    </w:rPr>
  </w:style>
  <w:style w:type="character" w:customStyle="1" w:styleId="CommentTextChar">
    <w:name w:val="Comment Text Char"/>
    <w:basedOn w:val="DefaultParagraphFont"/>
    <w:link w:val="CommentText"/>
    <w:uiPriority w:val="99"/>
    <w:semiHidden/>
    <w:rsid w:val="002237A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237A4"/>
    <w:rPr>
      <w:b/>
      <w:bCs/>
    </w:rPr>
  </w:style>
  <w:style w:type="character" w:customStyle="1" w:styleId="CommentSubjectChar">
    <w:name w:val="Comment Subject Char"/>
    <w:basedOn w:val="CommentTextChar"/>
    <w:link w:val="CommentSubject"/>
    <w:uiPriority w:val="99"/>
    <w:semiHidden/>
    <w:rsid w:val="002237A4"/>
    <w:rPr>
      <w:rFonts w:ascii="Times New Roman" w:hAnsi="Times New Roman"/>
      <w:b/>
      <w:bCs/>
      <w:sz w:val="20"/>
      <w:szCs w:val="20"/>
    </w:rPr>
  </w:style>
  <w:style w:type="paragraph" w:styleId="ListParagraph">
    <w:name w:val="List Paragraph"/>
    <w:basedOn w:val="Normal"/>
    <w:uiPriority w:val="34"/>
    <w:qFormat/>
    <w:rsid w:val="004C1D63"/>
    <w:pPr>
      <w:ind w:left="720"/>
      <w:contextualSpacing/>
    </w:pPr>
  </w:style>
  <w:style w:type="character" w:customStyle="1" w:styleId="Vnbnnidung2">
    <w:name w:val="Văn bản nội dung (2)_"/>
    <w:basedOn w:val="DefaultParagraphFont"/>
    <w:link w:val="Vnbnnidung21"/>
    <w:uiPriority w:val="99"/>
    <w:rsid w:val="005C7F1A"/>
    <w:rPr>
      <w:sz w:val="26"/>
      <w:szCs w:val="26"/>
      <w:shd w:val="clear" w:color="auto" w:fill="FFFFFF"/>
    </w:rPr>
  </w:style>
  <w:style w:type="paragraph" w:customStyle="1" w:styleId="Vnbnnidung21">
    <w:name w:val="Văn bản nội dung (2)1"/>
    <w:basedOn w:val="Normal"/>
    <w:link w:val="Vnbnnidung2"/>
    <w:uiPriority w:val="99"/>
    <w:rsid w:val="005C7F1A"/>
    <w:pPr>
      <w:widowControl w:val="0"/>
      <w:shd w:val="clear" w:color="auto" w:fill="FFFFFF"/>
      <w:spacing w:after="0" w:line="240" w:lineRule="atLeast"/>
      <w:jc w:val="center"/>
    </w:pPr>
    <w:rPr>
      <w:rFonts w:asciiTheme="minorHAnsi" w:hAnsiTheme="minorHAnsi"/>
      <w:szCs w:val="26"/>
    </w:rPr>
  </w:style>
  <w:style w:type="character" w:customStyle="1" w:styleId="Vnbnnidung2Innghing2">
    <w:name w:val="Văn bản nội dung (2) + In nghiêng2"/>
    <w:basedOn w:val="Vnbnnidung2"/>
    <w:uiPriority w:val="99"/>
    <w:rsid w:val="005C7F1A"/>
    <w:rPr>
      <w:rFonts w:ascii="Times New Roman" w:hAnsi="Times New Roman"/>
      <w:i/>
      <w:iCs/>
      <w:sz w:val="26"/>
      <w:szCs w:val="26"/>
      <w:shd w:val="clear" w:color="auto" w:fill="FFFFFF"/>
    </w:rPr>
  </w:style>
  <w:style w:type="character" w:customStyle="1" w:styleId="Vnbnnidung4">
    <w:name w:val="Văn bản nội dung (4)_"/>
    <w:basedOn w:val="DefaultParagraphFont"/>
    <w:link w:val="Vnbnnidung41"/>
    <w:uiPriority w:val="99"/>
    <w:rsid w:val="005C7F1A"/>
    <w:rPr>
      <w:i/>
      <w:iCs/>
      <w:sz w:val="26"/>
      <w:szCs w:val="26"/>
      <w:shd w:val="clear" w:color="auto" w:fill="FFFFFF"/>
    </w:rPr>
  </w:style>
  <w:style w:type="character" w:customStyle="1" w:styleId="Vnbnnidung4Khnginnghing">
    <w:name w:val="Văn bản nội dung (4) + Không in nghiêng"/>
    <w:basedOn w:val="Vnbnnidung4"/>
    <w:uiPriority w:val="99"/>
    <w:rsid w:val="005C7F1A"/>
    <w:rPr>
      <w:i w:val="0"/>
      <w:iCs w:val="0"/>
      <w:sz w:val="26"/>
      <w:szCs w:val="26"/>
      <w:shd w:val="clear" w:color="auto" w:fill="FFFFFF"/>
    </w:rPr>
  </w:style>
  <w:style w:type="paragraph" w:customStyle="1" w:styleId="Vnbnnidung41">
    <w:name w:val="Văn bản nội dung (4)1"/>
    <w:basedOn w:val="Normal"/>
    <w:link w:val="Vnbnnidung4"/>
    <w:uiPriority w:val="99"/>
    <w:rsid w:val="005C7F1A"/>
    <w:pPr>
      <w:widowControl w:val="0"/>
      <w:shd w:val="clear" w:color="auto" w:fill="FFFFFF"/>
      <w:spacing w:before="180" w:after="0" w:line="240" w:lineRule="atLeast"/>
      <w:jc w:val="right"/>
    </w:pPr>
    <w:rPr>
      <w:rFonts w:asciiTheme="minorHAnsi" w:hAnsiTheme="minorHAnsi"/>
      <w:i/>
      <w:iCs/>
      <w:szCs w:val="26"/>
    </w:rPr>
  </w:style>
  <w:style w:type="character" w:customStyle="1" w:styleId="Vnbnnidung5">
    <w:name w:val="Văn bản nội dung (5)_"/>
    <w:basedOn w:val="DefaultParagraphFont"/>
    <w:link w:val="Vnbnnidung50"/>
    <w:uiPriority w:val="99"/>
    <w:rsid w:val="007674BC"/>
    <w:rPr>
      <w:b/>
      <w:bCs/>
      <w:sz w:val="26"/>
      <w:szCs w:val="26"/>
      <w:shd w:val="clear" w:color="auto" w:fill="FFFFFF"/>
    </w:rPr>
  </w:style>
  <w:style w:type="paragraph" w:customStyle="1" w:styleId="Vnbnnidung50">
    <w:name w:val="Văn bản nội dung (5)"/>
    <w:basedOn w:val="Normal"/>
    <w:link w:val="Vnbnnidung5"/>
    <w:uiPriority w:val="99"/>
    <w:rsid w:val="007674BC"/>
    <w:pPr>
      <w:widowControl w:val="0"/>
      <w:shd w:val="clear" w:color="auto" w:fill="FFFFFF"/>
      <w:spacing w:before="60" w:after="60" w:line="240" w:lineRule="atLeast"/>
    </w:pPr>
    <w:rPr>
      <w:rFonts w:asciiTheme="minorHAnsi" w:hAnsiTheme="minorHAnsi"/>
      <w:b/>
      <w:bCs/>
      <w:szCs w:val="26"/>
    </w:rPr>
  </w:style>
  <w:style w:type="character" w:customStyle="1" w:styleId="Vnbnnidung4Inm">
    <w:name w:val="Văn bản nội dung (4) + In đậm"/>
    <w:aliases w:val="Không in nghiêng"/>
    <w:basedOn w:val="Vnbnnidung4"/>
    <w:uiPriority w:val="99"/>
    <w:rsid w:val="007674BC"/>
    <w:rPr>
      <w:rFonts w:ascii="Times New Roman" w:hAnsi="Times New Roman" w:cs="Times New Roman"/>
      <w:b/>
      <w:bCs/>
      <w:i w:val="0"/>
      <w:iCs w:val="0"/>
      <w:sz w:val="26"/>
      <w:szCs w:val="26"/>
      <w:shd w:val="clear" w:color="auto" w:fill="FFFFFF"/>
    </w:rPr>
  </w:style>
  <w:style w:type="character" w:customStyle="1" w:styleId="Vnbnnidung42">
    <w:name w:val="Văn bản nội dung (4)2"/>
    <w:basedOn w:val="Vnbnnidung4"/>
    <w:uiPriority w:val="99"/>
    <w:rsid w:val="007674BC"/>
    <w:rPr>
      <w:rFonts w:ascii="Times New Roman" w:hAnsi="Times New Roman" w:cs="Times New Roman"/>
      <w:i/>
      <w:iCs/>
      <w:sz w:val="26"/>
      <w:szCs w:val="26"/>
      <w:shd w:val="clear" w:color="auto" w:fill="FFFFFF"/>
    </w:rPr>
  </w:style>
  <w:style w:type="character" w:customStyle="1" w:styleId="Vnbnnidung2Inm">
    <w:name w:val="Văn bản nội dung (2) + In đậm"/>
    <w:basedOn w:val="Vnbnnidung2"/>
    <w:uiPriority w:val="99"/>
    <w:rsid w:val="007674BC"/>
    <w:rPr>
      <w:rFonts w:ascii="Times New Roman" w:hAnsi="Times New Roman" w:cs="Times New Roman"/>
      <w:b/>
      <w:bCs/>
      <w:sz w:val="26"/>
      <w:szCs w:val="26"/>
      <w:shd w:val="clear" w:color="auto" w:fill="FFFFFF"/>
    </w:rPr>
  </w:style>
  <w:style w:type="character" w:customStyle="1" w:styleId="Vnbnnidung285pt">
    <w:name w:val="Văn bản nội dung (2) + 8.5 pt"/>
    <w:basedOn w:val="Vnbnnidung2"/>
    <w:uiPriority w:val="99"/>
    <w:rsid w:val="007674BC"/>
    <w:rPr>
      <w:rFonts w:ascii="Times New Roman" w:hAnsi="Times New Roman" w:cs="Times New Roman"/>
      <w:spacing w:val="0"/>
      <w:sz w:val="17"/>
      <w:szCs w:val="17"/>
      <w:shd w:val="clear" w:color="auto" w:fill="FFFFFF"/>
    </w:rPr>
  </w:style>
  <w:style w:type="paragraph" w:styleId="FootnoteText">
    <w:name w:val="footnote text"/>
    <w:aliases w:val="Footnote Text Char Char Char Char Char,Footnote Text Char Char Char Char Char Char Ch,ft,Footnote Text Char Char,Footnote Text Char1 Char Char,Footnote Text Char Char Char Char,Footnote Text Char1 Char Char Char Char,single space,fn,f"/>
    <w:basedOn w:val="Normal"/>
    <w:link w:val="FootnoteTextChar"/>
    <w:uiPriority w:val="99"/>
    <w:unhideWhenUsed/>
    <w:qFormat/>
    <w:rsid w:val="00292CDA"/>
    <w:pPr>
      <w:suppressAutoHyphens/>
      <w:spacing w:after="0" w:line="240" w:lineRule="auto"/>
      <w:jc w:val="left"/>
    </w:pPr>
    <w:rPr>
      <w:rFonts w:eastAsia="Times New Roman" w:cs="Times New Roman"/>
      <w:color w:val="00000A"/>
      <w:sz w:val="20"/>
      <w:szCs w:val="20"/>
      <w:lang w:val="en-GB" w:eastAsia="ar-SA"/>
    </w:rPr>
  </w:style>
  <w:style w:type="character" w:customStyle="1" w:styleId="FootnoteTextChar">
    <w:name w:val="Footnote Text Char"/>
    <w:aliases w:val="Footnote Text Char Char Char Char Char Char,Footnote Text Char Char Char Char Char Char Ch Char,ft Char,Footnote Text Char Char Char,Footnote Text Char1 Char Char Char,Footnote Text Char Char Char Char Char1,single space Char,fn Char"/>
    <w:basedOn w:val="DefaultParagraphFont"/>
    <w:link w:val="FootnoteText"/>
    <w:uiPriority w:val="99"/>
    <w:rsid w:val="00292CDA"/>
    <w:rPr>
      <w:rFonts w:ascii="Times New Roman" w:eastAsia="Times New Roman" w:hAnsi="Times New Roman" w:cs="Times New Roman"/>
      <w:color w:val="00000A"/>
      <w:sz w:val="20"/>
      <w:szCs w:val="20"/>
      <w:lang w:val="en-GB" w:eastAsia="ar-SA"/>
    </w:rPr>
  </w:style>
  <w:style w:type="character" w:styleId="FootnoteReference">
    <w:name w:val="footnote reference"/>
    <w:aliases w:val="Footnote,Footnote Text1,ftref, BVI fnr,Ref,de nota al pie,Footnote text,16 Point,Superscript 6 Point,Superscript 6 Point + 11 pt,(NECG) Footnote Reference,Fußnotenzeichen DISS,fr,Footnote Ref in FtNote,BVI fnr,E FNZ,-E Fußnotenzeichen"/>
    <w:uiPriority w:val="99"/>
    <w:unhideWhenUsed/>
    <w:qFormat/>
    <w:rsid w:val="00292CDA"/>
    <w:rPr>
      <w:vertAlign w:val="superscript"/>
    </w:rPr>
  </w:style>
  <w:style w:type="paragraph" w:customStyle="1" w:styleId="Khoan">
    <w:name w:val="Khoan"/>
    <w:basedOn w:val="Heading5"/>
    <w:link w:val="KhoanChar"/>
    <w:qFormat/>
    <w:rsid w:val="0080648E"/>
    <w:pPr>
      <w:widowControl w:val="0"/>
      <w:tabs>
        <w:tab w:val="left" w:pos="993"/>
      </w:tabs>
      <w:spacing w:before="120" w:line="240" w:lineRule="auto"/>
      <w:ind w:left="1353" w:hanging="360"/>
      <w:jc w:val="left"/>
    </w:pPr>
    <w:rPr>
      <w:rFonts w:ascii="Times New Roman" w:eastAsia="Times New Roman" w:hAnsi="Times New Roman" w:cs="Times New Roman"/>
      <w:b/>
      <w:color w:val="auto"/>
      <w:sz w:val="28"/>
      <w:szCs w:val="28"/>
      <w:lang w:val="nl-NL" w:eastAsia="x-none"/>
    </w:rPr>
  </w:style>
  <w:style w:type="character" w:customStyle="1" w:styleId="KhoanChar">
    <w:name w:val="Khoan Char"/>
    <w:link w:val="Khoan"/>
    <w:rsid w:val="0080648E"/>
    <w:rPr>
      <w:rFonts w:ascii="Times New Roman" w:eastAsia="Times New Roman" w:hAnsi="Times New Roman" w:cs="Times New Roman"/>
      <w:b/>
      <w:sz w:val="28"/>
      <w:szCs w:val="28"/>
      <w:lang w:val="nl-NL" w:eastAsia="x-none"/>
    </w:rPr>
  </w:style>
  <w:style w:type="character" w:customStyle="1" w:styleId="Heading5Char">
    <w:name w:val="Heading 5 Char"/>
    <w:basedOn w:val="DefaultParagraphFont"/>
    <w:link w:val="Heading5"/>
    <w:uiPriority w:val="9"/>
    <w:semiHidden/>
    <w:rsid w:val="0080648E"/>
    <w:rPr>
      <w:rFonts w:asciiTheme="majorHAnsi" w:eastAsiaTheme="majorEastAsia" w:hAnsiTheme="majorHAnsi" w:cstheme="majorBidi"/>
      <w:color w:val="2F5496" w:themeColor="accent1" w:themeShade="BF"/>
      <w:sz w:val="26"/>
    </w:rPr>
  </w:style>
  <w:style w:type="paragraph" w:styleId="NormalWeb">
    <w:name w:val="Normal (Web)"/>
    <w:aliases w:val="Обычный (веб)1,Обычный (веб) Знак,Обычный (веб) Знак1,Обычный (веб) Знак Знак,Char Char Char Char Char Char Char Char Char Char Char,bangbieu,bangbie,Char Char Char,Normal (Web) Char Char Char Char Char"/>
    <w:basedOn w:val="Normal"/>
    <w:link w:val="NormalWebChar"/>
    <w:uiPriority w:val="99"/>
    <w:unhideWhenUsed/>
    <w:qFormat/>
    <w:rsid w:val="00B7683B"/>
    <w:pPr>
      <w:spacing w:before="100" w:beforeAutospacing="1" w:after="100" w:afterAutospacing="1" w:line="240" w:lineRule="auto"/>
      <w:jc w:val="left"/>
    </w:pPr>
    <w:rPr>
      <w:rFonts w:eastAsia="Times New Roman" w:cs="Times New Roman"/>
      <w:sz w:val="24"/>
      <w:szCs w:val="24"/>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bangbieu Char,bangbie Char,Char Char Char Char"/>
    <w:link w:val="NormalWeb"/>
    <w:uiPriority w:val="99"/>
    <w:locked/>
    <w:rsid w:val="00B7683B"/>
    <w:rPr>
      <w:rFonts w:ascii="Times New Roman" w:eastAsia="Times New Roman" w:hAnsi="Times New Roman" w:cs="Times New Roman"/>
      <w:sz w:val="24"/>
      <w:szCs w:val="24"/>
      <w:lang w:val="x-none" w:eastAsia="x-none"/>
    </w:rPr>
  </w:style>
  <w:style w:type="character" w:styleId="Hyperlink">
    <w:name w:val="Hyperlink"/>
    <w:basedOn w:val="DefaultParagraphFont"/>
    <w:uiPriority w:val="99"/>
    <w:unhideWhenUsed/>
    <w:rsid w:val="002F4719"/>
    <w:rPr>
      <w:color w:val="0000FF"/>
      <w:u w:val="single"/>
    </w:rPr>
  </w:style>
  <w:style w:type="character" w:customStyle="1" w:styleId="BodyTextChar1">
    <w:name w:val="Body Text Char1"/>
    <w:basedOn w:val="DefaultParagraphFont"/>
    <w:link w:val="BodyText"/>
    <w:uiPriority w:val="99"/>
    <w:rsid w:val="009F36B1"/>
    <w:rPr>
      <w:rFonts w:ascii="Times New Roman" w:hAnsi="Times New Roman" w:cs="Times New Roman"/>
      <w:color w:val="000000"/>
      <w:sz w:val="26"/>
      <w:szCs w:val="26"/>
    </w:rPr>
  </w:style>
  <w:style w:type="paragraph" w:styleId="BodyText">
    <w:name w:val="Body Text"/>
    <w:basedOn w:val="Normal"/>
    <w:link w:val="BodyTextChar1"/>
    <w:uiPriority w:val="99"/>
    <w:qFormat/>
    <w:rsid w:val="009F36B1"/>
    <w:pPr>
      <w:widowControl w:val="0"/>
      <w:spacing w:after="100" w:line="259" w:lineRule="auto"/>
      <w:ind w:firstLine="400"/>
      <w:jc w:val="left"/>
    </w:pPr>
    <w:rPr>
      <w:rFonts w:cs="Times New Roman"/>
      <w:color w:val="000000"/>
      <w:szCs w:val="26"/>
    </w:rPr>
  </w:style>
  <w:style w:type="character" w:customStyle="1" w:styleId="BodyTextChar">
    <w:name w:val="Body Text Char"/>
    <w:basedOn w:val="DefaultParagraphFont"/>
    <w:uiPriority w:val="99"/>
    <w:semiHidden/>
    <w:rsid w:val="009F36B1"/>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601">
      <w:bodyDiv w:val="1"/>
      <w:marLeft w:val="0"/>
      <w:marRight w:val="0"/>
      <w:marTop w:val="0"/>
      <w:marBottom w:val="0"/>
      <w:divBdr>
        <w:top w:val="none" w:sz="0" w:space="0" w:color="auto"/>
        <w:left w:val="none" w:sz="0" w:space="0" w:color="auto"/>
        <w:bottom w:val="none" w:sz="0" w:space="0" w:color="auto"/>
        <w:right w:val="none" w:sz="0" w:space="0" w:color="auto"/>
      </w:divBdr>
    </w:div>
    <w:div w:id="325523705">
      <w:bodyDiv w:val="1"/>
      <w:marLeft w:val="0"/>
      <w:marRight w:val="0"/>
      <w:marTop w:val="0"/>
      <w:marBottom w:val="0"/>
      <w:divBdr>
        <w:top w:val="none" w:sz="0" w:space="0" w:color="auto"/>
        <w:left w:val="none" w:sz="0" w:space="0" w:color="auto"/>
        <w:bottom w:val="none" w:sz="0" w:space="0" w:color="auto"/>
        <w:right w:val="none" w:sz="0" w:space="0" w:color="auto"/>
      </w:divBdr>
    </w:div>
    <w:div w:id="394856679">
      <w:bodyDiv w:val="1"/>
      <w:marLeft w:val="0"/>
      <w:marRight w:val="0"/>
      <w:marTop w:val="0"/>
      <w:marBottom w:val="0"/>
      <w:divBdr>
        <w:top w:val="none" w:sz="0" w:space="0" w:color="auto"/>
        <w:left w:val="none" w:sz="0" w:space="0" w:color="auto"/>
        <w:bottom w:val="none" w:sz="0" w:space="0" w:color="auto"/>
        <w:right w:val="none" w:sz="0" w:space="0" w:color="auto"/>
      </w:divBdr>
    </w:div>
    <w:div w:id="411391023">
      <w:bodyDiv w:val="1"/>
      <w:marLeft w:val="0"/>
      <w:marRight w:val="0"/>
      <w:marTop w:val="0"/>
      <w:marBottom w:val="0"/>
      <w:divBdr>
        <w:top w:val="none" w:sz="0" w:space="0" w:color="auto"/>
        <w:left w:val="none" w:sz="0" w:space="0" w:color="auto"/>
        <w:bottom w:val="none" w:sz="0" w:space="0" w:color="auto"/>
        <w:right w:val="none" w:sz="0" w:space="0" w:color="auto"/>
      </w:divBdr>
    </w:div>
    <w:div w:id="453212892">
      <w:bodyDiv w:val="1"/>
      <w:marLeft w:val="0"/>
      <w:marRight w:val="0"/>
      <w:marTop w:val="0"/>
      <w:marBottom w:val="0"/>
      <w:divBdr>
        <w:top w:val="none" w:sz="0" w:space="0" w:color="auto"/>
        <w:left w:val="none" w:sz="0" w:space="0" w:color="auto"/>
        <w:bottom w:val="none" w:sz="0" w:space="0" w:color="auto"/>
        <w:right w:val="none" w:sz="0" w:space="0" w:color="auto"/>
      </w:divBdr>
    </w:div>
    <w:div w:id="482740441">
      <w:bodyDiv w:val="1"/>
      <w:marLeft w:val="0"/>
      <w:marRight w:val="0"/>
      <w:marTop w:val="0"/>
      <w:marBottom w:val="0"/>
      <w:divBdr>
        <w:top w:val="none" w:sz="0" w:space="0" w:color="auto"/>
        <w:left w:val="none" w:sz="0" w:space="0" w:color="auto"/>
        <w:bottom w:val="none" w:sz="0" w:space="0" w:color="auto"/>
        <w:right w:val="none" w:sz="0" w:space="0" w:color="auto"/>
      </w:divBdr>
    </w:div>
    <w:div w:id="503590201">
      <w:bodyDiv w:val="1"/>
      <w:marLeft w:val="0"/>
      <w:marRight w:val="0"/>
      <w:marTop w:val="0"/>
      <w:marBottom w:val="0"/>
      <w:divBdr>
        <w:top w:val="none" w:sz="0" w:space="0" w:color="auto"/>
        <w:left w:val="none" w:sz="0" w:space="0" w:color="auto"/>
        <w:bottom w:val="none" w:sz="0" w:space="0" w:color="auto"/>
        <w:right w:val="none" w:sz="0" w:space="0" w:color="auto"/>
      </w:divBdr>
    </w:div>
    <w:div w:id="534120524">
      <w:bodyDiv w:val="1"/>
      <w:marLeft w:val="0"/>
      <w:marRight w:val="0"/>
      <w:marTop w:val="0"/>
      <w:marBottom w:val="0"/>
      <w:divBdr>
        <w:top w:val="none" w:sz="0" w:space="0" w:color="auto"/>
        <w:left w:val="none" w:sz="0" w:space="0" w:color="auto"/>
        <w:bottom w:val="none" w:sz="0" w:space="0" w:color="auto"/>
        <w:right w:val="none" w:sz="0" w:space="0" w:color="auto"/>
      </w:divBdr>
    </w:div>
    <w:div w:id="547956048">
      <w:bodyDiv w:val="1"/>
      <w:marLeft w:val="0"/>
      <w:marRight w:val="0"/>
      <w:marTop w:val="0"/>
      <w:marBottom w:val="0"/>
      <w:divBdr>
        <w:top w:val="none" w:sz="0" w:space="0" w:color="auto"/>
        <w:left w:val="none" w:sz="0" w:space="0" w:color="auto"/>
        <w:bottom w:val="none" w:sz="0" w:space="0" w:color="auto"/>
        <w:right w:val="none" w:sz="0" w:space="0" w:color="auto"/>
      </w:divBdr>
    </w:div>
    <w:div w:id="563369283">
      <w:bodyDiv w:val="1"/>
      <w:marLeft w:val="0"/>
      <w:marRight w:val="0"/>
      <w:marTop w:val="0"/>
      <w:marBottom w:val="0"/>
      <w:divBdr>
        <w:top w:val="none" w:sz="0" w:space="0" w:color="auto"/>
        <w:left w:val="none" w:sz="0" w:space="0" w:color="auto"/>
        <w:bottom w:val="none" w:sz="0" w:space="0" w:color="auto"/>
        <w:right w:val="none" w:sz="0" w:space="0" w:color="auto"/>
      </w:divBdr>
    </w:div>
    <w:div w:id="600992545">
      <w:bodyDiv w:val="1"/>
      <w:marLeft w:val="0"/>
      <w:marRight w:val="0"/>
      <w:marTop w:val="0"/>
      <w:marBottom w:val="0"/>
      <w:divBdr>
        <w:top w:val="none" w:sz="0" w:space="0" w:color="auto"/>
        <w:left w:val="none" w:sz="0" w:space="0" w:color="auto"/>
        <w:bottom w:val="none" w:sz="0" w:space="0" w:color="auto"/>
        <w:right w:val="none" w:sz="0" w:space="0" w:color="auto"/>
      </w:divBdr>
    </w:div>
    <w:div w:id="611523350">
      <w:bodyDiv w:val="1"/>
      <w:marLeft w:val="0"/>
      <w:marRight w:val="0"/>
      <w:marTop w:val="0"/>
      <w:marBottom w:val="0"/>
      <w:divBdr>
        <w:top w:val="none" w:sz="0" w:space="0" w:color="auto"/>
        <w:left w:val="none" w:sz="0" w:space="0" w:color="auto"/>
        <w:bottom w:val="none" w:sz="0" w:space="0" w:color="auto"/>
        <w:right w:val="none" w:sz="0" w:space="0" w:color="auto"/>
      </w:divBdr>
    </w:div>
    <w:div w:id="670253642">
      <w:bodyDiv w:val="1"/>
      <w:marLeft w:val="0"/>
      <w:marRight w:val="0"/>
      <w:marTop w:val="0"/>
      <w:marBottom w:val="0"/>
      <w:divBdr>
        <w:top w:val="none" w:sz="0" w:space="0" w:color="auto"/>
        <w:left w:val="none" w:sz="0" w:space="0" w:color="auto"/>
        <w:bottom w:val="none" w:sz="0" w:space="0" w:color="auto"/>
        <w:right w:val="none" w:sz="0" w:space="0" w:color="auto"/>
      </w:divBdr>
    </w:div>
    <w:div w:id="750152558">
      <w:bodyDiv w:val="1"/>
      <w:marLeft w:val="0"/>
      <w:marRight w:val="0"/>
      <w:marTop w:val="0"/>
      <w:marBottom w:val="0"/>
      <w:divBdr>
        <w:top w:val="none" w:sz="0" w:space="0" w:color="auto"/>
        <w:left w:val="none" w:sz="0" w:space="0" w:color="auto"/>
        <w:bottom w:val="none" w:sz="0" w:space="0" w:color="auto"/>
        <w:right w:val="none" w:sz="0" w:space="0" w:color="auto"/>
      </w:divBdr>
    </w:div>
    <w:div w:id="774440074">
      <w:bodyDiv w:val="1"/>
      <w:marLeft w:val="0"/>
      <w:marRight w:val="0"/>
      <w:marTop w:val="0"/>
      <w:marBottom w:val="0"/>
      <w:divBdr>
        <w:top w:val="none" w:sz="0" w:space="0" w:color="auto"/>
        <w:left w:val="none" w:sz="0" w:space="0" w:color="auto"/>
        <w:bottom w:val="none" w:sz="0" w:space="0" w:color="auto"/>
        <w:right w:val="none" w:sz="0" w:space="0" w:color="auto"/>
      </w:divBdr>
    </w:div>
    <w:div w:id="829751599">
      <w:bodyDiv w:val="1"/>
      <w:marLeft w:val="0"/>
      <w:marRight w:val="0"/>
      <w:marTop w:val="0"/>
      <w:marBottom w:val="0"/>
      <w:divBdr>
        <w:top w:val="none" w:sz="0" w:space="0" w:color="auto"/>
        <w:left w:val="none" w:sz="0" w:space="0" w:color="auto"/>
        <w:bottom w:val="none" w:sz="0" w:space="0" w:color="auto"/>
        <w:right w:val="none" w:sz="0" w:space="0" w:color="auto"/>
      </w:divBdr>
    </w:div>
    <w:div w:id="845482592">
      <w:bodyDiv w:val="1"/>
      <w:marLeft w:val="0"/>
      <w:marRight w:val="0"/>
      <w:marTop w:val="0"/>
      <w:marBottom w:val="0"/>
      <w:divBdr>
        <w:top w:val="none" w:sz="0" w:space="0" w:color="auto"/>
        <w:left w:val="none" w:sz="0" w:space="0" w:color="auto"/>
        <w:bottom w:val="none" w:sz="0" w:space="0" w:color="auto"/>
        <w:right w:val="none" w:sz="0" w:space="0" w:color="auto"/>
      </w:divBdr>
    </w:div>
    <w:div w:id="988095684">
      <w:bodyDiv w:val="1"/>
      <w:marLeft w:val="0"/>
      <w:marRight w:val="0"/>
      <w:marTop w:val="0"/>
      <w:marBottom w:val="0"/>
      <w:divBdr>
        <w:top w:val="none" w:sz="0" w:space="0" w:color="auto"/>
        <w:left w:val="none" w:sz="0" w:space="0" w:color="auto"/>
        <w:bottom w:val="none" w:sz="0" w:space="0" w:color="auto"/>
        <w:right w:val="none" w:sz="0" w:space="0" w:color="auto"/>
      </w:divBdr>
    </w:div>
    <w:div w:id="1000079615">
      <w:bodyDiv w:val="1"/>
      <w:marLeft w:val="0"/>
      <w:marRight w:val="0"/>
      <w:marTop w:val="0"/>
      <w:marBottom w:val="0"/>
      <w:divBdr>
        <w:top w:val="none" w:sz="0" w:space="0" w:color="auto"/>
        <w:left w:val="none" w:sz="0" w:space="0" w:color="auto"/>
        <w:bottom w:val="none" w:sz="0" w:space="0" w:color="auto"/>
        <w:right w:val="none" w:sz="0" w:space="0" w:color="auto"/>
      </w:divBdr>
    </w:div>
    <w:div w:id="1028675224">
      <w:bodyDiv w:val="1"/>
      <w:marLeft w:val="0"/>
      <w:marRight w:val="0"/>
      <w:marTop w:val="0"/>
      <w:marBottom w:val="0"/>
      <w:divBdr>
        <w:top w:val="none" w:sz="0" w:space="0" w:color="auto"/>
        <w:left w:val="none" w:sz="0" w:space="0" w:color="auto"/>
        <w:bottom w:val="none" w:sz="0" w:space="0" w:color="auto"/>
        <w:right w:val="none" w:sz="0" w:space="0" w:color="auto"/>
      </w:divBdr>
    </w:div>
    <w:div w:id="1073235651">
      <w:bodyDiv w:val="1"/>
      <w:marLeft w:val="0"/>
      <w:marRight w:val="0"/>
      <w:marTop w:val="0"/>
      <w:marBottom w:val="0"/>
      <w:divBdr>
        <w:top w:val="none" w:sz="0" w:space="0" w:color="auto"/>
        <w:left w:val="none" w:sz="0" w:space="0" w:color="auto"/>
        <w:bottom w:val="none" w:sz="0" w:space="0" w:color="auto"/>
        <w:right w:val="none" w:sz="0" w:space="0" w:color="auto"/>
      </w:divBdr>
    </w:div>
    <w:div w:id="1158766036">
      <w:bodyDiv w:val="1"/>
      <w:marLeft w:val="0"/>
      <w:marRight w:val="0"/>
      <w:marTop w:val="0"/>
      <w:marBottom w:val="0"/>
      <w:divBdr>
        <w:top w:val="none" w:sz="0" w:space="0" w:color="auto"/>
        <w:left w:val="none" w:sz="0" w:space="0" w:color="auto"/>
        <w:bottom w:val="none" w:sz="0" w:space="0" w:color="auto"/>
        <w:right w:val="none" w:sz="0" w:space="0" w:color="auto"/>
      </w:divBdr>
    </w:div>
    <w:div w:id="1160190876">
      <w:bodyDiv w:val="1"/>
      <w:marLeft w:val="0"/>
      <w:marRight w:val="0"/>
      <w:marTop w:val="0"/>
      <w:marBottom w:val="0"/>
      <w:divBdr>
        <w:top w:val="none" w:sz="0" w:space="0" w:color="auto"/>
        <w:left w:val="none" w:sz="0" w:space="0" w:color="auto"/>
        <w:bottom w:val="none" w:sz="0" w:space="0" w:color="auto"/>
        <w:right w:val="none" w:sz="0" w:space="0" w:color="auto"/>
      </w:divBdr>
    </w:div>
    <w:div w:id="1193374151">
      <w:bodyDiv w:val="1"/>
      <w:marLeft w:val="0"/>
      <w:marRight w:val="0"/>
      <w:marTop w:val="0"/>
      <w:marBottom w:val="0"/>
      <w:divBdr>
        <w:top w:val="none" w:sz="0" w:space="0" w:color="auto"/>
        <w:left w:val="none" w:sz="0" w:space="0" w:color="auto"/>
        <w:bottom w:val="none" w:sz="0" w:space="0" w:color="auto"/>
        <w:right w:val="none" w:sz="0" w:space="0" w:color="auto"/>
      </w:divBdr>
    </w:div>
    <w:div w:id="1231115111">
      <w:bodyDiv w:val="1"/>
      <w:marLeft w:val="0"/>
      <w:marRight w:val="0"/>
      <w:marTop w:val="0"/>
      <w:marBottom w:val="0"/>
      <w:divBdr>
        <w:top w:val="none" w:sz="0" w:space="0" w:color="auto"/>
        <w:left w:val="none" w:sz="0" w:space="0" w:color="auto"/>
        <w:bottom w:val="none" w:sz="0" w:space="0" w:color="auto"/>
        <w:right w:val="none" w:sz="0" w:space="0" w:color="auto"/>
      </w:divBdr>
    </w:div>
    <w:div w:id="1297032826">
      <w:bodyDiv w:val="1"/>
      <w:marLeft w:val="0"/>
      <w:marRight w:val="0"/>
      <w:marTop w:val="0"/>
      <w:marBottom w:val="0"/>
      <w:divBdr>
        <w:top w:val="none" w:sz="0" w:space="0" w:color="auto"/>
        <w:left w:val="none" w:sz="0" w:space="0" w:color="auto"/>
        <w:bottom w:val="none" w:sz="0" w:space="0" w:color="auto"/>
        <w:right w:val="none" w:sz="0" w:space="0" w:color="auto"/>
      </w:divBdr>
    </w:div>
    <w:div w:id="1387411407">
      <w:bodyDiv w:val="1"/>
      <w:marLeft w:val="0"/>
      <w:marRight w:val="0"/>
      <w:marTop w:val="0"/>
      <w:marBottom w:val="0"/>
      <w:divBdr>
        <w:top w:val="none" w:sz="0" w:space="0" w:color="auto"/>
        <w:left w:val="none" w:sz="0" w:space="0" w:color="auto"/>
        <w:bottom w:val="none" w:sz="0" w:space="0" w:color="auto"/>
        <w:right w:val="none" w:sz="0" w:space="0" w:color="auto"/>
      </w:divBdr>
    </w:div>
    <w:div w:id="1534419426">
      <w:bodyDiv w:val="1"/>
      <w:marLeft w:val="0"/>
      <w:marRight w:val="0"/>
      <w:marTop w:val="0"/>
      <w:marBottom w:val="0"/>
      <w:divBdr>
        <w:top w:val="none" w:sz="0" w:space="0" w:color="auto"/>
        <w:left w:val="none" w:sz="0" w:space="0" w:color="auto"/>
        <w:bottom w:val="none" w:sz="0" w:space="0" w:color="auto"/>
        <w:right w:val="none" w:sz="0" w:space="0" w:color="auto"/>
      </w:divBdr>
    </w:div>
    <w:div w:id="1557397575">
      <w:bodyDiv w:val="1"/>
      <w:marLeft w:val="0"/>
      <w:marRight w:val="0"/>
      <w:marTop w:val="0"/>
      <w:marBottom w:val="0"/>
      <w:divBdr>
        <w:top w:val="none" w:sz="0" w:space="0" w:color="auto"/>
        <w:left w:val="none" w:sz="0" w:space="0" w:color="auto"/>
        <w:bottom w:val="none" w:sz="0" w:space="0" w:color="auto"/>
        <w:right w:val="none" w:sz="0" w:space="0" w:color="auto"/>
      </w:divBdr>
    </w:div>
    <w:div w:id="1635910246">
      <w:bodyDiv w:val="1"/>
      <w:marLeft w:val="0"/>
      <w:marRight w:val="0"/>
      <w:marTop w:val="0"/>
      <w:marBottom w:val="0"/>
      <w:divBdr>
        <w:top w:val="none" w:sz="0" w:space="0" w:color="auto"/>
        <w:left w:val="none" w:sz="0" w:space="0" w:color="auto"/>
        <w:bottom w:val="none" w:sz="0" w:space="0" w:color="auto"/>
        <w:right w:val="none" w:sz="0" w:space="0" w:color="auto"/>
      </w:divBdr>
    </w:div>
    <w:div w:id="1662392133">
      <w:bodyDiv w:val="1"/>
      <w:marLeft w:val="0"/>
      <w:marRight w:val="0"/>
      <w:marTop w:val="0"/>
      <w:marBottom w:val="0"/>
      <w:divBdr>
        <w:top w:val="none" w:sz="0" w:space="0" w:color="auto"/>
        <w:left w:val="none" w:sz="0" w:space="0" w:color="auto"/>
        <w:bottom w:val="none" w:sz="0" w:space="0" w:color="auto"/>
        <w:right w:val="none" w:sz="0" w:space="0" w:color="auto"/>
      </w:divBdr>
    </w:div>
    <w:div w:id="1828858154">
      <w:bodyDiv w:val="1"/>
      <w:marLeft w:val="0"/>
      <w:marRight w:val="0"/>
      <w:marTop w:val="0"/>
      <w:marBottom w:val="0"/>
      <w:divBdr>
        <w:top w:val="none" w:sz="0" w:space="0" w:color="auto"/>
        <w:left w:val="none" w:sz="0" w:space="0" w:color="auto"/>
        <w:bottom w:val="none" w:sz="0" w:space="0" w:color="auto"/>
        <w:right w:val="none" w:sz="0" w:space="0" w:color="auto"/>
      </w:divBdr>
    </w:div>
    <w:div w:id="1836528205">
      <w:bodyDiv w:val="1"/>
      <w:marLeft w:val="0"/>
      <w:marRight w:val="0"/>
      <w:marTop w:val="0"/>
      <w:marBottom w:val="0"/>
      <w:divBdr>
        <w:top w:val="none" w:sz="0" w:space="0" w:color="auto"/>
        <w:left w:val="none" w:sz="0" w:space="0" w:color="auto"/>
        <w:bottom w:val="none" w:sz="0" w:space="0" w:color="auto"/>
        <w:right w:val="none" w:sz="0" w:space="0" w:color="auto"/>
      </w:divBdr>
    </w:div>
    <w:div w:id="1883398787">
      <w:bodyDiv w:val="1"/>
      <w:marLeft w:val="0"/>
      <w:marRight w:val="0"/>
      <w:marTop w:val="0"/>
      <w:marBottom w:val="0"/>
      <w:divBdr>
        <w:top w:val="none" w:sz="0" w:space="0" w:color="auto"/>
        <w:left w:val="none" w:sz="0" w:space="0" w:color="auto"/>
        <w:bottom w:val="none" w:sz="0" w:space="0" w:color="auto"/>
        <w:right w:val="none" w:sz="0" w:space="0" w:color="auto"/>
      </w:divBdr>
    </w:div>
    <w:div w:id="1891501910">
      <w:bodyDiv w:val="1"/>
      <w:marLeft w:val="0"/>
      <w:marRight w:val="0"/>
      <w:marTop w:val="0"/>
      <w:marBottom w:val="0"/>
      <w:divBdr>
        <w:top w:val="none" w:sz="0" w:space="0" w:color="auto"/>
        <w:left w:val="none" w:sz="0" w:space="0" w:color="auto"/>
        <w:bottom w:val="none" w:sz="0" w:space="0" w:color="auto"/>
        <w:right w:val="none" w:sz="0" w:space="0" w:color="auto"/>
      </w:divBdr>
    </w:div>
    <w:div w:id="20380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ban-hanh-van-ban-quy-pham-phap-luat-2025-so-64-2025-QH15-639239.aspx" TargetMode="External"/><Relationship Id="rId13" Type="http://schemas.openxmlformats.org/officeDocument/2006/relationships/hyperlink" Target="https://thuvienphapluat.vn/van-ban/Bo-may-hanh-chinh/Luat-ban-hanh-van-ban-quy-pham-phap-luat-2025-so-64-2025-QH15-639239.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Bo-may-hanh-chinh/Luat-ban-hanh-van-ban-quy-pham-phap-luat-2025-so-64-2025-QH15-639239.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ogle.com/search?q=Lu%E1%BA%ADt+%C4%90%E1%BA%A7u+t%C6%B0&amp;sca_esv=81a3370c8de2f367&amp;rlz=1C1YTUH_enVN1033VN1033&amp;biw=1920&amp;bih=953&amp;sxsrf=ANbL-n5OMGz3S0xiJCLZMq5boVa1hW9Ptw%3A1776310856481&amp;ei=SFrgaaeFHYHBvr0PsNqO-AE&amp;ved=2ahUKEwiO_6OzvPGTAxXrhlYBHanMI0AQgK4QegQIARAB&amp;uact=5&amp;oq=%C4%91i%E1%BB%81u+ki%E1%BB%87n+ho%E1%BA%A1t+%C4%91%E1%BB%99ng+c%E1%BB%A7a+doanh+nghi%E1%BB%87p+theo+lu%E1%BA%ADt+%C4%91%E1%BA%A7u+t%C6%B0&amp;gs_lp=Egxnd3Mtd2l6LXNlcnAiScSRaeG7gXUga2nhu4duIGhv4bqhdCDEkeG7mW5nIGPhu6dhIGRvYW5oIG5naGnhu4dwIHRoZW8gbHXhuq10IMSR4bqndSB0xrAyBRAhGKABSOQZUO4JWM8WcAR4AZABBJgB6QKgAaIZqgEHMC4xLjMuN7gBA8gBAPgBAZgCC6ACxA_CAgoQABiwAxjWBBhHwgIHECMYJxiuAsICBRAAGO8FwgIEECMYJ8ICCBAAGKIEGIkFwgIEECEYFcICBRAhGJ8FmAMAiAYBkAYIkgcHNC4wLjMuNKAHjC2yBwUyLTMuNLgHtA_CBwUxLjguMsgHGYAIAA&amp;sclient=gws-wiz-serp&amp;mstk=AUtExfDmTiipgdIzn4laiaXSSnC8AI6uqmt7IzfCMJnQwx-BNb3C5EZ-kudHJ_6K4gSBlNlSXyf9S6VdFgepAC-D76vuSN5oJoZc_IHXQrFrHfsPlPIYjRW974zIP5epVR3tS7S-oX9DHbxiYXstyF20WmjrKSr1cNoEi46n8ADr1d9BF5I&amp;csui=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Luat-ban-hanh-van-ban-quy-pham-phap-luat-2025-so-64-2025-QH15-639239.aspx" TargetMode="External"/><Relationship Id="rId5" Type="http://schemas.openxmlformats.org/officeDocument/2006/relationships/webSettings" Target="webSettings.xml"/><Relationship Id="rId15" Type="http://schemas.openxmlformats.org/officeDocument/2006/relationships/hyperlink" Target="https://thuvienphapluat.vn/van-ban/Bo-may-hanh-chinh/Luat-ban-hanh-van-ban-quy-pham-phap-luat-2025-so-64-2025-QH15-639239.aspx" TargetMode="External"/><Relationship Id="rId10" Type="http://schemas.openxmlformats.org/officeDocument/2006/relationships/hyperlink" Target="https://thuvienphapluat.vn/van-ban/Bo-may-hanh-chinh/Luat-ban-hanh-van-ban-quy-pham-phap-luat-2025-so-64-2025-QH15-639239.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phapluat.vn/van-ban/Bo-may-hanh-chinh/Luat-ban-hanh-van-ban-quy-pham-phap-luat-2025-so-64-2025-QH15-639239.aspx" TargetMode="External"/><Relationship Id="rId14" Type="http://schemas.openxmlformats.org/officeDocument/2006/relationships/hyperlink" Target="https://thuvienphapluat.vn/van-ban/Bo-may-hanh-chinh/Luat-ban-hanh-van-ban-quy-pham-phap-luat-2025-so-64-2025-QH15-63923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107E1-3253-4DB6-BDDB-F6CFC3428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109</Pages>
  <Words>32705</Words>
  <Characters>186420</Characters>
  <Application>Microsoft Office Word</Application>
  <DocSecurity>0</DocSecurity>
  <Lines>1553</Lines>
  <Paragraphs>437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Nguyễn Thị Thùy Trang</cp:lastModifiedBy>
  <cp:revision>432</cp:revision>
  <cp:lastPrinted>2026-05-13T02:45:00Z</cp:lastPrinted>
  <dcterms:created xsi:type="dcterms:W3CDTF">2026-05-12T01:52:00Z</dcterms:created>
  <dcterms:modified xsi:type="dcterms:W3CDTF">2026-05-13T16:42:00Z</dcterms:modified>
</cp:coreProperties>
</file>